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F" w:rsidRPr="00455DAF" w:rsidRDefault="00F64E1D" w:rsidP="00F64E1D">
      <w:pPr>
        <w:spacing w:after="0" w:line="240" w:lineRule="auto"/>
        <w:jc w:val="center"/>
        <w:rPr>
          <w:rFonts w:ascii="Sylfaen" w:hAnsi="Sylfaen" w:cs="Sylfaen"/>
          <w:b/>
        </w:rPr>
      </w:pPr>
      <w:r w:rsidRPr="00455DAF">
        <w:rPr>
          <w:rFonts w:ascii="Sylfaen" w:hAnsi="Sylfaen" w:cs="Sylfaen"/>
          <w:b/>
          <w:lang w:val="ka-GE"/>
        </w:rPr>
        <w:t xml:space="preserve">2014 წლის </w:t>
      </w:r>
      <w:r w:rsidR="006412C8" w:rsidRPr="00455DAF">
        <w:rPr>
          <w:rFonts w:ascii="Sylfaen" w:hAnsi="Sylfaen" w:cs="Sylfaen"/>
          <w:b/>
          <w:lang w:val="ka-GE"/>
        </w:rPr>
        <w:t xml:space="preserve">დაწყებითი </w:t>
      </w:r>
      <w:r w:rsidR="00455DAF" w:rsidRPr="00455DAF">
        <w:rPr>
          <w:rFonts w:ascii="Sylfaen" w:hAnsi="Sylfaen" w:cs="Sylfaen"/>
          <w:b/>
          <w:lang w:val="ka-GE"/>
        </w:rPr>
        <w:t>საფეხურის</w:t>
      </w:r>
      <w:r w:rsidR="006412C8" w:rsidRPr="00455DAF">
        <w:rPr>
          <w:rFonts w:ascii="Sylfaen" w:hAnsi="Sylfaen" w:cs="Sylfaen"/>
          <w:b/>
          <w:lang w:val="ka-GE"/>
        </w:rPr>
        <w:t xml:space="preserve"> </w:t>
      </w:r>
      <w:r w:rsidR="00455DAF" w:rsidRPr="00455DAF">
        <w:rPr>
          <w:rFonts w:ascii="Sylfaen" w:hAnsi="Sylfaen" w:cs="Sylfaen"/>
          <w:b/>
          <w:lang w:val="ka-GE"/>
        </w:rPr>
        <w:t>მათემატიკის</w:t>
      </w:r>
      <w:r w:rsidR="00455DAF" w:rsidRPr="00455DAF">
        <w:rPr>
          <w:rFonts w:ascii="Sylfaen" w:hAnsi="Sylfaen" w:cs="Sylfaen"/>
          <w:b/>
        </w:rPr>
        <w:t xml:space="preserve"> </w:t>
      </w:r>
      <w:r w:rsidRPr="00455DAF">
        <w:rPr>
          <w:rFonts w:ascii="Sylfaen" w:hAnsi="Sylfaen" w:cs="Sylfaen"/>
          <w:b/>
          <w:lang w:val="ka-GE"/>
        </w:rPr>
        <w:t>მასწავლებე</w:t>
      </w:r>
      <w:r w:rsidR="0045540B" w:rsidRPr="00455DAF">
        <w:rPr>
          <w:rFonts w:ascii="Sylfaen" w:hAnsi="Sylfaen" w:cs="Sylfaen"/>
          <w:b/>
          <w:lang w:val="ka-GE"/>
        </w:rPr>
        <w:t>ლ</w:t>
      </w:r>
      <w:r w:rsidRPr="00455DAF">
        <w:rPr>
          <w:rFonts w:ascii="Sylfaen" w:hAnsi="Sylfaen" w:cs="Sylfaen"/>
          <w:b/>
          <w:lang w:val="ka-GE"/>
        </w:rPr>
        <w:t xml:space="preserve">თა </w:t>
      </w:r>
      <w:r w:rsidR="00455DAF" w:rsidRPr="00455DAF">
        <w:rPr>
          <w:rFonts w:ascii="Sylfaen" w:hAnsi="Sylfaen" w:cs="Sylfaen"/>
          <w:b/>
        </w:rPr>
        <w:t>(I-VI)</w:t>
      </w:r>
    </w:p>
    <w:p w:rsidR="008650AC" w:rsidRPr="00455DAF" w:rsidRDefault="00F64E1D" w:rsidP="00F64E1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455DAF">
        <w:rPr>
          <w:rFonts w:ascii="Sylfaen" w:hAnsi="Sylfaen" w:cs="Sylfaen"/>
          <w:b/>
          <w:lang w:val="ka-GE"/>
        </w:rPr>
        <w:t>სასერტიფიკაციო გამოცდის</w:t>
      </w:r>
      <w:r w:rsidR="00836F54" w:rsidRPr="00455DAF">
        <w:rPr>
          <w:b/>
          <w:lang w:val="es-ES"/>
        </w:rPr>
        <w:t xml:space="preserve"> </w:t>
      </w:r>
      <w:r w:rsidR="00836F54" w:rsidRPr="00455DAF">
        <w:rPr>
          <w:rFonts w:ascii="Sylfaen" w:hAnsi="Sylfaen" w:cs="Sylfaen"/>
          <w:b/>
          <w:lang w:val="es-ES"/>
        </w:rPr>
        <w:t>პროგრამა</w:t>
      </w:r>
    </w:p>
    <w:p w:rsidR="00836F54" w:rsidRPr="00455DAF" w:rsidRDefault="00836F54" w:rsidP="00F64E1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455DAF">
        <w:rPr>
          <w:rFonts w:ascii="Sylfaen" w:hAnsi="Sylfaen" w:cs="Sylfaen"/>
          <w:b/>
          <w:lang w:val="es-ES"/>
        </w:rPr>
        <w:t xml:space="preserve"> </w:t>
      </w:r>
    </w:p>
    <w:p w:rsidR="00345E30" w:rsidRPr="00455DAF" w:rsidRDefault="00345E30" w:rsidP="00345E30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836F54" w:rsidRPr="00455DAF" w:rsidRDefault="00836F54" w:rsidP="00F64E1D">
      <w:pPr>
        <w:pStyle w:val="Default"/>
        <w:rPr>
          <w:sz w:val="22"/>
          <w:szCs w:val="22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5"/>
      </w:tblGrid>
      <w:tr w:rsidR="00345E30" w:rsidRPr="00455DAF" w:rsidTr="006412C8">
        <w:tc>
          <w:tcPr>
            <w:tcW w:w="10989" w:type="dxa"/>
            <w:gridSpan w:val="2"/>
          </w:tcPr>
          <w:p w:rsidR="00345E30" w:rsidRPr="00455DAF" w:rsidRDefault="00345E30" w:rsidP="00856D73">
            <w:pPr>
              <w:pStyle w:val="Default"/>
              <w:ind w:left="360"/>
              <w:jc w:val="center"/>
              <w:rPr>
                <w:sz w:val="22"/>
                <w:szCs w:val="22"/>
                <w:lang w:val="ka-GE"/>
              </w:rPr>
            </w:pPr>
            <w:r w:rsidRPr="00455DAF">
              <w:rPr>
                <w:b/>
                <w:sz w:val="22"/>
                <w:szCs w:val="22"/>
              </w:rPr>
              <w:t>პროფესიული უნარ</w:t>
            </w:r>
            <w:r w:rsidRPr="00455DAF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455DAF">
              <w:rPr>
                <w:b/>
                <w:sz w:val="22"/>
                <w:szCs w:val="22"/>
              </w:rPr>
              <w:t>ჩვევები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6412C8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  <w:lang w:val="ka-GE"/>
              </w:rPr>
              <w:t>მოსწავლის შემეცნებითი, სოციალურ-კომუნიკაციური და ფიზიკური უნარების განმავითარებელი მეთოდების გამოყენების უნარი</w:t>
            </w:r>
            <w:r w:rsidR="00856D73" w:rsidRPr="00455DAF">
              <w:rPr>
                <w:sz w:val="22"/>
                <w:szCs w:val="22"/>
                <w:lang w:val="ka-GE"/>
              </w:rPr>
              <w:t>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6412C8" w:rsidP="00856D7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  <w:lang w:val="ka-GE"/>
              </w:rPr>
              <w:t>კითხვისა  და წერის სწავლების  მეთოდების გამოყენების უნარი</w:t>
            </w:r>
            <w:r w:rsidR="00856D73" w:rsidRPr="00455DAF">
              <w:rPr>
                <w:sz w:val="22"/>
                <w:szCs w:val="22"/>
                <w:lang w:val="ka-GE"/>
              </w:rPr>
              <w:t>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6412C8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  <w:lang w:val="ka-GE"/>
              </w:rPr>
              <w:t>კითხვისა  და წერის სწავლების  სტრატეგიების გამოყენების უნარი.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მოსწავლ</w:t>
            </w:r>
            <w:r w:rsidRPr="00455DAF">
              <w:rPr>
                <w:sz w:val="22"/>
                <w:szCs w:val="22"/>
                <w:lang w:val="ka-GE"/>
              </w:rPr>
              <w:t xml:space="preserve">ეების მიერ </w:t>
            </w:r>
            <w:r w:rsidRPr="00455DAF">
              <w:rPr>
                <w:sz w:val="22"/>
                <w:szCs w:val="22"/>
              </w:rPr>
              <w:t>მათემატიკური ტერმინოლოგიის, აღნიშვნებისა და სიმბოლოების გამოყენებ</w:t>
            </w:r>
            <w:r w:rsidRPr="00455DAF">
              <w:rPr>
                <w:sz w:val="22"/>
                <w:szCs w:val="22"/>
                <w:lang w:val="ka-GE"/>
              </w:rPr>
              <w:t xml:space="preserve">ის, </w:t>
            </w:r>
            <w:r w:rsidRPr="00455DAF">
              <w:rPr>
                <w:sz w:val="22"/>
                <w:szCs w:val="22"/>
              </w:rPr>
              <w:t xml:space="preserve"> ინფორმაციის წარმოდგენის ხერხების </w:t>
            </w:r>
            <w:r w:rsidRPr="00455DAF">
              <w:rPr>
                <w:sz w:val="22"/>
                <w:szCs w:val="22"/>
                <w:lang w:val="ka-GE"/>
              </w:rPr>
              <w:t xml:space="preserve">გამოყენების, </w:t>
            </w:r>
            <w:r w:rsidRPr="00455DAF">
              <w:rPr>
                <w:sz w:val="22"/>
                <w:szCs w:val="22"/>
              </w:rPr>
              <w:t xml:space="preserve"> </w:t>
            </w:r>
            <w:r w:rsidRPr="00455DAF">
              <w:rPr>
                <w:sz w:val="22"/>
                <w:szCs w:val="22"/>
                <w:lang w:val="ka-GE"/>
              </w:rPr>
              <w:t>ინფორმაციის უ</w:t>
            </w:r>
            <w:r w:rsidRPr="00455DAF">
              <w:rPr>
                <w:sz w:val="22"/>
                <w:szCs w:val="22"/>
              </w:rPr>
              <w:t>რთ</w:t>
            </w:r>
            <w:r w:rsidRPr="00455DAF">
              <w:rPr>
                <w:sz w:val="22"/>
                <w:szCs w:val="22"/>
                <w:lang w:val="ka-GE"/>
              </w:rPr>
              <w:t>იერთ</w:t>
            </w:r>
            <w:r w:rsidRPr="00455DAF">
              <w:rPr>
                <w:sz w:val="22"/>
                <w:szCs w:val="22"/>
              </w:rPr>
              <w:t>დაკავშირებ</w:t>
            </w:r>
            <w:r w:rsidRPr="00455DAF">
              <w:rPr>
                <w:sz w:val="22"/>
                <w:szCs w:val="22"/>
                <w:lang w:val="ka-GE"/>
              </w:rPr>
              <w:t>ის</w:t>
            </w:r>
            <w:r w:rsidRPr="00455DAF">
              <w:rPr>
                <w:sz w:val="22"/>
                <w:szCs w:val="22"/>
              </w:rPr>
              <w:t>, მასზე მსჯელობ</w:t>
            </w:r>
            <w:r w:rsidRPr="00455DAF">
              <w:rPr>
                <w:sz w:val="22"/>
                <w:szCs w:val="22"/>
                <w:lang w:val="ka-GE"/>
              </w:rPr>
              <w:t xml:space="preserve">ის, </w:t>
            </w:r>
            <w:r w:rsidRPr="00455DAF">
              <w:rPr>
                <w:sz w:val="22"/>
                <w:szCs w:val="22"/>
              </w:rPr>
              <w:t xml:space="preserve"> მონაცემთა შერჩევის, მოპოვებისა და ინტერპრეტ</w:t>
            </w:r>
            <w:r w:rsidRPr="00455DAF">
              <w:rPr>
                <w:sz w:val="22"/>
                <w:szCs w:val="22"/>
                <w:lang w:val="ka-GE"/>
              </w:rPr>
              <w:t>ირების ხელშეწყობის უნარი.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აქტივობის ისე შერჩევ</w:t>
            </w:r>
            <w:r w:rsidRPr="00455DAF">
              <w:rPr>
                <w:sz w:val="22"/>
                <w:szCs w:val="22"/>
                <w:lang w:val="ka-GE"/>
              </w:rPr>
              <w:t>ის უნარი</w:t>
            </w:r>
            <w:r w:rsidRPr="00455DAF">
              <w:rPr>
                <w:sz w:val="22"/>
                <w:szCs w:val="22"/>
              </w:rPr>
              <w:t>, რომ მოსწავლემ შეძლოს ცნებებისა და მიმართებების ათვისება მანიპულირების საშუალებით (ფიგურების და ობიექტების ზომების, აგრეთვე</w:t>
            </w:r>
            <w:r w:rsidR="000D2279">
              <w:rPr>
                <w:sz w:val="22"/>
                <w:szCs w:val="22"/>
              </w:rPr>
              <w:t>,</w:t>
            </w:r>
            <w:r w:rsidRPr="00455DAF">
              <w:rPr>
                <w:sz w:val="22"/>
                <w:szCs w:val="22"/>
              </w:rPr>
              <w:t xml:space="preserve"> მათ შორის მანძილების გასაზომად გზების, მეთოდების პოვნა და გამოყენება, ამოცანის შინაარსის აღქმა, ამოცანის მონაცემებისა და საძიებელი სიდიდეების გააზრება, კეთებით სწავლა, ყოველდღიურ ცხოვრებაში გამოყენება, პრობლემის გადაჭრა, კანონზომიერების აღმოჩენა, დადგენა)</w:t>
            </w:r>
            <w:r w:rsidRPr="00455DAF">
              <w:rPr>
                <w:sz w:val="22"/>
                <w:szCs w:val="22"/>
                <w:lang w:val="ka-GE"/>
              </w:rPr>
              <w:t>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მათემატიკის მიმართ მოსწავლის მიდრეკილების, ნიჭის გამოვლენ</w:t>
            </w:r>
            <w:r w:rsidRPr="00455DAF">
              <w:rPr>
                <w:sz w:val="22"/>
                <w:szCs w:val="22"/>
                <w:lang w:val="ka-GE"/>
              </w:rPr>
              <w:t>ის</w:t>
            </w:r>
            <w:r w:rsidRPr="00455DAF">
              <w:rPr>
                <w:sz w:val="22"/>
                <w:szCs w:val="22"/>
              </w:rPr>
              <w:t xml:space="preserve"> და მათი განვითარების ხელშეწყობის მიზნით სათანადო სტრატეგიის დაგეგმვ</w:t>
            </w:r>
            <w:r w:rsidRPr="00455DAF">
              <w:rPr>
                <w:sz w:val="22"/>
                <w:szCs w:val="22"/>
                <w:lang w:val="ka-GE"/>
              </w:rPr>
              <w:t>ისა და</w:t>
            </w:r>
            <w:r w:rsidRPr="00455DAF">
              <w:rPr>
                <w:sz w:val="22"/>
                <w:szCs w:val="22"/>
              </w:rPr>
              <w:t xml:space="preserve"> განხორციელებ</w:t>
            </w:r>
            <w:r w:rsidRPr="00455DAF">
              <w:rPr>
                <w:sz w:val="22"/>
                <w:szCs w:val="22"/>
                <w:lang w:val="ka-GE"/>
              </w:rPr>
              <w:t>ის უნარი.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სახალისო და მრავალფეროვანი აქტივობების გამოყენებ</w:t>
            </w:r>
            <w:r w:rsidRPr="00455DAF">
              <w:rPr>
                <w:sz w:val="22"/>
                <w:szCs w:val="22"/>
                <w:lang w:val="ka-GE"/>
              </w:rPr>
              <w:t>ის უნარი</w:t>
            </w:r>
            <w:r w:rsidRPr="00455DAF">
              <w:rPr>
                <w:sz w:val="22"/>
                <w:szCs w:val="22"/>
              </w:rPr>
              <w:t>, რომლებიც გამოიწვევენ ინტერესს და დადებითად განაწყობენ მოსწავლეებს მათემატიკისადმი, როგორც საჭირო და მნიშვნელოვანი საგნისადმი</w:t>
            </w:r>
            <w:r w:rsidRPr="00455DAF">
              <w:rPr>
                <w:sz w:val="22"/>
                <w:szCs w:val="22"/>
                <w:lang w:val="ka-GE"/>
              </w:rPr>
              <w:t>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სასწავლო მიზნის მისაღწევად, მათემატიკის სპეციფიკური ტერმინებისა და დაგეგმილი აქტივობების ინსტრუქციის მკაფიოდ, გასაგები ენით ჩამოყალიბებ</w:t>
            </w:r>
            <w:r w:rsidRPr="00455DAF">
              <w:rPr>
                <w:sz w:val="22"/>
                <w:szCs w:val="22"/>
                <w:lang w:val="ka-GE"/>
              </w:rPr>
              <w:t xml:space="preserve">ისა </w:t>
            </w:r>
            <w:r w:rsidRPr="00455DAF">
              <w:rPr>
                <w:sz w:val="22"/>
                <w:szCs w:val="22"/>
              </w:rPr>
              <w:t xml:space="preserve"> და  მოსწავლეთათვის მათი ასაკობრივი თავისებურებების გათვალისწინებით მიწოდებ</w:t>
            </w:r>
            <w:r w:rsidRPr="00455DAF">
              <w:rPr>
                <w:sz w:val="22"/>
                <w:szCs w:val="22"/>
                <w:lang w:val="ka-GE"/>
              </w:rPr>
              <w:t>ის უნარი.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მათემატიკის საგნის სპეციფიკიდან გამომდინარე, დავალებებისა და აქტივობების შეფასების სათანადო კრიტერიუმების შემუშავებ</w:t>
            </w:r>
            <w:r w:rsidRPr="00455DAF">
              <w:rPr>
                <w:sz w:val="22"/>
                <w:szCs w:val="22"/>
                <w:lang w:val="ka-GE"/>
              </w:rPr>
              <w:t>ის</w:t>
            </w:r>
            <w:r w:rsidRPr="00455DAF">
              <w:rPr>
                <w:sz w:val="22"/>
                <w:szCs w:val="22"/>
              </w:rPr>
              <w:t>, მათი წონის განსაზღვრ</w:t>
            </w:r>
            <w:r w:rsidRPr="00455DAF">
              <w:rPr>
                <w:sz w:val="22"/>
                <w:szCs w:val="22"/>
                <w:lang w:val="ka-GE"/>
              </w:rPr>
              <w:t>ისა</w:t>
            </w:r>
            <w:r w:rsidRPr="00455DAF">
              <w:rPr>
                <w:sz w:val="22"/>
                <w:szCs w:val="22"/>
              </w:rPr>
              <w:t xml:space="preserve"> და დონეების გამოყოფ</w:t>
            </w:r>
            <w:r w:rsidRPr="00455DAF">
              <w:rPr>
                <w:sz w:val="22"/>
                <w:szCs w:val="22"/>
                <w:lang w:val="ka-GE"/>
              </w:rPr>
              <w:t>ის უნარი.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jc w:val="both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sz w:val="22"/>
                <w:szCs w:val="22"/>
              </w:rPr>
              <w:t>მოსწავლეთა მრავალმხრივი, მათემატიკური აზროვნების, საგნის სპეციფიკური</w:t>
            </w:r>
            <w:r w:rsidRPr="00455DAF">
              <w:rPr>
                <w:sz w:val="22"/>
                <w:szCs w:val="22"/>
                <w:lang w:val="ka-GE"/>
              </w:rPr>
              <w:t xml:space="preserve"> </w:t>
            </w:r>
            <w:r w:rsidRPr="00455DAF">
              <w:rPr>
                <w:sz w:val="22"/>
                <w:szCs w:val="22"/>
              </w:rPr>
              <w:t>უნარ-ჩვევების განვითარების უზრუნველსაყოფად</w:t>
            </w:r>
            <w:r w:rsidRPr="00455DAF">
              <w:rPr>
                <w:sz w:val="22"/>
                <w:szCs w:val="22"/>
                <w:lang w:val="ka-GE"/>
              </w:rPr>
              <w:t xml:space="preserve"> </w:t>
            </w:r>
            <w:r w:rsidRPr="00455DAF">
              <w:rPr>
                <w:sz w:val="22"/>
                <w:szCs w:val="22"/>
              </w:rPr>
              <w:t>შეფასების გამოყენებ</w:t>
            </w:r>
            <w:r w:rsidRPr="00455DAF">
              <w:rPr>
                <w:sz w:val="22"/>
                <w:szCs w:val="22"/>
                <w:lang w:val="ka-GE"/>
              </w:rPr>
              <w:t>ის უნარი</w:t>
            </w:r>
            <w:r w:rsidRPr="00455DAF">
              <w:rPr>
                <w:sz w:val="22"/>
                <w:szCs w:val="22"/>
              </w:rPr>
              <w:t>.</w:t>
            </w:r>
          </w:p>
        </w:tc>
      </w:tr>
      <w:tr w:rsidR="006412C8" w:rsidRPr="00455DAF" w:rsidTr="006412C8">
        <w:tc>
          <w:tcPr>
            <w:tcW w:w="10989" w:type="dxa"/>
            <w:gridSpan w:val="2"/>
          </w:tcPr>
          <w:p w:rsidR="006412C8" w:rsidRPr="00455DAF" w:rsidRDefault="00856D73" w:rsidP="00856D73">
            <w:pPr>
              <w:pStyle w:val="Default"/>
              <w:ind w:left="360"/>
              <w:jc w:val="center"/>
              <w:rPr>
                <w:sz w:val="22"/>
                <w:szCs w:val="22"/>
                <w:lang w:val="ka-GE"/>
              </w:rPr>
            </w:pPr>
            <w:r w:rsidRPr="00455DAF">
              <w:rPr>
                <w:b/>
                <w:sz w:val="22"/>
                <w:szCs w:val="22"/>
              </w:rPr>
              <w:t>პროფესიული ცოდნა</w:t>
            </w:r>
          </w:p>
        </w:tc>
      </w:tr>
      <w:tr w:rsidR="00345E30" w:rsidRPr="00455DAF" w:rsidTr="00345E30">
        <w:tc>
          <w:tcPr>
            <w:tcW w:w="5494" w:type="dxa"/>
          </w:tcPr>
          <w:p w:rsidR="00345E30" w:rsidRPr="00455DAF" w:rsidRDefault="0066177F" w:rsidP="00F64E1D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b/>
                <w:sz w:val="22"/>
                <w:szCs w:val="22"/>
                <w:lang w:val="ka-GE"/>
              </w:rPr>
              <w:t>საკითხთა ჩამონათვალი</w:t>
            </w:r>
          </w:p>
        </w:tc>
        <w:tc>
          <w:tcPr>
            <w:tcW w:w="5495" w:type="dxa"/>
          </w:tcPr>
          <w:p w:rsidR="00345E30" w:rsidRPr="00455DAF" w:rsidRDefault="0066177F" w:rsidP="0066177F">
            <w:pPr>
              <w:spacing w:line="320" w:lineRule="exact"/>
              <w:rPr>
                <w:rFonts w:ascii="Sylfaen" w:hAnsi="Sylfaen"/>
                <w:b/>
                <w:lang w:val="ka-GE"/>
              </w:rPr>
            </w:pPr>
            <w:r w:rsidRPr="00455DAF">
              <w:rPr>
                <w:rFonts w:ascii="Sylfaen" w:hAnsi="Sylfaen"/>
                <w:b/>
                <w:lang w:val="ka-GE"/>
              </w:rPr>
              <w:t>საკითხის  დაზუსტება</w:t>
            </w:r>
          </w:p>
        </w:tc>
      </w:tr>
      <w:tr w:rsidR="0066177F" w:rsidRPr="00455DAF" w:rsidTr="0066177F">
        <w:tc>
          <w:tcPr>
            <w:tcW w:w="10989" w:type="dxa"/>
            <w:gridSpan w:val="2"/>
          </w:tcPr>
          <w:p w:rsidR="0066177F" w:rsidRPr="00455DAF" w:rsidRDefault="0066177F" w:rsidP="0066177F">
            <w:pPr>
              <w:pStyle w:val="Default"/>
              <w:jc w:val="center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b/>
                <w:sz w:val="22"/>
                <w:szCs w:val="22"/>
                <w:lang w:val="de-DE"/>
              </w:rPr>
              <w:t>რიცხვები და მოქმედებები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E4509" w:rsidP="006E4509">
            <w:pPr>
              <w:autoSpaceDE w:val="0"/>
              <w:autoSpaceDN w:val="0"/>
              <w:adjustRightInd w:val="0"/>
              <w:rPr>
                <w:b/>
                <w:lang w:val="ka-GE"/>
              </w:rPr>
            </w:pPr>
            <w:r w:rsidRPr="00455DAF">
              <w:rPr>
                <w:rFonts w:ascii="Sylfaen" w:hAnsi="Sylfaen" w:cs="AcadNusx"/>
                <w:b/>
                <w:lang w:val="ka-GE"/>
              </w:rPr>
              <w:t xml:space="preserve">ნატურალური რიცხვები, მარტივი და შედგენილი რიცხვები, გამყოფი და ჯერადი 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რაობა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(</w:t>
            </w:r>
            <w:r w:rsidRPr="00455DAF">
              <w:rPr>
                <w:rFonts w:ascii="Sylfaen" w:hAnsi="Sylfaen" w:cs="Sylfaen"/>
                <w:lang w:val="de-DE"/>
              </w:rPr>
              <w:t>რიცხვი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როგორც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რაოდენობის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აღმნიშვნელი</w:t>
            </w:r>
            <w:r w:rsidRPr="00455DAF">
              <w:rPr>
                <w:rFonts w:ascii="Sylfaen" w:hAnsi="Sylfaen" w:cs="Chveulebrivi TT"/>
                <w:lang w:val="de-DE"/>
              </w:rPr>
              <w:t>).</w:t>
            </w:r>
          </w:p>
          <w:p w:rsidR="0066177F" w:rsidRPr="00455DAF" w:rsidRDefault="0066177F" w:rsidP="0066177F">
            <w:pPr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ჩაწერა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ციფრებით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სიტყვებით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ჩაწერის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რომაული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სისტემა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არითმეტიკული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მოქმედებები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ნატურალურ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რიცხვებზე</w:t>
            </w:r>
            <w:r w:rsidRPr="00455DAF">
              <w:rPr>
                <w:rFonts w:ascii="Sylfaen" w:hAnsi="Sylfaen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ნაშთიანი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გაყოფა</w:t>
            </w:r>
            <w:r w:rsidRPr="00455DAF">
              <w:rPr>
                <w:rFonts w:ascii="Sylfaen" w:hAnsi="Sylfaen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ნატურალური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დაშლა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მარტივ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მამრავლებად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დაშლის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ერთადერთობა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(</w:t>
            </w:r>
            <w:r w:rsidRPr="00455DAF">
              <w:rPr>
                <w:rFonts w:ascii="Sylfaen" w:hAnsi="Sylfaen" w:cs="Sylfaen"/>
                <w:lang w:val="de-DE"/>
              </w:rPr>
              <w:t>არითმეტიკის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ძირითადი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თეორემა</w:t>
            </w:r>
            <w:r w:rsidRPr="00455DAF">
              <w:rPr>
                <w:rFonts w:ascii="Sylfaen" w:hAnsi="Sylfaen" w:cs="Chveulebrivi TT"/>
                <w:lang w:val="de-DE"/>
              </w:rPr>
              <w:t>).</w:t>
            </w:r>
          </w:p>
          <w:p w:rsidR="0066177F" w:rsidRPr="00455DAF" w:rsidRDefault="0066177F" w:rsidP="0066177F">
            <w:pPr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რამდენიმე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ნატურალური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უდიდესი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საერთო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გამყოფისა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უმცირესი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საერთო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ჯერადის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პოვნა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გაყოფადობის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ნიშნები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კავშირი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ათობით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პოზიციურ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სისტემასთან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lastRenderedPageBreak/>
              <w:t>მთელი  და რაციონალური რიცხვები</w:t>
            </w:r>
          </w:p>
          <w:p w:rsidR="0066177F" w:rsidRPr="00455DAF" w:rsidRDefault="0066177F" w:rsidP="0066177F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Calibri" w:hAnsi="Calibri" w:cs="Calibri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დადებითი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უარყოფითი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რაციონალური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წარმოდგენა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წილადებისა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ათწილადების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სახით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ჩაწერის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ათობითი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პოზიციური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სისტემა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რაციონალური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შედარება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რიცხვითი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უტოლობები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მათი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არითმეტიკული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მოქმედებები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რაციონალურ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რიცხვებზე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არითმეტიკულ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მოქმედებათა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რიცხვითი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გამოსახულებები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მოქმედებათა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თანმიმდევრობა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რიცხვით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გამოსახულებებში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  <w:lang w:val="ka-GE"/>
              </w:rPr>
            </w:pPr>
            <w:r w:rsidRPr="00455DAF">
              <w:rPr>
                <w:b/>
                <w:sz w:val="22"/>
                <w:szCs w:val="22"/>
              </w:rPr>
              <w:t xml:space="preserve">რიცხვთა ღერძი, რიცხვითი შუალედები </w:t>
            </w:r>
          </w:p>
          <w:p w:rsidR="0066177F" w:rsidRPr="00455DAF" w:rsidRDefault="0066177F" w:rsidP="0066177F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Calibri" w:hAnsi="Calibri" w:cs="Calibri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წერტილის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კოორდინატი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რიცხვთა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ღერძზე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რაციონალური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შესაბამისი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წერტილის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გამოსახვა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რიცხვთა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ღერძზე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რიცხვის მოდული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მოდულის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ძირითადი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გეომეტრიული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აზრი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პროპორცია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პროპორციულობა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პროპორციის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პროპორციის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უცნობი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წევრის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პოვნა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დაყოფა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მოცემული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შეფარდებით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პირდაპირპროპორციული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უკუპროპორციული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დამოკიდებულება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სიდიდეებს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შორის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 xml:space="preserve">რიცხვის  ნაწილი, პროცენტი 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ნაწილის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პოვნა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პოვნა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პროცენტით</w:t>
            </w:r>
            <w:r w:rsidRPr="00455DAF">
              <w:rPr>
                <w:rFonts w:ascii="Sylfaen" w:hAnsi="Sylfaen" w:cs="Chveulebrivi TT"/>
                <w:lang w:val="de-DE"/>
              </w:rPr>
              <w:t>/</w:t>
            </w:r>
            <w:r w:rsidRPr="00455DAF">
              <w:rPr>
                <w:rFonts w:ascii="Sylfaen" w:hAnsi="Sylfaen" w:cs="Sylfaen"/>
                <w:lang w:val="de-DE"/>
              </w:rPr>
              <w:t>ნაწილით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ნაწილის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ჩაწერა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პროცენტის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სახით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 xml:space="preserve">ხარისხი 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რიცხვის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ხარისხი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ნატურალური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მაჩვენებლით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ნამრავლის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ფარდობისა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ხარისხის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ახარისხება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ტოლფუძიანი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ხარისხების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ნამრავლი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შეფარდება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ზომის ერთეულები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სიგრძის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მასის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დროის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სიჩქარის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ერთეულები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ერთი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იმავე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სიდიდის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ერთეულებს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შორის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კავშირი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10989" w:type="dxa"/>
            <w:gridSpan w:val="2"/>
          </w:tcPr>
          <w:p w:rsidR="0066177F" w:rsidRPr="00455DAF" w:rsidRDefault="0066177F" w:rsidP="0066177F">
            <w:pPr>
              <w:spacing w:line="320" w:lineRule="exact"/>
              <w:jc w:val="center"/>
              <w:rPr>
                <w:rFonts w:ascii="Sylfaen" w:hAnsi="Sylfaen"/>
                <w:b/>
                <w:lang w:val="ka-GE"/>
              </w:rPr>
            </w:pPr>
            <w:r w:rsidRPr="00455DAF">
              <w:rPr>
                <w:rFonts w:ascii="Sylfaen" w:hAnsi="Sylfaen" w:cs="Sylfaen"/>
                <w:b/>
                <w:lang w:val="de-DE"/>
              </w:rPr>
              <w:t>კანონზომიერება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და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ალგებრა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სიმრავლე, სიმრავლეებს შორის მიმართებები, მოქმედებები სასრულ სიმრავლეებზე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სიმრავლე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ქვესიმრავლე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ცარიელი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სიმრავლე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ოპერაციები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სიმრავლეებზე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: </w:t>
            </w:r>
            <w:r w:rsidRPr="00455DAF">
              <w:rPr>
                <w:rFonts w:ascii="Sylfaen" w:hAnsi="Sylfaen" w:cs="Sylfaen"/>
                <w:lang w:val="de-DE"/>
              </w:rPr>
              <w:t>სიმრავლეთა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გაერთიანება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თანაკვეთა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 </w:t>
            </w:r>
            <w:r w:rsidRPr="00455DAF">
              <w:rPr>
                <w:rFonts w:ascii="Sylfaen" w:hAnsi="Sylfaen" w:cs="Sylfaen"/>
                <w:lang w:val="de-DE"/>
              </w:rPr>
              <w:t>სხვაობა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ალგებრული გამოსახულება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6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მოქმედებები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გამოსახულებებზე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გამოსახულების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გარდაქმნა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ალგებრული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გამოსახულების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მნიშვნელობის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გამოთვლა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ასოების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მითითებული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მნიშვნელობისათვის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განტოლება, უტოლობა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6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განტოლება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ამონახსნი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უტოლობა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ამონახსნი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ტოლფასი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განტოლებები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წრფივი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განტოლებისა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წრფივი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უტოლობის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lastRenderedPageBreak/>
              <w:t>ამოხსნა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6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ტოლფასი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განტოლებები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; </w:t>
            </w:r>
            <w:r w:rsidRPr="00455DAF">
              <w:rPr>
                <w:rFonts w:ascii="Sylfaen" w:hAnsi="Sylfaen" w:cs="Sylfaen"/>
                <w:lang w:val="de-DE"/>
              </w:rPr>
              <w:t>ამოცანების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ამოხსნა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განტოლებისა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უტოლობის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გამოყენებით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10989" w:type="dxa"/>
            <w:gridSpan w:val="2"/>
          </w:tcPr>
          <w:p w:rsidR="0066177F" w:rsidRPr="00455DAF" w:rsidRDefault="0066177F" w:rsidP="0066177F">
            <w:pPr>
              <w:spacing w:line="320" w:lineRule="exact"/>
              <w:jc w:val="center"/>
              <w:rPr>
                <w:rFonts w:ascii="Sylfaen" w:hAnsi="Sylfaen"/>
                <w:b/>
                <w:lang w:val="ka-GE"/>
              </w:rPr>
            </w:pPr>
            <w:r w:rsidRPr="00455DAF">
              <w:rPr>
                <w:rFonts w:ascii="Sylfaen" w:hAnsi="Sylfaen" w:cs="Sylfaen"/>
                <w:b/>
                <w:lang w:val="de-DE"/>
              </w:rPr>
              <w:lastRenderedPageBreak/>
              <w:t>გეომეტრია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და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სივრცის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აღქმა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ძირითადი გეომეტრიული ობიექტები და ცნებები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7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წერტილი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წრფე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სხივი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მონაკვეთი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ტეხილი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7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მონაკვეთის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სიგრძე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ტეხილის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სიგრძე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მანძილი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ორ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წერტილს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შორის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მანძილის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7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კუთხე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კუთხის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გრადუსული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ზომა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მართი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მახვილი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ბლაგვი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გაშლილი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კუთხეები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წრფეების ურთიერთგანლაგება სიბრტყეზე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8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წრფეთა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თანაკვეთა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პარალელობა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მართობულობა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მრავალკუთხედი, ამოზნექილი მრავალკუთხედი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8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მრავალკუთხედის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გვერდი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წვერო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კუთხე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დიაგონალი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პერიმეტრი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8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ამოზნექილი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ფიგურის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განსაზღვრება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ამოზნექილი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მრავალკუთხედის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კუთხეების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ჯამი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გეომეტრიული გარდაქმნები სიბრტყეზე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ფიგურათა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ტოლობა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მოძრაობა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ღერძული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ცენტრული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სიმეტრიები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მობრუნება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პარალელური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გადატანა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სამკუთხედი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სამკუთხედის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გვერდი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კუთხე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წვერო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მედიანა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ბისექტრისა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სიმაღლე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მართკუთხა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მახვილკუთხა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ბლაგვკუთხა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ტოლფერდა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ტოლგვერდა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სამკუთხედები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სამკუთხედის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კუთხეების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ჯამი</w:t>
            </w:r>
            <w:r w:rsidRPr="00455DAF">
              <w:rPr>
                <w:rFonts w:ascii="Sylfaen" w:hAnsi="Sylfaen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საკუთხედის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გარე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კუთხის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თვისება</w:t>
            </w:r>
            <w:r w:rsidRPr="00455DAF">
              <w:rPr>
                <w:rFonts w:ascii="Sylfaen" w:hAnsi="Sylfaen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სამკუთხედის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შუახაზის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სამკუთხედის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ტოლობის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ნიშნები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სამკუთხედის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უტოლობა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პითაგორას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თეორემა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 xml:space="preserve">პარალელოგრამი 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0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პარალელოგრამის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გვერდების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კუთხეებისა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დიაგონალების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20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პარალელოგრამობის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ნიშნები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20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რომბი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მართკუთხედი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კვადრატი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ტრაპეცია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1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ტრაპეციის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ფუძე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ფერდი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სიმაღლე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ტოლფერდა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ტრაპეციის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თვისებები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ბრტყელი ფიგურის ფართობი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1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ტოლი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ფიგურების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ფართობების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ტოლობა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ბრტყელი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ფიგურის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ფართობის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კავშირი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მისი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შემადგენელი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ნაწილების</w:t>
            </w:r>
            <w:r w:rsidRPr="00455DAF">
              <w:rPr>
                <w:rFonts w:ascii="Sylfaen" w:hAnsi="Sylfaen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ფართობებთან</w:t>
            </w:r>
            <w:r w:rsidRPr="00455DAF">
              <w:rPr>
                <w:rFonts w:ascii="Sylfaen" w:hAnsi="Sylfaen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21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კვადრატის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მართკუთხედის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სამკუთხედის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პარალელოგრამის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რომბის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ტრაპეციის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ფართობის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გამოთვლა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lastRenderedPageBreak/>
              <w:t xml:space="preserve">წრეწირი და წრე 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2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წრეწირის</w:t>
            </w:r>
            <w:r w:rsidR="000D2279">
              <w:rPr>
                <w:rFonts w:ascii="Sylfaen" w:hAnsi="Sylfaen" w:cs="Sylfaen"/>
                <w:lang w:val="ka-GE"/>
              </w:rPr>
              <w:t>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ცენტრი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რადიუსი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დიამეტრი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ქორდა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რკალი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სექტორი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სეგმენტი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მხები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მართკუთხა კოორდინატთა სისტემა სიბრტყეზე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2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წერტილის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კოორდინატები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რიცხვთა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წყვილის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შესაბამისი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წერტილის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გამოსახვა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საკოორდინატო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სიბრტყეზე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სივრცითი სხეულები და მათი შლილები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2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მრავალწახნაგა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მრავალწახნაგას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წვერო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წიბო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წახნაგი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  <w:r w:rsidRPr="00455DAF">
              <w:rPr>
                <w:rFonts w:ascii="Sylfaen" w:hAnsi="Sylfaen" w:cs="Sylfaen"/>
                <w:lang w:val="de-DE"/>
              </w:rPr>
              <w:t>კავშირი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მრავალწახნაგას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შემადგენელი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ნაწილების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რაოდენობებს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შორის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  <w:p w:rsidR="0066177F" w:rsidRPr="00455DAF" w:rsidRDefault="0066177F" w:rsidP="0066177F">
            <w:pPr>
              <w:numPr>
                <w:ilvl w:val="0"/>
                <w:numId w:val="22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კუბის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მართკუთხა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პარალელეპიპედის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მართი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პრიზმის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პირამიდის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ცილინდრის</w:t>
            </w:r>
            <w:r w:rsidR="000D2279">
              <w:rPr>
                <w:rFonts w:ascii="Sylfaen" w:hAnsi="Sylfaen" w:cs="Sylfaen"/>
                <w:lang w:val="ka-GE"/>
              </w:rPr>
              <w:t>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კონუსის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შლილები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. 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სივრცითი სხეულის მოცულობა და ზედაპირის ფართობი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სხეულის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მოცულობა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კავშირი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სხეულის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მოცულობასა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მისი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შემადგენელი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სხეულების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მოცულობათა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შორის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  <w:p w:rsidR="0066177F" w:rsidRPr="00455DAF" w:rsidRDefault="0066177F" w:rsidP="0066177F">
            <w:pPr>
              <w:numPr>
                <w:ilvl w:val="0"/>
                <w:numId w:val="23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კუბის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პარალელეპიპედის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გვერდითი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სრული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ზედაპირის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ფართობისა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მოცულობის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გამოთვლა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 xml:space="preserve">ზომის ერთეულები </w:t>
            </w:r>
          </w:p>
          <w:p w:rsidR="0066177F" w:rsidRPr="00455DAF" w:rsidRDefault="0066177F" w:rsidP="0066177F">
            <w:pPr>
              <w:pStyle w:val="Default"/>
              <w:ind w:left="9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24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სიგრძის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ფართობის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მოცულობის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ერთეულები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და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კავშირები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მათ</w:t>
            </w:r>
            <w:r w:rsidRPr="00455DAF">
              <w:rPr>
                <w:rFonts w:ascii="Sylfaen" w:hAnsi="Sylfaen" w:cs="Chveulebrivi TT"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lang w:val="de-DE"/>
              </w:rPr>
              <w:t>შორის</w:t>
            </w:r>
            <w:r w:rsidRPr="00455DAF">
              <w:rPr>
                <w:rFonts w:ascii="Sylfaen" w:hAnsi="Sylfaen" w:cs="Chveulebrivi TT"/>
                <w:lang w:val="de-DE"/>
              </w:rPr>
              <w:t>.</w:t>
            </w:r>
          </w:p>
        </w:tc>
      </w:tr>
      <w:tr w:rsidR="0066177F" w:rsidRPr="00455DAF" w:rsidTr="0066177F">
        <w:tc>
          <w:tcPr>
            <w:tcW w:w="10989" w:type="dxa"/>
            <w:gridSpan w:val="2"/>
          </w:tcPr>
          <w:p w:rsidR="0066177F" w:rsidRPr="00455DAF" w:rsidRDefault="0066177F" w:rsidP="0066177F">
            <w:pPr>
              <w:spacing w:line="320" w:lineRule="exact"/>
              <w:jc w:val="center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b/>
                <w:lang w:val="de-DE"/>
              </w:rPr>
              <w:t>მონაცემთა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ანალიზი</w:t>
            </w:r>
            <w:r w:rsidRPr="00455DAF">
              <w:rPr>
                <w:rFonts w:ascii="Sylfaen" w:hAnsi="Sylfaen"/>
                <w:b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b/>
                <w:lang w:val="de-DE"/>
              </w:rPr>
              <w:t>ალბათობა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და</w:t>
            </w:r>
            <w:r w:rsidRPr="00455DAF">
              <w:rPr>
                <w:rFonts w:ascii="Sylfaen" w:hAnsi="Sylfaen"/>
                <w:b/>
                <w:lang w:val="de-DE"/>
              </w:rPr>
              <w:t xml:space="preserve"> </w:t>
            </w:r>
            <w:r w:rsidRPr="00455DAF">
              <w:rPr>
                <w:rFonts w:ascii="Sylfaen" w:hAnsi="Sylfaen" w:cs="Sylfaen"/>
                <w:b/>
                <w:lang w:val="de-DE"/>
              </w:rPr>
              <w:t>სტატისტიკა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>მონაცემთა წარმოდგენის ხერხები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სია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ცხრილი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პიქტოგრამა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დიაგრამა</w:t>
            </w:r>
            <w:r w:rsidRPr="00455DAF">
              <w:rPr>
                <w:rFonts w:ascii="Sylfaen" w:hAnsi="Sylfaen" w:cs="Chveulebrivi TT"/>
                <w:lang w:val="de-DE"/>
              </w:rPr>
              <w:t xml:space="preserve"> (</w:t>
            </w:r>
            <w:r w:rsidRPr="00455DAF">
              <w:rPr>
                <w:rFonts w:ascii="Sylfaen" w:hAnsi="Sylfaen" w:cs="Sylfaen"/>
                <w:lang w:val="de-DE"/>
              </w:rPr>
              <w:t>წერტილოვანი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ხაზოვანი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სვეტოვანი</w:t>
            </w:r>
            <w:r w:rsidRPr="00455DAF">
              <w:rPr>
                <w:rFonts w:ascii="Sylfaen" w:hAnsi="Sylfaen" w:cs="Chveulebrivi TT"/>
                <w:lang w:val="de-DE"/>
              </w:rPr>
              <w:t xml:space="preserve">, </w:t>
            </w:r>
            <w:r w:rsidRPr="00455DAF">
              <w:rPr>
                <w:rFonts w:ascii="Sylfaen" w:hAnsi="Sylfaen" w:cs="Sylfaen"/>
                <w:lang w:val="de-DE"/>
              </w:rPr>
              <w:t>წრიული</w:t>
            </w:r>
            <w:r w:rsidRPr="00455DAF">
              <w:rPr>
                <w:rFonts w:ascii="Sylfaen" w:hAnsi="Sylfaen" w:cs="Chveulebrivi TT"/>
                <w:lang w:val="de-DE"/>
              </w:rPr>
              <w:t>).</w:t>
            </w:r>
          </w:p>
        </w:tc>
      </w:tr>
      <w:tr w:rsidR="0066177F" w:rsidRPr="00455DAF" w:rsidTr="0066177F">
        <w:tc>
          <w:tcPr>
            <w:tcW w:w="5494" w:type="dxa"/>
          </w:tcPr>
          <w:p w:rsidR="0066177F" w:rsidRPr="00455DAF" w:rsidRDefault="0066177F" w:rsidP="0066177F">
            <w:pPr>
              <w:pStyle w:val="Default"/>
              <w:ind w:left="90"/>
              <w:rPr>
                <w:b/>
                <w:sz w:val="22"/>
                <w:szCs w:val="22"/>
              </w:rPr>
            </w:pPr>
            <w:r w:rsidRPr="00455DAF">
              <w:rPr>
                <w:b/>
                <w:sz w:val="22"/>
                <w:szCs w:val="22"/>
              </w:rPr>
              <w:t xml:space="preserve">მონაცემთა </w:t>
            </w:r>
            <w:r w:rsidRPr="00455DAF">
              <w:rPr>
                <w:b/>
                <w:sz w:val="22"/>
                <w:szCs w:val="22"/>
                <w:lang w:val="ka-GE"/>
              </w:rPr>
              <w:t xml:space="preserve">მახასიათებლები </w:t>
            </w:r>
          </w:p>
        </w:tc>
        <w:tc>
          <w:tcPr>
            <w:tcW w:w="5495" w:type="dxa"/>
          </w:tcPr>
          <w:p w:rsidR="0066177F" w:rsidRPr="00455DAF" w:rsidRDefault="0066177F" w:rsidP="0066177F">
            <w:pPr>
              <w:numPr>
                <w:ilvl w:val="0"/>
                <w:numId w:val="15"/>
              </w:numPr>
              <w:spacing w:line="320" w:lineRule="exact"/>
              <w:ind w:left="357" w:hanging="357"/>
              <w:rPr>
                <w:rFonts w:ascii="Sylfaen" w:hAnsi="Sylfaen" w:cs="Sylfaen"/>
                <w:lang w:val="de-DE"/>
              </w:rPr>
            </w:pPr>
            <w:r w:rsidRPr="00455DAF">
              <w:rPr>
                <w:rFonts w:ascii="Sylfaen" w:hAnsi="Sylfaen" w:cs="Sylfaen"/>
                <w:lang w:val="de-DE"/>
              </w:rPr>
              <w:t>საშუალო</w:t>
            </w:r>
            <w:r w:rsidRPr="00455DAF">
              <w:rPr>
                <w:rFonts w:ascii="Sylfaen" w:hAnsi="Sylfaen" w:cs="Sylfaen"/>
                <w:lang w:val="ka-GE"/>
              </w:rPr>
              <w:t>,</w:t>
            </w:r>
            <w:r w:rsidRPr="00455DAF">
              <w:rPr>
                <w:rFonts w:ascii="Sylfaen" w:hAnsi="Sylfaen" w:cs="Sylfaen"/>
                <w:lang w:val="de-DE"/>
              </w:rPr>
              <w:t xml:space="preserve"> მედიანა, მოდა, სიხშირე.</w:t>
            </w:r>
          </w:p>
        </w:tc>
      </w:tr>
    </w:tbl>
    <w:p w:rsidR="00444F36" w:rsidRPr="00455DAF" w:rsidRDefault="00444F36" w:rsidP="0066177F">
      <w:pPr>
        <w:ind w:firstLine="720"/>
        <w:rPr>
          <w:lang w:val="es-ES"/>
        </w:rPr>
      </w:pPr>
    </w:p>
    <w:sectPr w:rsidR="00444F36" w:rsidRPr="00455DAF" w:rsidSect="00442BA6">
      <w:footerReference w:type="default" r:id="rId7"/>
      <w:pgSz w:w="12240" w:h="15840"/>
      <w:pgMar w:top="568" w:right="75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0D" w:rsidRDefault="00ED540D" w:rsidP="00444F36">
      <w:pPr>
        <w:spacing w:after="0" w:line="240" w:lineRule="auto"/>
      </w:pPr>
      <w:r>
        <w:separator/>
      </w:r>
    </w:p>
  </w:endnote>
  <w:endnote w:type="continuationSeparator" w:id="1">
    <w:p w:rsidR="00ED540D" w:rsidRDefault="00ED540D" w:rsidP="0044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ebrivi T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695"/>
      <w:docPartObj>
        <w:docPartGallery w:val="Page Numbers (Bottom of Page)"/>
        <w:docPartUnique/>
      </w:docPartObj>
    </w:sdtPr>
    <w:sdtContent>
      <w:p w:rsidR="0066177F" w:rsidRDefault="007E1D45">
        <w:pPr>
          <w:pStyle w:val="Footer"/>
          <w:jc w:val="center"/>
        </w:pPr>
        <w:fldSimple w:instr=" PAGE   \* MERGEFORMAT ">
          <w:r w:rsidR="000D2279">
            <w:rPr>
              <w:noProof/>
            </w:rPr>
            <w:t>4</w:t>
          </w:r>
        </w:fldSimple>
      </w:p>
    </w:sdtContent>
  </w:sdt>
  <w:p w:rsidR="0066177F" w:rsidRDefault="00661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0D" w:rsidRDefault="00ED540D" w:rsidP="00444F36">
      <w:pPr>
        <w:spacing w:after="0" w:line="240" w:lineRule="auto"/>
      </w:pPr>
      <w:r>
        <w:separator/>
      </w:r>
    </w:p>
  </w:footnote>
  <w:footnote w:type="continuationSeparator" w:id="1">
    <w:p w:rsidR="00ED540D" w:rsidRDefault="00ED540D" w:rsidP="0044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C5"/>
    <w:multiLevelType w:val="hybridMultilevel"/>
    <w:tmpl w:val="E11CA1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41F3B95"/>
    <w:multiLevelType w:val="hybridMultilevel"/>
    <w:tmpl w:val="E69C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20BC"/>
    <w:multiLevelType w:val="hybridMultilevel"/>
    <w:tmpl w:val="97F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AE5"/>
    <w:multiLevelType w:val="hybridMultilevel"/>
    <w:tmpl w:val="0C1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7F5E"/>
    <w:multiLevelType w:val="hybridMultilevel"/>
    <w:tmpl w:val="FAD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5630"/>
    <w:multiLevelType w:val="hybridMultilevel"/>
    <w:tmpl w:val="8E6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461AC"/>
    <w:multiLevelType w:val="hybridMultilevel"/>
    <w:tmpl w:val="D4F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C43F3"/>
    <w:multiLevelType w:val="hybridMultilevel"/>
    <w:tmpl w:val="0D9A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2250"/>
    <w:multiLevelType w:val="hybridMultilevel"/>
    <w:tmpl w:val="2AD0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2306"/>
    <w:multiLevelType w:val="hybridMultilevel"/>
    <w:tmpl w:val="A2E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4F42"/>
    <w:multiLevelType w:val="hybridMultilevel"/>
    <w:tmpl w:val="CA9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A417C"/>
    <w:multiLevelType w:val="hybridMultilevel"/>
    <w:tmpl w:val="1C4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D363C"/>
    <w:multiLevelType w:val="hybridMultilevel"/>
    <w:tmpl w:val="D7E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C3143"/>
    <w:multiLevelType w:val="hybridMultilevel"/>
    <w:tmpl w:val="0DD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E5DC5"/>
    <w:multiLevelType w:val="hybridMultilevel"/>
    <w:tmpl w:val="39D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3043B"/>
    <w:multiLevelType w:val="hybridMultilevel"/>
    <w:tmpl w:val="E69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87F5D"/>
    <w:multiLevelType w:val="hybridMultilevel"/>
    <w:tmpl w:val="D5E8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73B51"/>
    <w:multiLevelType w:val="hybridMultilevel"/>
    <w:tmpl w:val="C0E0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F189A"/>
    <w:multiLevelType w:val="hybridMultilevel"/>
    <w:tmpl w:val="075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70B4"/>
    <w:multiLevelType w:val="hybridMultilevel"/>
    <w:tmpl w:val="100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A7A0A"/>
    <w:multiLevelType w:val="hybridMultilevel"/>
    <w:tmpl w:val="6A98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B691C"/>
    <w:multiLevelType w:val="hybridMultilevel"/>
    <w:tmpl w:val="C76E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5CE6"/>
    <w:multiLevelType w:val="hybridMultilevel"/>
    <w:tmpl w:val="4840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C63F6"/>
    <w:multiLevelType w:val="hybridMultilevel"/>
    <w:tmpl w:val="0FD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15"/>
  </w:num>
  <w:num w:numId="7">
    <w:abstractNumId w:val="4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21"/>
  </w:num>
  <w:num w:numId="13">
    <w:abstractNumId w:val="17"/>
  </w:num>
  <w:num w:numId="14">
    <w:abstractNumId w:val="12"/>
  </w:num>
  <w:num w:numId="15">
    <w:abstractNumId w:val="6"/>
  </w:num>
  <w:num w:numId="16">
    <w:abstractNumId w:val="23"/>
  </w:num>
  <w:num w:numId="17">
    <w:abstractNumId w:val="7"/>
  </w:num>
  <w:num w:numId="18">
    <w:abstractNumId w:val="20"/>
  </w:num>
  <w:num w:numId="19">
    <w:abstractNumId w:val="11"/>
  </w:num>
  <w:num w:numId="20">
    <w:abstractNumId w:val="5"/>
  </w:num>
  <w:num w:numId="21">
    <w:abstractNumId w:val="1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427"/>
    <w:rsid w:val="0006319E"/>
    <w:rsid w:val="000866D8"/>
    <w:rsid w:val="00093BC8"/>
    <w:rsid w:val="000B0E34"/>
    <w:rsid w:val="000B7A2C"/>
    <w:rsid w:val="000C7FD3"/>
    <w:rsid w:val="000D2279"/>
    <w:rsid w:val="0011502D"/>
    <w:rsid w:val="00175D0E"/>
    <w:rsid w:val="001B406F"/>
    <w:rsid w:val="001D22A0"/>
    <w:rsid w:val="002463B5"/>
    <w:rsid w:val="002551AC"/>
    <w:rsid w:val="0026730B"/>
    <w:rsid w:val="002A5E94"/>
    <w:rsid w:val="00315B60"/>
    <w:rsid w:val="00316207"/>
    <w:rsid w:val="00345E30"/>
    <w:rsid w:val="00391B86"/>
    <w:rsid w:val="004205DA"/>
    <w:rsid w:val="00442BA6"/>
    <w:rsid w:val="00444F36"/>
    <w:rsid w:val="0045540B"/>
    <w:rsid w:val="00455DAF"/>
    <w:rsid w:val="004B5E30"/>
    <w:rsid w:val="004C2E0A"/>
    <w:rsid w:val="00522FA8"/>
    <w:rsid w:val="00546F92"/>
    <w:rsid w:val="00547D03"/>
    <w:rsid w:val="005D12C5"/>
    <w:rsid w:val="00603298"/>
    <w:rsid w:val="00637105"/>
    <w:rsid w:val="006412C8"/>
    <w:rsid w:val="0065544B"/>
    <w:rsid w:val="0066177F"/>
    <w:rsid w:val="00683FF3"/>
    <w:rsid w:val="006932C3"/>
    <w:rsid w:val="006A4A0E"/>
    <w:rsid w:val="006A54DC"/>
    <w:rsid w:val="006B0C51"/>
    <w:rsid w:val="006E4509"/>
    <w:rsid w:val="00765A38"/>
    <w:rsid w:val="0078122F"/>
    <w:rsid w:val="007B14B6"/>
    <w:rsid w:val="007B78AC"/>
    <w:rsid w:val="007C3A1C"/>
    <w:rsid w:val="007C7910"/>
    <w:rsid w:val="007E1D45"/>
    <w:rsid w:val="007F06B4"/>
    <w:rsid w:val="007F158E"/>
    <w:rsid w:val="00836F54"/>
    <w:rsid w:val="00856D73"/>
    <w:rsid w:val="008650AC"/>
    <w:rsid w:val="00890865"/>
    <w:rsid w:val="00954F89"/>
    <w:rsid w:val="00965472"/>
    <w:rsid w:val="00985F9E"/>
    <w:rsid w:val="009D3F33"/>
    <w:rsid w:val="009E0882"/>
    <w:rsid w:val="00A12207"/>
    <w:rsid w:val="00A13A46"/>
    <w:rsid w:val="00A2706A"/>
    <w:rsid w:val="00A72FDA"/>
    <w:rsid w:val="00A7671C"/>
    <w:rsid w:val="00A8302E"/>
    <w:rsid w:val="00AE5636"/>
    <w:rsid w:val="00AF48CF"/>
    <w:rsid w:val="00B04423"/>
    <w:rsid w:val="00B2504F"/>
    <w:rsid w:val="00B32FC8"/>
    <w:rsid w:val="00B44CAE"/>
    <w:rsid w:val="00B45B41"/>
    <w:rsid w:val="00B93A2A"/>
    <w:rsid w:val="00B94DE8"/>
    <w:rsid w:val="00B9585D"/>
    <w:rsid w:val="00C16F96"/>
    <w:rsid w:val="00C269EB"/>
    <w:rsid w:val="00C47427"/>
    <w:rsid w:val="00C9256B"/>
    <w:rsid w:val="00CB5940"/>
    <w:rsid w:val="00CD5CDC"/>
    <w:rsid w:val="00CE1D64"/>
    <w:rsid w:val="00D13B7E"/>
    <w:rsid w:val="00D50A75"/>
    <w:rsid w:val="00D6004F"/>
    <w:rsid w:val="00D655B9"/>
    <w:rsid w:val="00DB69FD"/>
    <w:rsid w:val="00DF1833"/>
    <w:rsid w:val="00E04601"/>
    <w:rsid w:val="00E07233"/>
    <w:rsid w:val="00E2188E"/>
    <w:rsid w:val="00E63194"/>
    <w:rsid w:val="00EA20AA"/>
    <w:rsid w:val="00ED540D"/>
    <w:rsid w:val="00EF1863"/>
    <w:rsid w:val="00EF25D0"/>
    <w:rsid w:val="00EF7E8F"/>
    <w:rsid w:val="00F248C1"/>
    <w:rsid w:val="00F4099F"/>
    <w:rsid w:val="00F47D99"/>
    <w:rsid w:val="00F64E1D"/>
    <w:rsid w:val="00F77D35"/>
    <w:rsid w:val="00FA047D"/>
    <w:rsid w:val="00FA1FA2"/>
    <w:rsid w:val="00FA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42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F36"/>
    <w:pPr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F3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F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F3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F54"/>
  </w:style>
  <w:style w:type="paragraph" w:styleId="Footer">
    <w:name w:val="footer"/>
    <w:basedOn w:val="Normal"/>
    <w:link w:val="FooterChar"/>
    <w:uiPriority w:val="99"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54"/>
  </w:style>
  <w:style w:type="table" w:styleId="TableGrid">
    <w:name w:val="Table Grid"/>
    <w:basedOn w:val="TableNormal"/>
    <w:uiPriority w:val="59"/>
    <w:rsid w:val="0034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</dc:creator>
  <cp:lastModifiedBy>user</cp:lastModifiedBy>
  <cp:revision>7</cp:revision>
  <dcterms:created xsi:type="dcterms:W3CDTF">2013-11-27T12:11:00Z</dcterms:created>
  <dcterms:modified xsi:type="dcterms:W3CDTF">2014-10-07T11:06:00Z</dcterms:modified>
</cp:coreProperties>
</file>