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0147556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12373" w:type="dxa"/>
            <w:tblLook w:val="04A0"/>
          </w:tblPr>
          <w:tblGrid>
            <w:gridCol w:w="4499"/>
            <w:gridCol w:w="7874"/>
          </w:tblGrid>
          <w:tr w:rsidR="00DE3AFF" w:rsidTr="00DE3AFF">
            <w:trPr>
              <w:trHeight w:val="15861"/>
            </w:trPr>
            <w:tc>
              <w:tcPr>
                <w:tcW w:w="4499" w:type="dxa"/>
                <w:tcBorders>
                  <w:right w:val="single" w:sz="4" w:space="0" w:color="FFFFFF" w:themeColor="background1"/>
                </w:tcBorders>
                <w:shd w:val="clear" w:color="auto" w:fill="174B8E" w:themeFill="accent2" w:themeFillShade="BF"/>
              </w:tcPr>
              <w:p w:rsidR="008C26FD" w:rsidRPr="00D905DE" w:rsidRDefault="00995E3B">
                <w:pPr>
                  <w:rPr>
                    <w:rFonts w:ascii="Sylfaen" w:hAnsi="Sylfaen"/>
                    <w:lang w:val="ka-GE"/>
                  </w:rPr>
                </w:pPr>
                <w:r w:rsidRPr="00995E3B">
                  <w:rPr>
                    <w:noProof/>
                    <w:lang w:eastAsia="zh-TW"/>
                  </w:rPr>
                  <w:pict>
                    <v:rect id="_x0000_s1026" style="position:absolute;margin-left:286pt;margin-top:620.35pt;width:734.35pt;height:161.35pt;rotation:-360;z-index:251660288;mso-position-horizontal-relative:page;mso-position-vertical-relative:page;mso-height-relative:margin" o:allowincell="f" filled="f" fillcolor="#174b8e [2405]" stroked="f">
                      <v:imagedata embosscolor="shadow add(51)"/>
                      <v:shadow type="perspective" opacity=".5" origin=",.5" offset="17pt,-52pt" offset2="34pt,-104pt" matrix=",,,-1"/>
                      <v:textbox style="mso-next-textbox:#_x0000_s1026;mso-fit-shape-to-text:t" inset=",1in,1in,7.2pt">
                        <w:txbxContent>
                          <w:p w:rsidR="0025408E" w:rsidRPr="00767254" w:rsidRDefault="0025408E" w:rsidP="00767254">
                            <w:pPr>
                              <w:pStyle w:val="Header"/>
                              <w:ind w:left="142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7672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არასამთავრობო ორგანიზაცია  „მოქალაქე“</w:t>
                            </w:r>
                          </w:p>
                          <w:p w:rsidR="0025408E" w:rsidRPr="00767254" w:rsidRDefault="0025408E" w:rsidP="00767254">
                            <w:pPr>
                              <w:pStyle w:val="Header"/>
                              <w:ind w:left="142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7672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შეფასებისა და გამოცდების ეროვნული ცენტრი</w:t>
                            </w:r>
                          </w:p>
                          <w:p w:rsidR="0025408E" w:rsidRPr="00767254" w:rsidRDefault="0025408E" w:rsidP="00767254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w:r>
              </w:p>
              <w:p w:rsidR="008C26FD" w:rsidRPr="008C26FD" w:rsidRDefault="008C26FD" w:rsidP="008C26FD"/>
              <w:p w:rsidR="008C26FD" w:rsidRPr="00AE467D" w:rsidRDefault="00D47ADC" w:rsidP="00AE467D">
                <w:pPr>
                  <w:rPr>
                    <w:rFonts w:ascii="Sylfaen" w:hAnsi="Sylfaen" w:cs="Sylfaen"/>
                    <w:b/>
                    <w:i/>
                    <w:color w:val="FFFFFF" w:themeColor="background1"/>
                    <w:sz w:val="32"/>
                    <w:szCs w:val="32"/>
                    <w:lang w:val="ka-GE"/>
                  </w:rPr>
                </w:pPr>
                <w:r w:rsidRPr="00AE467D">
                  <w:rPr>
                    <w:rFonts w:ascii="Sylfaen" w:hAnsi="Sylfaen" w:cs="Sylfaen"/>
                    <w:b/>
                    <w:i/>
                    <w:color w:val="FFFFFF" w:themeColor="background1"/>
                    <w:sz w:val="32"/>
                    <w:szCs w:val="32"/>
                    <w:lang w:val="ka-GE"/>
                  </w:rPr>
                  <w:t xml:space="preserve">                        გზამკვლევი </w:t>
                </w:r>
              </w:p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Default="00BA6AA5" w:rsidP="008C26FD"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1190534</wp:posOffset>
                      </wp:positionH>
                      <wp:positionV relativeFrom="paragraph">
                        <wp:posOffset>102952</wp:posOffset>
                      </wp:positionV>
                      <wp:extent cx="1481414" cy="1045028"/>
                      <wp:effectExtent l="0" t="0" r="0" b="0"/>
                      <wp:wrapNone/>
                      <wp:docPr id="16" name="Picture 5" descr="naec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aec_logo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1414" cy="1045028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  <w:r w:rsidR="00184212"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391886</wp:posOffset>
                      </wp:positionH>
                      <wp:positionV relativeFrom="paragraph">
                        <wp:posOffset>138578</wp:posOffset>
                      </wp:positionV>
                      <wp:extent cx="831272" cy="771897"/>
                      <wp:effectExtent l="0" t="0" r="0" b="0"/>
                      <wp:wrapNone/>
                      <wp:docPr id="3" name="Picture 1" descr="citizen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descr="citizen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clrChange>
                                  <a:clrFrom>
                                    <a:srgbClr val="005DA3"/>
                                  </a:clrFrom>
                                  <a:clrTo>
                                    <a:srgbClr val="005DA3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72" cy="7718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DE3AFF" w:rsidRPr="008C26FD" w:rsidRDefault="008C26FD" w:rsidP="008C26FD">
                <w:pPr>
                  <w:tabs>
                    <w:tab w:val="left" w:pos="2880"/>
                  </w:tabs>
                </w:pPr>
                <w:r>
                  <w:tab/>
                </w:r>
              </w:p>
            </w:tc>
            <w:tc>
              <w:tcPr>
                <w:tcW w:w="7874" w:type="dxa"/>
                <w:tcBorders>
                  <w:left w:val="single" w:sz="4" w:space="0" w:color="FFFFFF" w:themeColor="background1"/>
                </w:tcBorders>
                <w:shd w:val="clear" w:color="auto" w:fill="174B8E" w:themeFill="accent2" w:themeFillShade="BF"/>
                <w:vAlign w:val="bottom"/>
              </w:tcPr>
              <w:p w:rsidR="00DE3AFF" w:rsidRPr="00D905DE" w:rsidRDefault="00995E3B" w:rsidP="00262817">
                <w:pPr>
                  <w:pStyle w:val="NoSpacing"/>
                  <w:rPr>
                    <w:rFonts w:ascii="Sylfaen" w:eastAsiaTheme="majorEastAsia" w:hAnsi="Sylfaen" w:cstheme="majorBidi"/>
                    <w:b/>
                    <w:bCs/>
                    <w:color w:val="FFFFFF" w:themeColor="background1"/>
                    <w:sz w:val="72"/>
                    <w:szCs w:val="72"/>
                    <w:lang w:val="ka-GE"/>
                  </w:rPr>
                </w:pPr>
                <w:r w:rsidRPr="00995E3B"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FFFFFF" w:themeColor="background1"/>
                    <w:sz w:val="72"/>
                    <w:szCs w:val="72"/>
                    <w:lang w:eastAsia="en-U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1.3pt;margin-top:-697.9pt;width:334.85pt;height:669.95pt;z-index:251664384;mso-position-horizontal-relative:text;mso-position-vertical-relative:text" filled="f" stroked="f">
                      <v:textbox style="mso-next-textbox:#_x0000_s1027">
                        <w:txbxContent>
                          <w:p w:rsidR="008C26FD" w:rsidRPr="00C67028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028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  <w:t>სტუდენტები თვითმმართველობისათვის</w:t>
                            </w:r>
                            <w:r w:rsidRPr="00C67028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8C26FD" w:rsidRPr="00184212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72"/>
                                <w:szCs w:val="72"/>
                                <w:lang w:val="ka-GE"/>
                              </w:rPr>
                            </w:pPr>
                            <w:r w:rsidRPr="00184212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72"/>
                                <w:szCs w:val="72"/>
                                <w:lang w:val="ka-GE"/>
                              </w:rPr>
                              <w:t>ანალიტიკური დოკუმენტი</w:t>
                            </w:r>
                          </w:p>
                          <w:p w:rsidR="00184212" w:rsidRDefault="00184212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ka-GE"/>
                              </w:rPr>
                            </w:pPr>
                          </w:p>
                          <w:p w:rsid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  <w:p w:rsidR="00262817" w:rsidRPr="00262817" w:rsidRDefault="00262817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  <w:p w:rsidR="008C26FD" w:rsidRP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:rsidR="008C26FD" w:rsidRPr="008C26FD" w:rsidRDefault="008C26FD" w:rsidP="00262817">
                            <w:pPr>
                              <w:ind w:left="1276" w:firstLine="1276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DE3AFF" w:rsidRDefault="00995E3B">
          <w:pPr>
            <w:spacing w:line="276" w:lineRule="auto"/>
            <w:rPr>
              <w:szCs w:val="22"/>
            </w:rPr>
          </w:pPr>
        </w:p>
      </w:sdtContent>
    </w:sdt>
    <w:p w:rsidR="00DE3AFF" w:rsidRDefault="00DE3AFF" w:rsidP="00DE3AFF">
      <w:pPr>
        <w:pStyle w:val="bheader"/>
        <w:numPr>
          <w:ilvl w:val="0"/>
          <w:numId w:val="8"/>
        </w:numPr>
        <w:spacing w:before="0" w:beforeAutospacing="0" w:after="0" w:afterAutospacing="0"/>
        <w:rPr>
          <w:color w:val="174B8E" w:themeColor="accent1" w:themeShade="BF"/>
          <w:sz w:val="28"/>
          <w:szCs w:val="24"/>
          <w:lang w:val="ka-GE"/>
        </w:rPr>
      </w:pPr>
      <w:r w:rsidRPr="00910730">
        <w:rPr>
          <w:color w:val="174B8E" w:themeColor="accent1" w:themeShade="BF"/>
          <w:sz w:val="28"/>
          <w:szCs w:val="24"/>
        </w:rPr>
        <w:t>მუნიციპალიტეტის სოციო-ეკონომიკურ</w:t>
      </w:r>
      <w:r>
        <w:rPr>
          <w:color w:val="174B8E" w:themeColor="accent1" w:themeShade="BF"/>
          <w:sz w:val="28"/>
          <w:szCs w:val="24"/>
          <w:lang w:val="ka-GE"/>
        </w:rPr>
        <w:t>ი</w:t>
      </w:r>
      <w:r w:rsidRPr="00910730">
        <w:rPr>
          <w:color w:val="174B8E" w:themeColor="accent1" w:themeShade="BF"/>
          <w:sz w:val="28"/>
          <w:szCs w:val="24"/>
        </w:rPr>
        <w:t xml:space="preserve"> დახასიათება</w:t>
      </w:r>
      <w:r w:rsidRPr="002D7C55">
        <w:rPr>
          <w:color w:val="174B8E" w:themeColor="accent1" w:themeShade="BF"/>
          <w:sz w:val="28"/>
          <w:szCs w:val="24"/>
          <w:lang w:val="ka-GE"/>
        </w:rPr>
        <w:t xml:space="preserve"> </w:t>
      </w:r>
    </w:p>
    <w:p w:rsidR="00DE3AFF" w:rsidRDefault="00DE3AFF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DE3AFF" w:rsidRPr="00DE3AFF" w:rsidRDefault="00DE3AFF" w:rsidP="00DE3AFF">
      <w:pPr>
        <w:pStyle w:val="NormalWeb"/>
        <w:spacing w:before="0" w:beforeAutospacing="0" w:after="0" w:afterAutospacing="0" w:line="360" w:lineRule="auto"/>
        <w:jc w:val="both"/>
        <w:rPr>
          <w:rFonts w:eastAsia="Times New Roman" w:cs="AcadNusx"/>
          <w:b/>
          <w:color w:val="auto"/>
          <w:sz w:val="22"/>
          <w:szCs w:val="22"/>
          <w:lang w:val="ka-GE" w:eastAsia="ru-RU"/>
        </w:rPr>
      </w:pPr>
    </w:p>
    <w:p w:rsidR="00AE467D" w:rsidRDefault="00AE467D" w:rsidP="00AE467D">
      <w:pPr>
        <w:pStyle w:val="bheader"/>
        <w:spacing w:before="0" w:beforeAutospacing="0" w:after="0" w:afterAutospacing="0"/>
        <w:ind w:firstLine="720"/>
        <w:jc w:val="both"/>
        <w:rPr>
          <w:i/>
        </w:rPr>
      </w:pPr>
      <w:r>
        <w:rPr>
          <w:rFonts w:cs="AcadNusx"/>
          <w:i/>
          <w:color w:val="365F91"/>
          <w:u w:val="single"/>
          <w:lang w:val="ka-GE" w:eastAsia="ru-RU"/>
        </w:rPr>
        <w:t>აღწერეთ</w:t>
      </w:r>
      <w:r w:rsidRPr="00AE467D">
        <w:rPr>
          <w:rFonts w:cs="AcadNusx"/>
          <w:i/>
          <w:color w:val="365F91"/>
          <w:lang w:val="ka-GE" w:eastAsia="ru-RU"/>
        </w:rPr>
        <w:t xml:space="preserve"> </w:t>
      </w:r>
      <w:r>
        <w:rPr>
          <w:rFonts w:cs="AcadNusx"/>
          <w:color w:val="auto"/>
          <w:lang w:val="ka-GE" w:eastAsia="ru-RU"/>
        </w:rPr>
        <w:t>მუნიციპალიტეტის სოციალურ-ეკონომიკური</w:t>
      </w:r>
      <w:r w:rsidR="00927B22">
        <w:rPr>
          <w:rFonts w:cs="AcadNusx"/>
          <w:color w:val="auto"/>
          <w:lang w:val="ka-GE" w:eastAsia="ru-RU"/>
        </w:rPr>
        <w:t xml:space="preserve"> </w:t>
      </w:r>
      <w:r>
        <w:rPr>
          <w:rFonts w:cs="AcadNusx"/>
          <w:color w:val="auto"/>
          <w:lang w:val="ka-GE" w:eastAsia="ru-RU"/>
        </w:rPr>
        <w:t xml:space="preserve">გარემო </w:t>
      </w:r>
      <w:r>
        <w:rPr>
          <w:lang w:val="ka-GE"/>
        </w:rPr>
        <w:t xml:space="preserve">შემდეგი </w:t>
      </w:r>
      <w:r w:rsidR="00417A67">
        <w:rPr>
          <w:lang w:val="ka-GE"/>
        </w:rPr>
        <w:t xml:space="preserve">მახასიათებლების </w:t>
      </w:r>
      <w:r>
        <w:rPr>
          <w:lang w:val="ka-GE"/>
        </w:rPr>
        <w:t xml:space="preserve">გათვალისწინებით: </w:t>
      </w:r>
      <w:r w:rsidRPr="00F3757B">
        <w:rPr>
          <w:i/>
          <w:lang w:val="ka-GE"/>
        </w:rPr>
        <w:t>დემოგრაფიული მდგომარეობა, დასაქმების მაჩვენებლები, ინფრასტრუქტურა,  ბიუჯეტი,  მუნიციპალური</w:t>
      </w:r>
      <w:r w:rsidR="00A01646">
        <w:rPr>
          <w:i/>
          <w:lang w:val="ka-GE"/>
        </w:rPr>
        <w:t xml:space="preserve"> </w:t>
      </w:r>
      <w:r w:rsidRPr="00F3757B">
        <w:rPr>
          <w:i/>
          <w:lang w:val="ka-GE"/>
        </w:rPr>
        <w:t>ქონება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სასოფლო</w:t>
      </w:r>
      <w:r w:rsidR="00A01646">
        <w:rPr>
          <w:i/>
          <w:lang w:val="ka-GE"/>
        </w:rPr>
        <w:t>-</w:t>
      </w:r>
      <w:r w:rsidRPr="00F3757B">
        <w:rPr>
          <w:i/>
          <w:lang w:val="ka-GE"/>
        </w:rPr>
        <w:t>სამეურნეო სავარგულები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ეკონომიკური აქტივობა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განათლება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ჯანდაცვა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კულტურა</w:t>
      </w:r>
      <w:r w:rsidR="00A01646">
        <w:rPr>
          <w:i/>
          <w:lang w:val="ka-GE"/>
        </w:rPr>
        <w:t xml:space="preserve">, </w:t>
      </w:r>
      <w:r w:rsidRPr="00F3757B">
        <w:rPr>
          <w:i/>
          <w:lang w:val="ka-GE"/>
        </w:rPr>
        <w:t>სპორტი</w:t>
      </w:r>
      <w:r w:rsidR="00B81866">
        <w:rPr>
          <w:i/>
          <w:lang w:val="ka-GE"/>
        </w:rPr>
        <w:t>.</w:t>
      </w:r>
    </w:p>
    <w:p w:rsidR="00AE467D" w:rsidRPr="00AE467D" w:rsidRDefault="00AE467D" w:rsidP="00AE467D">
      <w:pPr>
        <w:pStyle w:val="bheader"/>
        <w:spacing w:before="0" w:beforeAutospacing="0" w:after="0" w:afterAutospacing="0"/>
        <w:ind w:firstLine="720"/>
        <w:jc w:val="both"/>
        <w:rPr>
          <w:rFonts w:cs="Times New Roman"/>
          <w:color w:val="auto"/>
        </w:rPr>
      </w:pPr>
    </w:p>
    <w:p w:rsidR="00AE467D" w:rsidRDefault="00AE467D" w:rsidP="00AE467D">
      <w:pPr>
        <w:pStyle w:val="bheader"/>
        <w:spacing w:before="0" w:beforeAutospacing="0" w:after="0" w:afterAutospacing="0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>*სასურველია</w:t>
      </w:r>
      <w:r w:rsidR="00927B22">
        <w:rPr>
          <w:rFonts w:cs="AcadNusx"/>
          <w:i/>
          <w:color w:val="auto"/>
          <w:lang w:val="ka-GE" w:eastAsia="ru-RU"/>
        </w:rPr>
        <w:t xml:space="preserve">, </w:t>
      </w:r>
      <w:r>
        <w:rPr>
          <w:rFonts w:cs="AcadNusx"/>
          <w:i/>
          <w:color w:val="auto"/>
          <w:lang w:val="ka-GE" w:eastAsia="ru-RU"/>
        </w:rPr>
        <w:t>აღწერა არ აღემატებოდეს</w:t>
      </w:r>
      <w:r w:rsidR="00927B22">
        <w:rPr>
          <w:rFonts w:cs="AcadNusx"/>
          <w:i/>
          <w:color w:val="auto"/>
          <w:lang w:val="ka-GE" w:eastAsia="ru-RU"/>
        </w:rPr>
        <w:t xml:space="preserve"> 1,5 </w:t>
      </w:r>
      <w:r>
        <w:rPr>
          <w:rFonts w:cs="AcadNusx"/>
          <w:i/>
          <w:color w:val="auto"/>
          <w:lang w:val="ka-GE" w:eastAsia="ru-RU"/>
        </w:rPr>
        <w:t>გვერდს</w:t>
      </w:r>
      <w:r w:rsidR="00B81866">
        <w:rPr>
          <w:rFonts w:cs="AcadNusx"/>
          <w:i/>
          <w:color w:val="auto"/>
          <w:lang w:val="ka-GE" w:eastAsia="ru-RU"/>
        </w:rPr>
        <w:t>.</w:t>
      </w:r>
    </w:p>
    <w:p w:rsidR="00DE3AFF" w:rsidRDefault="00DE3AFF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E467D" w:rsidRDefault="00AE467D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eastAsia="ru-RU"/>
        </w:rPr>
      </w:pPr>
    </w:p>
    <w:p w:rsidR="00AE467D" w:rsidRDefault="00AE467D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eastAsia="ru-RU"/>
        </w:rPr>
      </w:pPr>
    </w:p>
    <w:p w:rsidR="00AE467D" w:rsidRDefault="00AE467D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eastAsia="ru-RU"/>
        </w:rPr>
      </w:pPr>
    </w:p>
    <w:p w:rsidR="00AE467D" w:rsidRDefault="00AE467D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eastAsia="ru-RU"/>
        </w:rPr>
      </w:pPr>
    </w:p>
    <w:p w:rsidR="00DE3AFF" w:rsidRDefault="00DE3AFF" w:rsidP="00DE3AFF">
      <w:pPr>
        <w:pStyle w:val="bheader"/>
        <w:numPr>
          <w:ilvl w:val="0"/>
          <w:numId w:val="8"/>
        </w:numPr>
        <w:spacing w:before="0" w:beforeAutospacing="0" w:after="0" w:afterAutospacing="0"/>
        <w:rPr>
          <w:color w:val="174B8E" w:themeColor="accent1" w:themeShade="BF"/>
          <w:sz w:val="28"/>
          <w:szCs w:val="24"/>
          <w:lang w:val="ka-GE"/>
        </w:rPr>
      </w:pPr>
      <w:r>
        <w:rPr>
          <w:color w:val="174B8E" w:themeColor="accent1" w:themeShade="BF"/>
          <w:sz w:val="28"/>
          <w:szCs w:val="24"/>
          <w:lang w:val="ka-GE"/>
        </w:rPr>
        <w:t>მუნიციპალიტეტის საჭიროებების შეფასება - მეთოდოლოგია</w:t>
      </w:r>
    </w:p>
    <w:p w:rsidR="00DE3AFF" w:rsidRPr="00E167DF" w:rsidRDefault="00DE3AFF" w:rsidP="00DE3AFF">
      <w:pPr>
        <w:jc w:val="both"/>
        <w:rPr>
          <w:rFonts w:ascii="Sylfaen" w:hAnsi="Sylfaen"/>
          <w:lang w:val="ka-GE"/>
        </w:rPr>
      </w:pPr>
    </w:p>
    <w:p w:rsidR="00AE467D" w:rsidRDefault="00AE467D" w:rsidP="00AE467D">
      <w:pPr>
        <w:pStyle w:val="NormalWeb"/>
        <w:spacing w:before="0" w:beforeAutospacing="0" w:after="0" w:afterAutospacing="0"/>
        <w:ind w:firstLine="720"/>
        <w:jc w:val="both"/>
        <w:rPr>
          <w:rFonts w:cs="AcadNusx"/>
          <w:b/>
          <w:color w:val="auto"/>
          <w:lang w:eastAsia="ru-RU"/>
        </w:rPr>
      </w:pPr>
      <w:r>
        <w:rPr>
          <w:rFonts w:cs="AcadNusx"/>
          <w:b/>
          <w:color w:val="auto"/>
          <w:lang w:val="ka-GE" w:eastAsia="ru-RU"/>
        </w:rPr>
        <w:t>აღწერეთ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 w:rsidR="00927B22">
        <w:rPr>
          <w:rFonts w:cs="AcadNusx"/>
          <w:b/>
          <w:color w:val="auto"/>
          <w:lang w:val="ka-GE" w:eastAsia="ru-RU"/>
        </w:rPr>
        <w:t>თქვენ მიერ გამოყენებული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 w:rsidR="00927B22">
        <w:rPr>
          <w:rFonts w:cs="AcadNusx"/>
          <w:b/>
          <w:color w:val="auto"/>
          <w:lang w:val="ka-GE" w:eastAsia="ru-RU"/>
        </w:rPr>
        <w:t>მეთოდები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მუნიციპალიტეტის</w:t>
      </w:r>
      <w:r w:rsidR="00927B22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საჭიროებების</w:t>
      </w:r>
      <w:r w:rsidR="00927B22">
        <w:rPr>
          <w:rFonts w:cs="AcadNusx"/>
          <w:b/>
          <w:color w:val="auto"/>
          <w:lang w:val="ka-GE" w:eastAsia="ru-RU"/>
        </w:rPr>
        <w:t xml:space="preserve"> შეფასებები</w:t>
      </w:r>
      <w:r>
        <w:rPr>
          <w:rFonts w:cs="AcadNusx"/>
          <w:b/>
          <w:color w:val="auto"/>
          <w:lang w:val="ka-GE" w:eastAsia="ru-RU"/>
        </w:rPr>
        <w:t>ს</w:t>
      </w:r>
      <w:r w:rsidR="00B44160">
        <w:rPr>
          <w:rFonts w:cs="AcadNusx"/>
          <w:b/>
          <w:color w:val="auto"/>
          <w:lang w:val="ka-GE" w:eastAsia="ru-RU"/>
        </w:rPr>
        <w:t xml:space="preserve"> პროცესში</w:t>
      </w:r>
      <w:r>
        <w:rPr>
          <w:rFonts w:cs="AcadNusx"/>
          <w:b/>
          <w:color w:val="auto"/>
          <w:lang w:val="ka-GE" w:eastAsia="ru-RU"/>
        </w:rPr>
        <w:t>.</w:t>
      </w:r>
      <w:r>
        <w:rPr>
          <w:color w:val="365F91"/>
          <w:sz w:val="28"/>
          <w:szCs w:val="24"/>
          <w:lang w:val="ka-GE"/>
        </w:rPr>
        <w:t xml:space="preserve"> </w:t>
      </w:r>
      <w:r>
        <w:rPr>
          <w:rFonts w:cs="AcadNusx"/>
          <w:b/>
          <w:color w:val="auto"/>
          <w:lang w:val="ka-GE" w:eastAsia="ru-RU"/>
        </w:rPr>
        <w:t>აღწერეთ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i/>
          <w:color w:val="365F91"/>
          <w:u w:val="single"/>
          <w:lang w:val="ka-GE" w:eastAsia="ru-RU"/>
        </w:rPr>
        <w:t>ვინ</w:t>
      </w:r>
      <w:r>
        <w:rPr>
          <w:rFonts w:cs="AcadNusx"/>
          <w:b/>
          <w:color w:val="365F91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იყო თქვენი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კვლევის სამიზნე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ჯგუფი/ჯგუფები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color w:val="auto"/>
          <w:lang w:val="ka-GE" w:eastAsia="ru-RU"/>
        </w:rPr>
        <w:t>და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>
        <w:rPr>
          <w:rFonts w:cs="AcadNusx"/>
          <w:b/>
          <w:i/>
          <w:color w:val="365F91"/>
          <w:u w:val="single"/>
          <w:lang w:val="ka-GE" w:eastAsia="ru-RU"/>
        </w:rPr>
        <w:t>რა</w:t>
      </w:r>
      <w:r>
        <w:rPr>
          <w:rFonts w:cs="AcadNusx"/>
          <w:b/>
          <w:color w:val="auto"/>
          <w:lang w:val="ka-GE" w:eastAsia="ru-RU"/>
        </w:rPr>
        <w:t xml:space="preserve"> მეთოდებით მოიპოვეთ ინფორმაცია მუნიციპ</w:t>
      </w:r>
      <w:r w:rsidR="00B44160">
        <w:rPr>
          <w:rFonts w:cs="AcadNusx"/>
          <w:b/>
          <w:color w:val="auto"/>
          <w:lang w:val="ka-GE" w:eastAsia="ru-RU"/>
        </w:rPr>
        <w:t>ა</w:t>
      </w:r>
      <w:r>
        <w:rPr>
          <w:rFonts w:cs="AcadNusx"/>
          <w:b/>
          <w:color w:val="auto"/>
          <w:lang w:val="ka-GE" w:eastAsia="ru-RU"/>
        </w:rPr>
        <w:t xml:space="preserve">ლიტეტში არსებული პრობლემების შესახებ. </w:t>
      </w:r>
    </w:p>
    <w:p w:rsidR="00AE467D" w:rsidRPr="00AE467D" w:rsidRDefault="00AE467D" w:rsidP="00AE467D">
      <w:pPr>
        <w:pStyle w:val="NormalWeb"/>
        <w:spacing w:before="0" w:beforeAutospacing="0" w:after="0" w:afterAutospacing="0"/>
        <w:ind w:firstLine="720"/>
        <w:jc w:val="both"/>
        <w:rPr>
          <w:rFonts w:cs="AcadNusx"/>
          <w:b/>
          <w:color w:val="auto"/>
          <w:lang w:val="ka-GE" w:eastAsia="ru-RU"/>
        </w:rPr>
      </w:pPr>
      <w:r w:rsidRPr="00AE467D">
        <w:rPr>
          <w:rFonts w:cs="AcadNusx"/>
          <w:b/>
          <w:color w:val="auto"/>
          <w:lang w:val="ka-GE" w:eastAsia="ru-RU"/>
        </w:rPr>
        <w:t>მოკლედ აღწერეთ ის პრობლემებიც</w:t>
      </w:r>
      <w:r w:rsidR="00B44160">
        <w:rPr>
          <w:rFonts w:cs="AcadNusx"/>
          <w:b/>
          <w:color w:val="auto"/>
          <w:lang w:val="ka-GE" w:eastAsia="ru-RU"/>
        </w:rPr>
        <w:t xml:space="preserve">, </w:t>
      </w:r>
      <w:r w:rsidRPr="00AE467D">
        <w:rPr>
          <w:rFonts w:cs="AcadNusx"/>
          <w:b/>
          <w:color w:val="auto"/>
          <w:lang w:val="ka-GE" w:eastAsia="ru-RU"/>
        </w:rPr>
        <w:t>რომლებიც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 w:rsidRPr="00AE467D">
        <w:rPr>
          <w:rFonts w:cs="AcadNusx"/>
          <w:b/>
          <w:color w:val="auto"/>
          <w:lang w:val="ka-GE" w:eastAsia="ru-RU"/>
        </w:rPr>
        <w:t>შეგექმნათ მონაცემთა შეგროვებისა და კვლევის პროცესში; აღწერეთ, როგორ გაუმკლავდით ამ პრობლემებს</w:t>
      </w:r>
      <w:r w:rsidR="00B44160">
        <w:rPr>
          <w:rFonts w:cs="AcadNusx"/>
          <w:b/>
          <w:color w:val="auto"/>
          <w:lang w:val="ka-GE" w:eastAsia="ru-RU"/>
        </w:rPr>
        <w:t xml:space="preserve">. </w:t>
      </w:r>
      <w:r w:rsidRPr="00AE467D">
        <w:rPr>
          <w:rFonts w:cs="AcadNusx"/>
          <w:b/>
          <w:color w:val="auto"/>
          <w:lang w:val="ka-GE" w:eastAsia="ru-RU"/>
        </w:rPr>
        <w:t>ეს მიმოხილვა საკმარისად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 w:rsidRPr="00AE467D">
        <w:rPr>
          <w:rFonts w:cs="AcadNusx"/>
          <w:b/>
          <w:color w:val="auto"/>
          <w:lang w:val="ka-GE" w:eastAsia="ru-RU"/>
        </w:rPr>
        <w:t>დეტალიზებული უნდა იყოს იმისათვის, რომ მკითხველმა ზუსტად გაიაზროს</w:t>
      </w:r>
      <w:r w:rsidR="00B44160">
        <w:rPr>
          <w:rFonts w:cs="AcadNusx"/>
          <w:b/>
          <w:color w:val="auto"/>
          <w:lang w:val="ka-GE" w:eastAsia="ru-RU"/>
        </w:rPr>
        <w:t>,</w:t>
      </w:r>
      <w:r w:rsidRPr="00AE467D">
        <w:rPr>
          <w:rFonts w:cs="AcadNusx"/>
          <w:b/>
          <w:color w:val="auto"/>
          <w:lang w:val="ka-GE" w:eastAsia="ru-RU"/>
        </w:rPr>
        <w:t xml:space="preserve"> თუ როგორ ჩაატარეთ საჭიროებათა</w:t>
      </w:r>
      <w:r w:rsidR="00B44160">
        <w:rPr>
          <w:rFonts w:cs="AcadNusx"/>
          <w:b/>
          <w:color w:val="auto"/>
          <w:lang w:val="ka-GE" w:eastAsia="ru-RU"/>
        </w:rPr>
        <w:t xml:space="preserve"> </w:t>
      </w:r>
      <w:r w:rsidRPr="00AE467D">
        <w:rPr>
          <w:rFonts w:cs="AcadNusx"/>
          <w:b/>
          <w:color w:val="auto"/>
          <w:lang w:val="ka-GE" w:eastAsia="ru-RU"/>
        </w:rPr>
        <w:t xml:space="preserve">კვლევა. </w:t>
      </w:r>
    </w:p>
    <w:p w:rsidR="00AE467D" w:rsidRDefault="00AE467D" w:rsidP="00AE467D">
      <w:pPr>
        <w:pStyle w:val="NormalWeb"/>
        <w:spacing w:before="0" w:beforeAutospacing="0" w:after="0" w:afterAutospacing="0"/>
        <w:ind w:firstLine="720"/>
        <w:jc w:val="both"/>
        <w:rPr>
          <w:rFonts w:cs="AcadNusx"/>
          <w:b/>
          <w:color w:val="auto"/>
          <w:lang w:eastAsia="ru-RU"/>
        </w:rPr>
      </w:pPr>
    </w:p>
    <w:p w:rsidR="00AE467D" w:rsidRPr="00B30960" w:rsidRDefault="0056258B" w:rsidP="00AE467D">
      <w:pPr>
        <w:pStyle w:val="NormalWeb"/>
        <w:spacing w:before="0" w:beforeAutospacing="0" w:after="0" w:afterAutospacing="0"/>
        <w:ind w:firstLine="720"/>
        <w:jc w:val="both"/>
        <w:rPr>
          <w:rFonts w:cs="AcadNusx"/>
          <w:i/>
          <w:color w:val="auto"/>
          <w:lang w:val="ka-GE" w:eastAsia="ru-RU"/>
        </w:rPr>
      </w:pPr>
      <w:r w:rsidRPr="00B30960">
        <w:rPr>
          <w:i/>
          <w:lang w:val="ka-GE"/>
        </w:rPr>
        <w:t>გახსოვდეთ</w:t>
      </w:r>
      <w:r w:rsidRPr="00B30960">
        <w:rPr>
          <w:rFonts w:cs="AcadNusx"/>
          <w:i/>
          <w:noProof/>
          <w:color w:val="auto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13.85pt;margin-top:1pt;width:7.55pt;height:7.15pt;z-index:251667456;mso-position-horizontal-relative:text;mso-position-vertical-relative:text" fillcolor="#95b3d7 [3207]" strokecolor="#f2f2f2 [3041]" strokeweight="3pt">
            <v:shadow on="t" type="perspective" color="#315683 [1607]" opacity=".5" offset="1pt" offset2="-1pt"/>
          </v:shape>
        </w:pict>
      </w:r>
      <w:r w:rsidR="00B30960" w:rsidRPr="00B30960">
        <w:rPr>
          <w:i/>
          <w:lang w:val="ka-GE"/>
        </w:rPr>
        <w:t xml:space="preserve">, </w:t>
      </w:r>
      <w:r w:rsidR="00AE467D" w:rsidRPr="00B30960">
        <w:rPr>
          <w:rFonts w:cs="AcadNusx"/>
          <w:i/>
          <w:color w:val="auto"/>
          <w:lang w:val="ka-GE" w:eastAsia="ru-RU"/>
        </w:rPr>
        <w:t>სათანადო სიზუსტით უნდა აღიწეროს კვლევის ეტაპები</w:t>
      </w:r>
      <w:r w:rsidR="00B44160" w:rsidRPr="00B30960">
        <w:rPr>
          <w:rFonts w:cs="AcadNusx"/>
          <w:i/>
          <w:color w:val="auto"/>
          <w:lang w:val="ka-GE" w:eastAsia="ru-RU"/>
        </w:rPr>
        <w:t xml:space="preserve"> </w:t>
      </w:r>
      <w:r w:rsidR="00AE467D" w:rsidRPr="00B30960">
        <w:rPr>
          <w:rFonts w:cs="AcadNusx"/>
          <w:i/>
          <w:color w:val="auto"/>
          <w:lang w:val="ka-GE" w:eastAsia="ru-RU"/>
        </w:rPr>
        <w:t>და ის</w:t>
      </w:r>
      <w:r w:rsidR="00B44160" w:rsidRPr="00B30960">
        <w:rPr>
          <w:rFonts w:cs="AcadNusx"/>
          <w:i/>
          <w:color w:val="auto"/>
          <w:lang w:val="ka-GE" w:eastAsia="ru-RU"/>
        </w:rPr>
        <w:t xml:space="preserve">, </w:t>
      </w:r>
      <w:r w:rsidR="00AE467D" w:rsidRPr="00B30960">
        <w:rPr>
          <w:rFonts w:cs="AcadNusx"/>
          <w:i/>
          <w:color w:val="auto"/>
          <w:lang w:val="ka-GE" w:eastAsia="ru-RU"/>
        </w:rPr>
        <w:t>თუ როგორ და ვისგან შეაგროვეთ მონაცემები მუნიციპალიტეტში არსებული ვითარების შესახებ; ასევე დოკუმენტები</w:t>
      </w:r>
      <w:r w:rsidR="00B44160" w:rsidRPr="00B30960">
        <w:rPr>
          <w:rFonts w:cs="AcadNusx"/>
          <w:i/>
          <w:color w:val="auto"/>
          <w:lang w:val="ka-GE" w:eastAsia="ru-RU"/>
        </w:rPr>
        <w:t xml:space="preserve">, </w:t>
      </w:r>
      <w:r w:rsidR="00AE467D" w:rsidRPr="00B30960">
        <w:rPr>
          <w:rFonts w:cs="AcadNusx"/>
          <w:i/>
          <w:color w:val="auto"/>
          <w:lang w:val="ka-GE" w:eastAsia="ru-RU"/>
        </w:rPr>
        <w:t>რომლებიც მოიპოვეთ და გაა</w:t>
      </w:r>
      <w:r w:rsidR="00B44160" w:rsidRPr="00B30960">
        <w:rPr>
          <w:rFonts w:cs="AcadNusx"/>
          <w:i/>
          <w:color w:val="auto"/>
          <w:lang w:val="ka-GE" w:eastAsia="ru-RU"/>
        </w:rPr>
        <w:t>ა</w:t>
      </w:r>
      <w:r w:rsidR="00AE467D" w:rsidRPr="00B30960">
        <w:rPr>
          <w:rFonts w:cs="AcadNusx"/>
          <w:i/>
          <w:color w:val="auto"/>
          <w:lang w:val="ka-GE" w:eastAsia="ru-RU"/>
        </w:rPr>
        <w:t xml:space="preserve">ნალიზეთ. </w:t>
      </w:r>
    </w:p>
    <w:p w:rsidR="00AE467D" w:rsidRDefault="00AE467D" w:rsidP="00AE467D">
      <w:pPr>
        <w:pStyle w:val="bheader"/>
        <w:spacing w:before="0" w:beforeAutospacing="0" w:after="0" w:afterAutospacing="0"/>
        <w:rPr>
          <w:rFonts w:cs="AcadNusx"/>
          <w:i/>
          <w:color w:val="auto"/>
          <w:lang w:val="ka-GE" w:eastAsia="ru-RU"/>
        </w:rPr>
      </w:pPr>
    </w:p>
    <w:p w:rsidR="00AE467D" w:rsidRDefault="00AE467D" w:rsidP="00AE467D">
      <w:pPr>
        <w:pStyle w:val="bheader"/>
        <w:spacing w:before="0" w:beforeAutospacing="0" w:after="0" w:afterAutospacing="0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>*სასურველია</w:t>
      </w:r>
      <w:r w:rsidR="00B44160">
        <w:rPr>
          <w:rFonts w:cs="AcadNusx"/>
          <w:i/>
          <w:color w:val="auto"/>
          <w:lang w:val="ka-GE" w:eastAsia="ru-RU"/>
        </w:rPr>
        <w:t>,</w:t>
      </w:r>
      <w:r w:rsidR="00B81866">
        <w:rPr>
          <w:rFonts w:cs="AcadNusx"/>
          <w:i/>
          <w:color w:val="auto"/>
          <w:lang w:val="ka-GE" w:eastAsia="ru-RU"/>
        </w:rPr>
        <w:t xml:space="preserve"> </w:t>
      </w:r>
      <w:r>
        <w:rPr>
          <w:rFonts w:cs="AcadNusx"/>
          <w:i/>
          <w:color w:val="auto"/>
          <w:lang w:val="ka-GE" w:eastAsia="ru-RU"/>
        </w:rPr>
        <w:t>აღწერა არ აღემატებოდეს 2 გვერდს.</w:t>
      </w:r>
    </w:p>
    <w:p w:rsidR="00AE467D" w:rsidRDefault="00AE467D" w:rsidP="00AE467D">
      <w:pPr>
        <w:pStyle w:val="NormalWeb"/>
        <w:spacing w:before="0" w:beforeAutospacing="0" w:after="0" w:afterAutospacing="0"/>
        <w:jc w:val="both"/>
        <w:rPr>
          <w:rFonts w:cs="AcadNusx"/>
          <w:i/>
          <w:color w:val="auto"/>
          <w:lang w:val="ka-GE" w:eastAsia="ru-RU"/>
        </w:rPr>
      </w:pPr>
    </w:p>
    <w:p w:rsidR="00AE467D" w:rsidRPr="00913533" w:rsidRDefault="00AE467D" w:rsidP="00913533">
      <w:pPr>
        <w:pStyle w:val="IntenseQuote"/>
        <w:spacing w:line="240" w:lineRule="auto"/>
        <w:jc w:val="both"/>
        <w:rPr>
          <w:rFonts w:ascii="Sylfaen" w:hAnsi="Sylfaen" w:cs="AcadNusx"/>
          <w:b/>
          <w:bCs/>
          <w:i w:val="0"/>
          <w:color w:val="365F91"/>
          <w:szCs w:val="20"/>
          <w:lang w:val="ka-GE"/>
        </w:rPr>
      </w:pPr>
      <w:r w:rsidRPr="00913533">
        <w:rPr>
          <w:rFonts w:ascii="Sylfaen" w:hAnsi="Sylfaen" w:cs="AcadNusx"/>
          <w:b/>
          <w:bCs/>
          <w:color w:val="365F91"/>
          <w:szCs w:val="20"/>
          <w:u w:val="single"/>
          <w:lang w:val="ka-GE"/>
        </w:rPr>
        <w:t>დანართში N1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თქვენ უნდა წარმოადგინოთ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ის ინსტრუმენტები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,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რომლებიც გამოიყენეთ მუნიციპალიტეტის საჭიროებების შე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სა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ფასებ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ლად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(კითხვარი, ფოკუს-ჯგუფის და/ან ინტერვიუს გზამკვლევი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(Guide),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მნიშვნელოვანი დოკუმენტების ჩამონათვალი და სხვა</w:t>
      </w:r>
      <w:r w:rsidR="00CA3CAE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).</w:t>
      </w:r>
    </w:p>
    <w:p w:rsidR="00AE467D" w:rsidRDefault="00AE467D" w:rsidP="00AE467D">
      <w:pPr>
        <w:pStyle w:val="bheader"/>
        <w:spacing w:before="0" w:beforeAutospacing="0" w:after="0" w:afterAutospacing="0"/>
        <w:ind w:left="1800"/>
        <w:rPr>
          <w:color w:val="365F91"/>
          <w:sz w:val="28"/>
          <w:szCs w:val="24"/>
          <w:lang w:val="ka-GE"/>
        </w:rPr>
      </w:pPr>
    </w:p>
    <w:p w:rsidR="00C67028" w:rsidRDefault="00C67028" w:rsidP="00DE3AFF">
      <w:pPr>
        <w:pStyle w:val="bheader"/>
        <w:spacing w:before="0" w:beforeAutospacing="0" w:after="0" w:afterAutospacing="0"/>
        <w:ind w:left="1800"/>
        <w:rPr>
          <w:color w:val="174B8E" w:themeColor="accent1" w:themeShade="BF"/>
          <w:sz w:val="28"/>
          <w:szCs w:val="24"/>
          <w:lang w:val="ka-GE"/>
        </w:rPr>
      </w:pPr>
    </w:p>
    <w:p w:rsidR="00DE3AFF" w:rsidRDefault="00DE3AFF" w:rsidP="00DE3AFF">
      <w:pPr>
        <w:pStyle w:val="bheader"/>
        <w:numPr>
          <w:ilvl w:val="0"/>
          <w:numId w:val="8"/>
        </w:numPr>
        <w:spacing w:before="0" w:beforeAutospacing="0" w:after="0" w:afterAutospacing="0"/>
        <w:rPr>
          <w:color w:val="174B8E" w:themeColor="accent1" w:themeShade="BF"/>
          <w:sz w:val="28"/>
          <w:szCs w:val="24"/>
          <w:lang w:val="ka-GE"/>
        </w:rPr>
      </w:pPr>
      <w:r w:rsidRPr="00910730">
        <w:rPr>
          <w:color w:val="174B8E" w:themeColor="accent1" w:themeShade="BF"/>
          <w:sz w:val="28"/>
          <w:szCs w:val="24"/>
        </w:rPr>
        <w:t>მუნიციპალიტეტ</w:t>
      </w:r>
      <w:r>
        <w:rPr>
          <w:color w:val="174B8E" w:themeColor="accent1" w:themeShade="BF"/>
          <w:sz w:val="28"/>
          <w:szCs w:val="24"/>
          <w:lang w:val="ka-GE"/>
        </w:rPr>
        <w:t>ში არსებული პრობლემების აღწერა და ანალიზი</w:t>
      </w:r>
    </w:p>
    <w:p w:rsidR="00DE3AFF" w:rsidRDefault="00DE3AFF" w:rsidP="00DE3AFF">
      <w:pPr>
        <w:pStyle w:val="bheader"/>
        <w:spacing w:before="0" w:beforeAutospacing="0" w:after="0" w:afterAutospacing="0"/>
        <w:rPr>
          <w:color w:val="174B8E" w:themeColor="accent1" w:themeShade="BF"/>
          <w:sz w:val="28"/>
          <w:szCs w:val="24"/>
          <w:lang w:val="ka-GE"/>
        </w:rPr>
      </w:pPr>
    </w:p>
    <w:p w:rsidR="00DE3AFF" w:rsidRPr="002D7C55" w:rsidRDefault="00DE3AFF" w:rsidP="00DE3AFF">
      <w:pPr>
        <w:pStyle w:val="bheader"/>
        <w:spacing w:before="0" w:beforeAutospacing="0" w:after="0" w:afterAutospacing="0"/>
        <w:rPr>
          <w:color w:val="174B8E" w:themeColor="accent1" w:themeShade="BF"/>
          <w:sz w:val="28"/>
          <w:szCs w:val="24"/>
          <w:lang w:val="ka-GE"/>
        </w:rPr>
      </w:pPr>
    </w:p>
    <w:p w:rsidR="00AE467D" w:rsidRPr="00AE467D" w:rsidRDefault="00AE467D" w:rsidP="00AE467D">
      <w:pPr>
        <w:pStyle w:val="ListParagraph"/>
        <w:numPr>
          <w:ilvl w:val="1"/>
          <w:numId w:val="9"/>
        </w:numPr>
        <w:tabs>
          <w:tab w:val="left" w:pos="1620"/>
        </w:tabs>
        <w:spacing w:after="0" w:line="240" w:lineRule="auto"/>
        <w:ind w:hanging="22"/>
        <w:rPr>
          <w:rFonts w:ascii="Sylfaen" w:hAnsi="Sylfaen" w:cs="AcadNusx"/>
          <w:b/>
          <w:bCs/>
          <w:color w:val="365F91"/>
          <w:lang w:val="ka-GE"/>
        </w:rPr>
      </w:pPr>
      <w:r>
        <w:rPr>
          <w:rFonts w:ascii="Sylfaen" w:hAnsi="Sylfaen" w:cs="AcadNusx"/>
          <w:b/>
          <w:bCs/>
          <w:color w:val="365F91"/>
          <w:lang w:val="ka-GE"/>
        </w:rPr>
        <w:t>მუნიციპალიტეტში არსებული ვით</w:t>
      </w:r>
      <w:r w:rsidR="0056258B">
        <w:rPr>
          <w:rFonts w:ascii="Sylfaen" w:hAnsi="Sylfaen" w:cs="AcadNusx"/>
          <w:b/>
          <w:bCs/>
          <w:color w:val="365F91"/>
          <w:lang w:val="ka-GE"/>
        </w:rPr>
        <w:t>ა</w:t>
      </w:r>
      <w:r>
        <w:rPr>
          <w:rFonts w:ascii="Sylfaen" w:hAnsi="Sylfaen" w:cs="AcadNusx"/>
          <w:b/>
          <w:bCs/>
          <w:color w:val="365F91"/>
          <w:lang w:val="ka-GE"/>
        </w:rPr>
        <w:t>რების ზოგადი აღწერა</w:t>
      </w:r>
    </w:p>
    <w:p w:rsidR="00AE467D" w:rsidRDefault="00AE467D" w:rsidP="00AE467D">
      <w:pPr>
        <w:pStyle w:val="ListParagraph"/>
        <w:tabs>
          <w:tab w:val="left" w:pos="1620"/>
        </w:tabs>
        <w:spacing w:after="0" w:line="240" w:lineRule="auto"/>
        <w:ind w:left="1192"/>
        <w:rPr>
          <w:rFonts w:ascii="Sylfaen" w:hAnsi="Sylfaen" w:cs="AcadNusx"/>
          <w:b/>
          <w:bCs/>
          <w:color w:val="365F91"/>
          <w:lang w:val="ka-GE"/>
        </w:rPr>
      </w:pPr>
    </w:p>
    <w:p w:rsidR="00AE467D" w:rsidRDefault="00AE467D" w:rsidP="00AE467D">
      <w:pPr>
        <w:ind w:firstLine="720"/>
        <w:jc w:val="both"/>
        <w:rPr>
          <w:rFonts w:ascii="Sylfaen" w:hAnsi="Sylfaen" w:cs="AcadNusx"/>
          <w:b/>
          <w:bCs/>
          <w:szCs w:val="20"/>
          <w:lang w:val="ka-GE"/>
        </w:rPr>
      </w:pPr>
      <w:r>
        <w:rPr>
          <w:rFonts w:ascii="Sylfaen" w:hAnsi="Sylfaen" w:cs="AcadNusx"/>
          <w:b/>
          <w:bCs/>
          <w:szCs w:val="20"/>
          <w:lang w:val="ka-GE"/>
        </w:rPr>
        <w:t>აღწერეთ</w:t>
      </w:r>
      <w:r w:rsidR="00A8704D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მუნიციპალიტეტში არსებული ვითარება</w:t>
      </w:r>
      <w:r w:rsidR="00A8704D">
        <w:rPr>
          <w:rFonts w:ascii="Sylfaen" w:hAnsi="Sylfaen" w:cs="AcadNusx"/>
          <w:b/>
          <w:bCs/>
          <w:szCs w:val="20"/>
          <w:lang w:val="ka-GE"/>
        </w:rPr>
        <w:t xml:space="preserve">. </w:t>
      </w:r>
      <w:r>
        <w:rPr>
          <w:rFonts w:ascii="Sylfaen" w:hAnsi="Sylfaen" w:cs="AcadNusx"/>
          <w:b/>
          <w:bCs/>
          <w:szCs w:val="20"/>
          <w:lang w:val="ka-GE"/>
        </w:rPr>
        <w:t>განმ</w:t>
      </w:r>
      <w:r w:rsidR="0056258B">
        <w:rPr>
          <w:rFonts w:ascii="Sylfaen" w:hAnsi="Sylfaen" w:cs="AcadNusx"/>
          <w:b/>
          <w:bCs/>
          <w:szCs w:val="20"/>
          <w:lang w:val="ka-GE"/>
        </w:rPr>
        <w:t>ა</w:t>
      </w:r>
      <w:r>
        <w:rPr>
          <w:rFonts w:ascii="Sylfaen" w:hAnsi="Sylfaen" w:cs="AcadNusx"/>
          <w:b/>
          <w:bCs/>
          <w:szCs w:val="20"/>
          <w:lang w:val="ka-GE"/>
        </w:rPr>
        <w:t>რტეთ რა პრობლემებისა და გამოწვევების წინაშე</w:t>
      </w:r>
      <w:r w:rsidR="00A8704D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დგას მუნიციპალიტეტი</w:t>
      </w:r>
      <w:r w:rsidR="00A8704D">
        <w:rPr>
          <w:rFonts w:ascii="Sylfaen" w:hAnsi="Sylfaen" w:cs="AcadNusx"/>
          <w:b/>
          <w:bCs/>
          <w:szCs w:val="20"/>
          <w:lang w:val="ka-GE"/>
        </w:rPr>
        <w:t xml:space="preserve">. </w:t>
      </w:r>
      <w:r>
        <w:rPr>
          <w:rFonts w:ascii="Sylfaen" w:hAnsi="Sylfaen" w:cs="AcadNusx"/>
          <w:b/>
          <w:bCs/>
          <w:szCs w:val="20"/>
          <w:lang w:val="ka-GE"/>
        </w:rPr>
        <w:t>მუნიციპალიტეტში</w:t>
      </w:r>
      <w:r w:rsidR="00A8704D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 xml:space="preserve">არსებული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პრობლემების</w:t>
      </w:r>
      <w:r>
        <w:rPr>
          <w:rFonts w:ascii="Sylfaen" w:hAnsi="Sylfaen" w:cs="AcadNusx"/>
          <w:b/>
          <w:bCs/>
          <w:szCs w:val="20"/>
          <w:lang w:val="ka-GE"/>
        </w:rPr>
        <w:t xml:space="preserve"> აღწერასთან ერთად  </w:t>
      </w:r>
      <w:r w:rsidR="00740A37">
        <w:rPr>
          <w:rFonts w:ascii="Sylfaen" w:hAnsi="Sylfaen" w:cs="AcadNusx"/>
          <w:b/>
          <w:bCs/>
          <w:szCs w:val="20"/>
          <w:lang w:val="ka-GE"/>
        </w:rPr>
        <w:t>მნიშვნელოვანია</w:t>
      </w:r>
      <w:r>
        <w:rPr>
          <w:rFonts w:ascii="Sylfaen" w:hAnsi="Sylfaen" w:cs="AcadNusx"/>
          <w:b/>
          <w:bCs/>
          <w:szCs w:val="20"/>
          <w:lang w:val="ka-GE"/>
        </w:rPr>
        <w:t xml:space="preserve"> მუნიციპალიტეტთან დაკავშირებული</w:t>
      </w:r>
      <w:r w:rsidR="00740A37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თემის რესურსებისა და ძლიერი მხარეების წარმოჩენა</w:t>
      </w:r>
      <w:r w:rsidR="00D13F2C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ც</w:t>
      </w:r>
      <w:r w:rsidR="00D13F2C" w:rsidRPr="00D13F2C">
        <w:rPr>
          <w:rFonts w:ascii="Sylfaen" w:hAnsi="Sylfaen" w:cs="AcadNusx"/>
          <w:b/>
          <w:bCs/>
          <w:i/>
          <w:color w:val="365F91"/>
          <w:szCs w:val="20"/>
          <w:lang w:val="ka-GE"/>
        </w:rPr>
        <w:t>.</w:t>
      </w:r>
      <w:r w:rsidRPr="00D13F2C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 xml:space="preserve">შეაფასეთ რამდენად არის გამოყენებული თემის კაპიტალი, მისი შესაძლებლობები და რესურსები მუნიციპალიტეტის განვითარებისთვის. </w:t>
      </w:r>
    </w:p>
    <w:p w:rsidR="00AE467D" w:rsidRDefault="00AE467D" w:rsidP="00AE467D">
      <w:pPr>
        <w:rPr>
          <w:rFonts w:ascii="Sylfaen" w:hAnsi="Sylfaen" w:cs="AcadNusx"/>
          <w:b/>
          <w:bCs/>
          <w:color w:val="365F91"/>
          <w:szCs w:val="20"/>
          <w:lang w:val="ka-GE"/>
        </w:rPr>
      </w:pPr>
    </w:p>
    <w:p w:rsidR="00AE467D" w:rsidRDefault="00AE467D" w:rsidP="00AE467D">
      <w:pPr>
        <w:pStyle w:val="ListParagraph"/>
        <w:numPr>
          <w:ilvl w:val="1"/>
          <w:numId w:val="10"/>
        </w:numPr>
        <w:spacing w:after="0" w:line="240" w:lineRule="auto"/>
        <w:rPr>
          <w:rFonts w:ascii="Sylfaen" w:hAnsi="Sylfaen" w:cs="AcadNusx"/>
          <w:b/>
          <w:bCs/>
          <w:color w:val="365F91"/>
          <w:lang w:val="ka-GE"/>
        </w:rPr>
      </w:pPr>
      <w:r>
        <w:rPr>
          <w:rFonts w:ascii="Sylfaen" w:hAnsi="Sylfaen" w:cs="AcadNusx"/>
          <w:b/>
          <w:bCs/>
          <w:color w:val="365F91"/>
          <w:lang w:val="ka-GE"/>
        </w:rPr>
        <w:t xml:space="preserve"> </w:t>
      </w:r>
      <w:r w:rsidR="0056258B">
        <w:rPr>
          <w:rFonts w:ascii="Sylfaen" w:hAnsi="Sylfaen" w:cs="AcadNusx"/>
          <w:b/>
          <w:bCs/>
          <w:color w:val="365F91"/>
          <w:lang w:val="ka-GE"/>
        </w:rPr>
        <w:t>პრობლემა</w:t>
      </w:r>
      <w:r>
        <w:rPr>
          <w:rFonts w:ascii="Sylfaen" w:hAnsi="Sylfaen" w:cs="AcadNusx"/>
          <w:b/>
          <w:bCs/>
          <w:color w:val="365F91"/>
          <w:lang w:val="ka-GE"/>
        </w:rPr>
        <w:t>, რომ</w:t>
      </w:r>
      <w:r w:rsidR="0056258B">
        <w:rPr>
          <w:rFonts w:ascii="Sylfaen" w:hAnsi="Sylfaen" w:cs="AcadNusx"/>
          <w:b/>
          <w:bCs/>
          <w:color w:val="365F91"/>
          <w:lang w:val="ka-GE"/>
        </w:rPr>
        <w:t>ელ</w:t>
      </w:r>
      <w:r>
        <w:rPr>
          <w:rFonts w:ascii="Sylfaen" w:hAnsi="Sylfaen" w:cs="AcadNusx"/>
          <w:b/>
          <w:bCs/>
          <w:color w:val="365F91"/>
          <w:lang w:val="ka-GE"/>
        </w:rPr>
        <w:t xml:space="preserve">იც გადაუდებელ მოგვარებას </w:t>
      </w:r>
      <w:r w:rsidR="00740A37">
        <w:rPr>
          <w:rFonts w:ascii="Sylfaen" w:hAnsi="Sylfaen" w:cs="AcadNusx"/>
          <w:b/>
          <w:bCs/>
          <w:color w:val="365F91"/>
          <w:lang w:val="ka-GE"/>
        </w:rPr>
        <w:t>საჭიროებს</w:t>
      </w:r>
    </w:p>
    <w:p w:rsidR="00AE467D" w:rsidRDefault="00AE467D" w:rsidP="00AE467D">
      <w:pPr>
        <w:rPr>
          <w:rFonts w:ascii="Sylfaen" w:hAnsi="Sylfaen" w:cs="AcadNusx"/>
          <w:b/>
          <w:bCs/>
          <w:szCs w:val="20"/>
          <w:lang w:val="ka-GE"/>
        </w:rPr>
      </w:pPr>
    </w:p>
    <w:p w:rsidR="00AE467D" w:rsidRPr="00B30960" w:rsidRDefault="0056258B" w:rsidP="00AE467D">
      <w:pPr>
        <w:ind w:firstLine="720"/>
        <w:jc w:val="both"/>
        <w:rPr>
          <w:rFonts w:ascii="Sylfaen" w:hAnsi="Sylfaen"/>
          <w:i/>
          <w:color w:val="365F91"/>
          <w:szCs w:val="20"/>
          <w:lang w:val="ka-GE"/>
        </w:rPr>
      </w:pPr>
      <w:r w:rsidRPr="00B30960">
        <w:rPr>
          <w:rFonts w:ascii="Sylfaen" w:hAnsi="Sylfaen"/>
          <w:i/>
          <w:noProof/>
          <w:szCs w:val="20"/>
          <w:lang w:eastAsia="en-US"/>
        </w:rPr>
        <w:pict>
          <v:shape id="_x0000_s1029" type="#_x0000_t12" style="position:absolute;left:0;text-align:left;margin-left:21.2pt;margin-top:.65pt;width:7.55pt;height:7.15pt;z-index:251665408" fillcolor="#95b3d7 [3207]" strokecolor="#f2f2f2 [3041]" strokeweight="3pt">
            <v:shadow on="t" type="perspective" color="#315683 [1607]" opacity=".5" offset="1pt" offset2="-1pt"/>
          </v:shape>
        </w:pict>
      </w:r>
      <w:r w:rsidR="00AE467D" w:rsidRPr="00B30960">
        <w:rPr>
          <w:rFonts w:ascii="Sylfaen" w:hAnsi="Sylfaen"/>
          <w:i/>
          <w:szCs w:val="20"/>
          <w:lang w:val="ka-GE"/>
        </w:rPr>
        <w:t>გახსოვდეთ</w:t>
      </w:r>
      <w:r w:rsidR="002769F4" w:rsidRPr="00B30960">
        <w:rPr>
          <w:rFonts w:ascii="Sylfaen" w:hAnsi="Sylfaen"/>
          <w:i/>
          <w:szCs w:val="20"/>
          <w:lang w:val="ka-GE"/>
        </w:rPr>
        <w:t xml:space="preserve">, </w:t>
      </w:r>
      <w:r w:rsidR="00AE467D" w:rsidRPr="00B30960">
        <w:rPr>
          <w:rFonts w:ascii="Sylfaen" w:hAnsi="Sylfaen"/>
          <w:i/>
          <w:szCs w:val="20"/>
          <w:lang w:val="ka-GE"/>
        </w:rPr>
        <w:t>არ უნდა წამოწიოთ წინ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  <w:lang w:val="ka-GE"/>
        </w:rPr>
        <w:t>ის პრობლემა</w:t>
      </w:r>
      <w:r w:rsidR="002769F4" w:rsidRPr="00B30960">
        <w:rPr>
          <w:rFonts w:ascii="Sylfaen" w:hAnsi="Sylfaen"/>
          <w:i/>
          <w:szCs w:val="20"/>
        </w:rPr>
        <w:t>,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</w:rPr>
        <w:t>რომ</w:t>
      </w:r>
      <w:r w:rsidR="00AE467D" w:rsidRPr="00B30960">
        <w:rPr>
          <w:rFonts w:ascii="Sylfaen" w:hAnsi="Sylfaen"/>
          <w:i/>
          <w:szCs w:val="20"/>
          <w:lang w:val="ka-GE"/>
        </w:rPr>
        <w:t>ლის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</w:rPr>
        <w:t>გადაჭრაც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</w:rPr>
        <w:t>არ შედის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</w:rPr>
        <w:t>თვითმმართველობის</w:t>
      </w:r>
      <w:r w:rsidR="002769F4" w:rsidRPr="00B30960">
        <w:rPr>
          <w:rFonts w:ascii="Sylfaen" w:hAnsi="Sylfaen"/>
          <w:i/>
          <w:szCs w:val="20"/>
          <w:lang w:val="ka-GE"/>
        </w:rPr>
        <w:t xml:space="preserve"> </w:t>
      </w:r>
      <w:r w:rsidR="00AE467D" w:rsidRPr="00B30960">
        <w:rPr>
          <w:rFonts w:ascii="Sylfaen" w:hAnsi="Sylfaen"/>
          <w:i/>
          <w:szCs w:val="20"/>
        </w:rPr>
        <w:t>უფლებამოსილებებში</w:t>
      </w:r>
      <w:r w:rsidR="00AE467D" w:rsidRPr="00B30960">
        <w:rPr>
          <w:rFonts w:ascii="Sylfaen" w:hAnsi="Sylfaen"/>
          <w:i/>
          <w:szCs w:val="20"/>
          <w:lang w:val="ka-GE"/>
        </w:rPr>
        <w:t xml:space="preserve">. </w:t>
      </w:r>
    </w:p>
    <w:p w:rsidR="00AE467D" w:rsidRDefault="00AE467D" w:rsidP="00AE467D">
      <w:pPr>
        <w:ind w:firstLine="720"/>
        <w:jc w:val="both"/>
        <w:rPr>
          <w:rFonts w:ascii="Sylfaen" w:hAnsi="Sylfaen" w:cs="AcadNusx"/>
          <w:b/>
          <w:bCs/>
          <w:szCs w:val="20"/>
          <w:lang w:val="ka-GE"/>
        </w:rPr>
      </w:pPr>
    </w:p>
    <w:p w:rsidR="00AE467D" w:rsidRPr="0056258B" w:rsidRDefault="00AE467D" w:rsidP="00AE467D">
      <w:pPr>
        <w:ind w:firstLine="720"/>
        <w:jc w:val="both"/>
        <w:rPr>
          <w:rFonts w:ascii="Sylfaen" w:hAnsi="Sylfaen"/>
          <w:b/>
          <w:bCs/>
          <w:i/>
          <w:color w:val="365F91"/>
          <w:szCs w:val="20"/>
          <w:u w:val="single"/>
        </w:rPr>
      </w:pPr>
      <w:r w:rsidRPr="00CA64D6">
        <w:rPr>
          <w:rFonts w:ascii="Sylfaen" w:hAnsi="Sylfaen" w:cs="AcadNusx"/>
          <w:b/>
          <w:bCs/>
          <w:szCs w:val="20"/>
          <w:lang w:val="ka-GE"/>
        </w:rPr>
        <w:t xml:space="preserve"> გამოკვეთეთ</w:t>
      </w:r>
      <w:r w:rsidR="002769F4">
        <w:rPr>
          <w:rFonts w:ascii="Sylfaen" w:hAnsi="Sylfaen" w:cs="AcadNusx"/>
          <w:b/>
          <w:bCs/>
          <w:szCs w:val="20"/>
          <w:lang w:val="ka-GE"/>
        </w:rPr>
        <w:t xml:space="preserve"> ის </w:t>
      </w:r>
      <w:r w:rsidRPr="00CA64D6">
        <w:rPr>
          <w:rFonts w:ascii="Sylfaen" w:hAnsi="Sylfaen" w:cs="AcadNusx"/>
          <w:b/>
          <w:bCs/>
          <w:szCs w:val="20"/>
          <w:lang w:val="ka-GE"/>
        </w:rPr>
        <w:t>პრობლემ</w:t>
      </w:r>
      <w:r>
        <w:rPr>
          <w:rFonts w:ascii="Sylfaen" w:hAnsi="Sylfaen" w:cs="AcadNusx"/>
          <w:b/>
          <w:bCs/>
          <w:szCs w:val="20"/>
          <w:lang w:val="ka-GE"/>
        </w:rPr>
        <w:t>ა</w:t>
      </w:r>
      <w:r w:rsidR="002769F4">
        <w:rPr>
          <w:rFonts w:ascii="Sylfaen" w:hAnsi="Sylfaen" w:cs="AcadNusx"/>
          <w:b/>
          <w:bCs/>
          <w:szCs w:val="20"/>
          <w:lang w:val="ka-GE"/>
        </w:rPr>
        <w:t xml:space="preserve">, </w:t>
      </w:r>
      <w:r w:rsidRPr="00CA64D6">
        <w:rPr>
          <w:rFonts w:ascii="Sylfaen" w:hAnsi="Sylfaen" w:cs="AcadNusx"/>
          <w:b/>
          <w:bCs/>
          <w:szCs w:val="20"/>
          <w:lang w:val="ka-GE"/>
        </w:rPr>
        <w:t>რომელსაც</w:t>
      </w:r>
      <w:r w:rsidR="002769F4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Pr="00CA64D6">
        <w:rPr>
          <w:rFonts w:ascii="Sylfaen" w:hAnsi="Sylfaen" w:cs="AcadNusx"/>
          <w:b/>
          <w:bCs/>
          <w:szCs w:val="20"/>
          <w:lang w:val="ka-GE"/>
        </w:rPr>
        <w:t>თქვენ</w:t>
      </w:r>
      <w:r w:rsidR="002769F4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</w:rPr>
        <w:t>ყველაზე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</w:rPr>
        <w:t>პრიორიტეტულად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</w:rPr>
        <w:t>,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</w:rPr>
        <w:t>გადაწყვეტა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ს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კი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</w:rPr>
        <w:t>რეალისტურად</w:t>
      </w:r>
      <w:r w:rsidR="002769F4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</w:rPr>
        <w:t>მიაჩნ</w:t>
      </w:r>
      <w:r w:rsidRPr="00CA64D6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ევთ</w:t>
      </w:r>
      <w:r w:rsidRPr="002769F4">
        <w:rPr>
          <w:rFonts w:ascii="Sylfaen" w:hAnsi="Sylfaen"/>
          <w:b/>
          <w:bCs/>
          <w:i/>
          <w:color w:val="365F91"/>
          <w:szCs w:val="20"/>
          <w:lang w:val="ka-GE"/>
        </w:rPr>
        <w:t>.</w:t>
      </w:r>
      <w:r w:rsidR="002769F4">
        <w:rPr>
          <w:rFonts w:ascii="Sylfaen" w:hAnsi="Sylfaen"/>
          <w:b/>
          <w:bCs/>
          <w:i/>
          <w:color w:val="365F91"/>
          <w:szCs w:val="20"/>
          <w:lang w:val="ka-GE"/>
        </w:rPr>
        <w:t xml:space="preserve"> </w:t>
      </w:r>
      <w:r w:rsidRPr="00CA64D6">
        <w:rPr>
          <w:rFonts w:ascii="Sylfaen" w:hAnsi="Sylfaen" w:cs="AcadNusx"/>
          <w:b/>
          <w:bCs/>
          <w:szCs w:val="20"/>
          <w:lang w:val="ka-GE"/>
        </w:rPr>
        <w:t>განმარტეთ</w:t>
      </w:r>
      <w:r w:rsidR="002769F4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Pr="00CA64D6">
        <w:rPr>
          <w:rFonts w:ascii="Sylfaen" w:hAnsi="Sylfaen" w:cs="AcadNusx"/>
          <w:b/>
          <w:bCs/>
          <w:szCs w:val="20"/>
          <w:lang w:val="ka-GE"/>
        </w:rPr>
        <w:t>პრობლემის არსი, მასშტაბი, რა სირთულეებს</w:t>
      </w:r>
      <w:r w:rsidR="00195135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Pr="00CA64D6">
        <w:rPr>
          <w:rFonts w:ascii="Sylfaen" w:hAnsi="Sylfaen" w:cs="AcadNusx"/>
          <w:b/>
          <w:bCs/>
          <w:szCs w:val="20"/>
          <w:lang w:val="ka-GE"/>
        </w:rPr>
        <w:t>ქმნის მუნიციპალიტეტში ამ პრობლემის არსებობა</w:t>
      </w:r>
      <w:r w:rsidR="00195135">
        <w:rPr>
          <w:rFonts w:ascii="Sylfaen" w:hAnsi="Sylfaen" w:cs="AcadNusx"/>
          <w:b/>
          <w:bCs/>
          <w:szCs w:val="20"/>
          <w:lang w:val="ka-GE"/>
        </w:rPr>
        <w:t xml:space="preserve">, </w:t>
      </w:r>
      <w:r w:rsidRPr="00CA64D6">
        <w:rPr>
          <w:rFonts w:ascii="Sylfaen" w:hAnsi="Sylfaen" w:cs="AcadNusx"/>
          <w:b/>
          <w:bCs/>
          <w:szCs w:val="20"/>
          <w:lang w:val="ka-GE"/>
        </w:rPr>
        <w:t>როგორ აისახება</w:t>
      </w:r>
      <w:r w:rsidR="00195135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ის მოსახლეობაზე</w:t>
      </w:r>
      <w:r w:rsidR="00195135">
        <w:rPr>
          <w:rFonts w:ascii="Sylfaen" w:hAnsi="Sylfaen" w:cs="AcadNusx"/>
          <w:b/>
          <w:bCs/>
          <w:szCs w:val="20"/>
          <w:lang w:val="ka-GE"/>
        </w:rPr>
        <w:t xml:space="preserve">; </w:t>
      </w:r>
      <w:r w:rsidRPr="0056258B">
        <w:rPr>
          <w:rFonts w:ascii="Sylfaen" w:hAnsi="Sylfaen"/>
          <w:b/>
          <w:bCs/>
          <w:i/>
          <w:color w:val="365F91"/>
          <w:szCs w:val="20"/>
          <w:u w:val="single"/>
        </w:rPr>
        <w:t>ანალიზისას</w:t>
      </w:r>
      <w:r w:rsidR="00195135" w:rsidRPr="0056258B">
        <w:rPr>
          <w:rFonts w:ascii="Sylfaen" w:hAnsi="Sylfaen"/>
          <w:b/>
          <w:bCs/>
          <w:i/>
          <w:color w:val="365F91"/>
          <w:szCs w:val="20"/>
          <w:u w:val="single"/>
        </w:rPr>
        <w:t xml:space="preserve"> </w:t>
      </w:r>
      <w:r w:rsidRPr="0056258B">
        <w:rPr>
          <w:rFonts w:ascii="Sylfaen" w:hAnsi="Sylfaen"/>
          <w:b/>
          <w:bCs/>
          <w:i/>
          <w:color w:val="365F91"/>
          <w:szCs w:val="20"/>
          <w:u w:val="single"/>
        </w:rPr>
        <w:t>შეგიძლიათ</w:t>
      </w:r>
      <w:r w:rsidR="00195135" w:rsidRPr="0056258B">
        <w:rPr>
          <w:rFonts w:ascii="Sylfaen" w:hAnsi="Sylfaen"/>
          <w:b/>
          <w:bCs/>
          <w:i/>
          <w:color w:val="365F91"/>
          <w:szCs w:val="20"/>
          <w:u w:val="single"/>
        </w:rPr>
        <w:t xml:space="preserve"> </w:t>
      </w:r>
      <w:r w:rsidRPr="0056258B">
        <w:rPr>
          <w:rFonts w:ascii="Sylfaen" w:hAnsi="Sylfaen"/>
          <w:b/>
          <w:bCs/>
          <w:i/>
          <w:color w:val="365F91"/>
          <w:szCs w:val="20"/>
          <w:u w:val="single"/>
        </w:rPr>
        <w:t>ეს</w:t>
      </w:r>
      <w:r w:rsidR="00195135" w:rsidRPr="0056258B">
        <w:rPr>
          <w:rFonts w:ascii="Sylfaen" w:hAnsi="Sylfaen"/>
          <w:b/>
          <w:bCs/>
          <w:i/>
          <w:color w:val="365F91"/>
          <w:szCs w:val="20"/>
          <w:u w:val="single"/>
        </w:rPr>
        <w:t xml:space="preserve"> </w:t>
      </w:r>
      <w:r w:rsidRPr="0056258B">
        <w:rPr>
          <w:rFonts w:ascii="Sylfaen" w:hAnsi="Sylfaen"/>
          <w:b/>
          <w:bCs/>
          <w:i/>
          <w:color w:val="365F91"/>
          <w:szCs w:val="20"/>
          <w:u w:val="single"/>
        </w:rPr>
        <w:t>პრობლემა რამდენიმე</w:t>
      </w:r>
      <w:r w:rsidR="00195135" w:rsidRPr="0056258B">
        <w:rPr>
          <w:rFonts w:ascii="Sylfaen" w:hAnsi="Sylfaen"/>
          <w:b/>
          <w:bCs/>
          <w:i/>
          <w:color w:val="365F91"/>
          <w:szCs w:val="20"/>
          <w:u w:val="single"/>
        </w:rPr>
        <w:t xml:space="preserve"> </w:t>
      </w:r>
      <w:r w:rsidRPr="0056258B">
        <w:rPr>
          <w:rFonts w:ascii="Sylfaen" w:hAnsi="Sylfaen"/>
          <w:b/>
          <w:bCs/>
          <w:i/>
          <w:color w:val="365F91"/>
          <w:szCs w:val="20"/>
          <w:u w:val="single"/>
        </w:rPr>
        <w:t xml:space="preserve">ქვეპრობლემად ჩამოაყალიბოთ. </w:t>
      </w:r>
    </w:p>
    <w:p w:rsidR="00AE467D" w:rsidRDefault="00AE467D" w:rsidP="00AE467D">
      <w:pPr>
        <w:ind w:firstLine="720"/>
        <w:jc w:val="both"/>
        <w:rPr>
          <w:rFonts w:ascii="Sylfaen" w:hAnsi="Sylfaen" w:cs="AcadNusx"/>
          <w:b/>
          <w:bCs/>
          <w:i/>
          <w:color w:val="365F91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წარმოადგინეთ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მოსახლეობის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განწყობებისა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და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დამოკიდებულებების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ანალიზი</w:t>
      </w:r>
      <w:r w:rsidR="00137BB1">
        <w:rPr>
          <w:rFonts w:ascii="Sylfaen" w:hAnsi="Sylfaen" w:cs="AcadNusx"/>
          <w:b/>
          <w:bCs/>
          <w:i/>
          <w:color w:val="365F91"/>
          <w:szCs w:val="20"/>
          <w:lang w:val="ka-GE"/>
        </w:rPr>
        <w:t xml:space="preserve"> </w:t>
      </w:r>
      <w:r w:rsidR="00137BB1">
        <w:rPr>
          <w:rFonts w:ascii="Sylfaen" w:hAnsi="Sylfaen" w:cs="AcadNusx"/>
          <w:b/>
          <w:bCs/>
          <w:szCs w:val="20"/>
          <w:lang w:val="ka-GE"/>
        </w:rPr>
        <w:t>ამ პრობლემის შესახებ.</w:t>
      </w:r>
    </w:p>
    <w:p w:rsidR="00AE467D" w:rsidRPr="00CA64D6" w:rsidRDefault="00AE467D" w:rsidP="00AE467D">
      <w:pPr>
        <w:ind w:firstLine="72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 w:cs="AcadNusx"/>
          <w:b/>
          <w:bCs/>
          <w:i/>
          <w:color w:val="365F91"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გაითვალისწინეთ</w:t>
      </w:r>
      <w:r w:rsidRPr="001F4F56">
        <w:rPr>
          <w:rFonts w:ascii="Sylfaen" w:hAnsi="Sylfaen" w:cs="AcadNusx"/>
          <w:b/>
          <w:bCs/>
          <w:szCs w:val="20"/>
          <w:lang w:val="ka-GE"/>
        </w:rPr>
        <w:t>,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რომ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პრობლემის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ანალიზ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მა </w:t>
      </w:r>
      <w:r>
        <w:rPr>
          <w:rFonts w:ascii="Sylfaen" w:hAnsi="Sylfaen" w:cs="AcadNusx"/>
          <w:b/>
          <w:bCs/>
          <w:szCs w:val="20"/>
          <w:lang w:val="ka-GE"/>
        </w:rPr>
        <w:t>მკაფიოდ უნდა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წარმოაჩინოს</w:t>
      </w:r>
      <w:r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თვითმმართველობის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როლი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,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ფუნქცია არსებული პრობლემების მოგვარებაში</w:t>
      </w:r>
      <w:r>
        <w:rPr>
          <w:rFonts w:ascii="Sylfaen" w:hAnsi="Sylfaen" w:cs="AcadNusx"/>
          <w:b/>
          <w:bCs/>
          <w:szCs w:val="20"/>
          <w:lang w:val="ka-GE"/>
        </w:rPr>
        <w:t xml:space="preserve"> - რატომ დადგა მუნიციპალიტეტი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კონკრეტული პრობლემის წინაშე (ობიექტური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და სუბიექტური წინაპირობები), რა კეთდება მუნიციპალიტეტში ამ პრობლემის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მოსაგვარებლად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... </w:t>
      </w:r>
      <w:r>
        <w:rPr>
          <w:rFonts w:ascii="Sylfaen" w:hAnsi="Sylfaen" w:cs="AcadNusx"/>
          <w:b/>
          <w:bCs/>
          <w:szCs w:val="20"/>
          <w:lang w:val="ka-GE"/>
        </w:rPr>
        <w:t>გახსოვდეთ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, </w:t>
      </w:r>
      <w:r>
        <w:rPr>
          <w:rFonts w:ascii="Sylfaen" w:hAnsi="Sylfaen" w:cs="AcadNusx"/>
          <w:b/>
          <w:bCs/>
          <w:szCs w:val="20"/>
          <w:lang w:val="ka-GE"/>
        </w:rPr>
        <w:t>მნიშვნელოვანია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, </w:t>
      </w:r>
      <w:r>
        <w:rPr>
          <w:rFonts w:ascii="Sylfaen" w:hAnsi="Sylfaen" w:cs="AcadNusx"/>
          <w:b/>
          <w:bCs/>
          <w:szCs w:val="20"/>
          <w:lang w:val="ka-GE"/>
        </w:rPr>
        <w:t>ამ პრობლემასთან დაკავშირებით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lastRenderedPageBreak/>
        <w:t>თვითმმართველობის მიერ მიღებული გადაწყვეტილებების</w:t>
      </w:r>
      <w:r w:rsidR="00137BB1"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 xml:space="preserve">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ანალიზი და შეფასება</w:t>
      </w:r>
      <w:r>
        <w:rPr>
          <w:rFonts w:ascii="Sylfaen" w:hAnsi="Sylfaen" w:cs="AcadNusx"/>
          <w:b/>
          <w:bCs/>
          <w:szCs w:val="20"/>
          <w:lang w:val="ka-GE"/>
        </w:rPr>
        <w:t xml:space="preserve"> (რა გაკეთდა? რატომ? როგორ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რეაგირებს საზოგადოება</w:t>
      </w:r>
      <w:r w:rsidR="00137BB1">
        <w:rPr>
          <w:rFonts w:ascii="Sylfaen" w:hAnsi="Sylfaen" w:cs="AcadNusx"/>
          <w:b/>
          <w:bCs/>
          <w:szCs w:val="20"/>
          <w:lang w:val="ka-GE"/>
        </w:rPr>
        <w:t xml:space="preserve">?). </w:t>
      </w:r>
      <w:r>
        <w:rPr>
          <w:rFonts w:ascii="Sylfaen" w:hAnsi="Sylfaen" w:cs="AcadNusx"/>
          <w:b/>
          <w:bCs/>
          <w:szCs w:val="20"/>
          <w:lang w:val="ka-GE"/>
        </w:rPr>
        <w:t xml:space="preserve">გაითვალიწინეთ, რომ </w:t>
      </w:r>
      <w:r>
        <w:rPr>
          <w:rFonts w:ascii="Sylfaen" w:hAnsi="Sylfaen"/>
          <w:b/>
          <w:szCs w:val="20"/>
          <w:lang w:val="ka-GE"/>
        </w:rPr>
        <w:t>შესაძლოა კონკრეტული პრობლემის</w:t>
      </w:r>
      <w:r w:rsidR="00C32CDE">
        <w:rPr>
          <w:rFonts w:ascii="Sylfaen" w:hAnsi="Sylfaen"/>
          <w:b/>
          <w:szCs w:val="20"/>
          <w:lang w:val="ka-GE"/>
        </w:rPr>
        <w:t xml:space="preserve"> </w:t>
      </w:r>
      <w:r w:rsidR="00137BB1">
        <w:rPr>
          <w:rFonts w:ascii="Sylfaen" w:hAnsi="Sylfaen"/>
          <w:b/>
          <w:szCs w:val="20"/>
          <w:lang w:val="ka-GE"/>
        </w:rPr>
        <w:t xml:space="preserve">განხილვა </w:t>
      </w:r>
      <w:r>
        <w:rPr>
          <w:rFonts w:ascii="Sylfaen" w:hAnsi="Sylfaen"/>
          <w:b/>
          <w:szCs w:val="20"/>
          <w:lang w:val="ka-GE"/>
        </w:rPr>
        <w:t xml:space="preserve">ადგილობრივი </w:t>
      </w:r>
      <w:r>
        <w:rPr>
          <w:rFonts w:ascii="Sylfaen" w:hAnsi="Sylfaen" w:cs="AcadNusx"/>
          <w:b/>
          <w:bCs/>
          <w:i/>
          <w:color w:val="365F91"/>
          <w:szCs w:val="20"/>
          <w:u w:val="single"/>
          <w:lang w:val="ka-GE"/>
        </w:rPr>
        <w:t>თვითმმართველობის კანონმდებლობის</w:t>
      </w:r>
      <w:r>
        <w:rPr>
          <w:rFonts w:ascii="Sylfaen" w:hAnsi="Sylfaen"/>
          <w:b/>
          <w:szCs w:val="20"/>
          <w:lang w:val="ka-GE"/>
        </w:rPr>
        <w:t xml:space="preserve"> კონტექსტში</w:t>
      </w:r>
      <w:r w:rsidR="00C32CDE">
        <w:rPr>
          <w:rFonts w:ascii="Sylfaen" w:hAnsi="Sylfaen"/>
          <w:b/>
          <w:szCs w:val="20"/>
          <w:lang w:val="ka-GE"/>
        </w:rPr>
        <w:t xml:space="preserve"> </w:t>
      </w:r>
      <w:r>
        <w:rPr>
          <w:rFonts w:ascii="Sylfaen" w:hAnsi="Sylfaen"/>
          <w:b/>
          <w:szCs w:val="20"/>
          <w:lang w:val="ka-GE"/>
        </w:rPr>
        <w:t>დაგჭირდეთ</w:t>
      </w:r>
      <w:r w:rsidR="00137BB1">
        <w:rPr>
          <w:rFonts w:ascii="Sylfaen" w:hAnsi="Sylfaen"/>
          <w:b/>
          <w:szCs w:val="20"/>
          <w:lang w:val="ka-GE"/>
        </w:rPr>
        <w:t xml:space="preserve">. </w:t>
      </w:r>
      <w:r>
        <w:rPr>
          <w:rFonts w:ascii="Sylfaen" w:hAnsi="Sylfaen"/>
          <w:b/>
          <w:szCs w:val="20"/>
          <w:lang w:val="ka-GE"/>
        </w:rPr>
        <w:t>შეაფასეთ</w:t>
      </w:r>
      <w:r w:rsidR="00C32CDE">
        <w:rPr>
          <w:rFonts w:ascii="Sylfaen" w:hAnsi="Sylfaen"/>
          <w:b/>
          <w:szCs w:val="20"/>
          <w:lang w:val="ka-GE"/>
        </w:rPr>
        <w:t xml:space="preserve">, </w:t>
      </w:r>
      <w:r>
        <w:rPr>
          <w:rFonts w:ascii="Sylfaen" w:hAnsi="Sylfaen"/>
          <w:b/>
          <w:szCs w:val="20"/>
          <w:lang w:val="ka-GE"/>
        </w:rPr>
        <w:t>რამდენად იძლევა არსებული</w:t>
      </w:r>
      <w:r w:rsidR="00C32CDE">
        <w:rPr>
          <w:rFonts w:ascii="Sylfaen" w:hAnsi="Sylfaen"/>
          <w:b/>
          <w:szCs w:val="20"/>
          <w:lang w:val="ka-GE"/>
        </w:rPr>
        <w:t xml:space="preserve"> </w:t>
      </w:r>
      <w:r>
        <w:rPr>
          <w:rFonts w:ascii="Sylfaen" w:hAnsi="Sylfaen"/>
          <w:b/>
          <w:szCs w:val="20"/>
          <w:lang w:val="ka-GE"/>
        </w:rPr>
        <w:t>სამართლებრივი რეგულაციები</w:t>
      </w:r>
      <w:r w:rsidR="00C32CDE">
        <w:rPr>
          <w:rFonts w:ascii="Sylfaen" w:hAnsi="Sylfaen"/>
          <w:b/>
          <w:szCs w:val="20"/>
          <w:lang w:val="ka-GE"/>
        </w:rPr>
        <w:t xml:space="preserve"> </w:t>
      </w:r>
      <w:r>
        <w:rPr>
          <w:rFonts w:ascii="Sylfaen" w:hAnsi="Sylfaen"/>
          <w:b/>
          <w:szCs w:val="20"/>
          <w:lang w:val="ka-GE"/>
        </w:rPr>
        <w:t xml:space="preserve">ამ პრობლემის მოგვარების საშუალებას. </w:t>
      </w:r>
    </w:p>
    <w:p w:rsidR="00AE467D" w:rsidRDefault="00AE467D" w:rsidP="00AE467D">
      <w:pPr>
        <w:jc w:val="both"/>
        <w:rPr>
          <w:rFonts w:ascii="Sylfaen" w:hAnsi="Sylfaen" w:cs="AcadNusx"/>
          <w:b/>
          <w:bCs/>
          <w:szCs w:val="20"/>
          <w:lang w:val="ka-GE"/>
        </w:rPr>
      </w:pPr>
    </w:p>
    <w:p w:rsidR="00AE467D" w:rsidRDefault="00AE467D" w:rsidP="00AE467D">
      <w:pPr>
        <w:jc w:val="both"/>
        <w:rPr>
          <w:rFonts w:ascii="Sylfaen" w:hAnsi="Sylfaen" w:cs="AcadNusx"/>
          <w:b/>
          <w:bCs/>
          <w:color w:val="365F91"/>
          <w:szCs w:val="20"/>
          <w:lang w:val="ka-GE"/>
        </w:rPr>
      </w:pPr>
    </w:p>
    <w:p w:rsidR="00AE467D" w:rsidRDefault="00AE467D" w:rsidP="00AE467D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Sylfaen" w:hAnsi="Sylfaen" w:cs="AcadNusx"/>
          <w:b/>
          <w:bCs/>
          <w:color w:val="365F91"/>
          <w:lang w:val="ka-GE"/>
        </w:rPr>
      </w:pPr>
      <w:r>
        <w:rPr>
          <w:rFonts w:ascii="Sylfaen" w:hAnsi="Sylfaen" w:cs="AcadNusx"/>
          <w:b/>
          <w:bCs/>
          <w:color w:val="365F91"/>
          <w:lang w:val="ka-GE"/>
        </w:rPr>
        <w:t>ბიუჯეტი</w:t>
      </w:r>
    </w:p>
    <w:p w:rsidR="004B5B77" w:rsidRDefault="004B5B77" w:rsidP="004B5B77">
      <w:pPr>
        <w:pStyle w:val="ListParagraph"/>
        <w:spacing w:after="0" w:line="240" w:lineRule="auto"/>
        <w:ind w:left="1552"/>
        <w:jc w:val="both"/>
        <w:rPr>
          <w:rFonts w:ascii="Sylfaen" w:hAnsi="Sylfaen" w:cs="AcadNusx"/>
          <w:b/>
          <w:bCs/>
          <w:color w:val="365F91"/>
          <w:lang w:val="ka-GE"/>
        </w:rPr>
      </w:pPr>
    </w:p>
    <w:p w:rsidR="00AE467D" w:rsidRDefault="00AE467D" w:rsidP="00B30960">
      <w:pPr>
        <w:ind w:firstLine="720"/>
        <w:jc w:val="both"/>
        <w:rPr>
          <w:rFonts w:cs="AcadNusx"/>
          <w:b/>
          <w:bCs/>
          <w:lang w:val="ka-GE"/>
        </w:rPr>
      </w:pPr>
      <w:r>
        <w:rPr>
          <w:rFonts w:ascii="Sylfaen" w:hAnsi="Sylfaen" w:cs="AcadNusx"/>
          <w:b/>
          <w:bCs/>
          <w:szCs w:val="20"/>
          <w:lang w:val="ka-GE"/>
        </w:rPr>
        <w:t>პრობლემის ანალიზი უნდა მომზადდეს მუნიციპალიტეტის ბიუჯეტისა და არსებული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რესურსების კონტექსტში (რამდენად ადეკვატურად არის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დაგეგმილი ბიუჯეტი, ასახულია თუ არა მასში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913533">
        <w:rPr>
          <w:rFonts w:ascii="Sylfaen" w:hAnsi="Sylfaen" w:cs="AcadNusx"/>
          <w:b/>
          <w:bCs/>
          <w:szCs w:val="20"/>
          <w:lang w:val="ka-GE"/>
        </w:rPr>
        <w:t>ამ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913533">
        <w:rPr>
          <w:rFonts w:ascii="Sylfaen" w:hAnsi="Sylfaen" w:cs="AcadNusx"/>
          <w:b/>
          <w:bCs/>
          <w:szCs w:val="20"/>
          <w:lang w:val="ka-GE"/>
        </w:rPr>
        <w:t>კონკრეტული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913533">
        <w:rPr>
          <w:rFonts w:ascii="Sylfaen" w:hAnsi="Sylfaen" w:cs="AcadNusx"/>
          <w:b/>
          <w:bCs/>
          <w:szCs w:val="20"/>
          <w:lang w:val="ka-GE"/>
        </w:rPr>
        <w:t>პრობლემის ან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, </w:t>
      </w:r>
      <w:r w:rsidR="00913533">
        <w:rPr>
          <w:rFonts w:ascii="Sylfaen" w:hAnsi="Sylfaen" w:cs="AcadNusx"/>
          <w:b/>
          <w:bCs/>
          <w:szCs w:val="20"/>
          <w:lang w:val="ka-GE"/>
        </w:rPr>
        <w:t>ზოგადად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, </w:t>
      </w:r>
      <w:r>
        <w:rPr>
          <w:rFonts w:ascii="Sylfaen" w:hAnsi="Sylfaen" w:cs="AcadNusx"/>
          <w:b/>
          <w:bCs/>
          <w:szCs w:val="20"/>
          <w:lang w:val="ka-GE"/>
        </w:rPr>
        <w:t>განსაკუთრებულად მწვავე პრობლემების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მოგვარების</w:t>
      </w:r>
      <w:r w:rsidR="00AF6B5E">
        <w:rPr>
          <w:rFonts w:ascii="Sylfaen" w:hAnsi="Sylfaen" w:cs="AcadNusx"/>
          <w:b/>
          <w:bCs/>
          <w:szCs w:val="20"/>
          <w:lang w:val="ka-GE"/>
        </w:rPr>
        <w:t>ა</w:t>
      </w:r>
      <w:r>
        <w:rPr>
          <w:rFonts w:ascii="Sylfaen" w:hAnsi="Sylfaen" w:cs="AcadNusx"/>
          <w:b/>
          <w:bCs/>
          <w:szCs w:val="20"/>
          <w:lang w:val="ka-GE"/>
        </w:rPr>
        <w:t>თვის საჭირო ხარჯები და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ა.</w:t>
      </w:r>
      <w:r w:rsidR="00AF6B5E">
        <w:rPr>
          <w:rFonts w:ascii="Sylfaen" w:hAnsi="Sylfaen" w:cs="AcadNusx"/>
          <w:b/>
          <w:bCs/>
          <w:szCs w:val="20"/>
          <w:lang w:val="ka-GE"/>
        </w:rPr>
        <w:t xml:space="preserve"> </w:t>
      </w:r>
      <w:r>
        <w:rPr>
          <w:rFonts w:ascii="Sylfaen" w:hAnsi="Sylfaen" w:cs="AcadNusx"/>
          <w:b/>
          <w:bCs/>
          <w:szCs w:val="20"/>
          <w:lang w:val="ka-GE"/>
        </w:rPr>
        <w:t>შ</w:t>
      </w:r>
      <w:r w:rsidR="00AF6B5E">
        <w:rPr>
          <w:rFonts w:ascii="Sylfaen" w:hAnsi="Sylfaen" w:cs="AcadNusx"/>
          <w:b/>
          <w:bCs/>
          <w:szCs w:val="20"/>
          <w:lang w:val="ka-GE"/>
        </w:rPr>
        <w:t>.</w:t>
      </w:r>
      <w:r>
        <w:rPr>
          <w:rFonts w:ascii="Sylfaen" w:hAnsi="Sylfaen" w:cs="AcadNusx"/>
          <w:b/>
          <w:bCs/>
          <w:szCs w:val="20"/>
          <w:lang w:val="ka-GE"/>
        </w:rPr>
        <w:t>)</w:t>
      </w:r>
      <w:r w:rsidR="00AF6B5E">
        <w:rPr>
          <w:rFonts w:ascii="Sylfaen" w:hAnsi="Sylfaen" w:cs="AcadNusx"/>
          <w:b/>
          <w:bCs/>
          <w:szCs w:val="20"/>
          <w:lang w:val="ka-GE"/>
        </w:rPr>
        <w:t>.</w:t>
      </w:r>
    </w:p>
    <w:p w:rsidR="00AE467D" w:rsidRPr="00913533" w:rsidRDefault="00AE467D" w:rsidP="00AE467D">
      <w:pPr>
        <w:pStyle w:val="NormalWeb"/>
        <w:spacing w:before="0" w:beforeAutospacing="0" w:after="0" w:afterAutospacing="0"/>
        <w:ind w:firstLine="720"/>
        <w:jc w:val="both"/>
        <w:rPr>
          <w:rFonts w:eastAsiaTheme="minorHAnsi" w:cs="AcadNusx"/>
          <w:b/>
          <w:bCs/>
          <w:i/>
          <w:color w:val="auto"/>
          <w:lang w:val="ka-GE" w:eastAsia="ja-JP"/>
        </w:rPr>
      </w:pPr>
      <w:r w:rsidRPr="00913533">
        <w:rPr>
          <w:rFonts w:eastAsiaTheme="minorHAnsi" w:cs="AcadNusx"/>
          <w:b/>
          <w:bCs/>
          <w:i/>
          <w:color w:val="auto"/>
          <w:lang w:val="ka-GE" w:eastAsia="ja-JP"/>
        </w:rPr>
        <w:t>*სასურველია, III თავი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 xml:space="preserve"> </w:t>
      </w:r>
      <w:r w:rsidR="0056258B">
        <w:rPr>
          <w:rFonts w:eastAsiaTheme="minorHAnsi" w:cs="AcadNusx"/>
          <w:b/>
          <w:bCs/>
          <w:i/>
          <w:color w:val="auto"/>
          <w:lang w:val="ka-GE" w:eastAsia="ja-JP"/>
        </w:rPr>
        <w:t xml:space="preserve">-  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>„</w:t>
      </w:r>
      <w:r w:rsidRPr="00913533">
        <w:rPr>
          <w:rFonts w:eastAsiaTheme="minorHAnsi" w:cs="AcadNusx"/>
          <w:b/>
          <w:bCs/>
          <w:i/>
          <w:color w:val="auto"/>
          <w:lang w:val="ka-GE" w:eastAsia="ja-JP"/>
        </w:rPr>
        <w:t>მუნიციპალიტეტში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 xml:space="preserve"> </w:t>
      </w:r>
      <w:r w:rsidRPr="00913533">
        <w:rPr>
          <w:rFonts w:eastAsiaTheme="minorHAnsi" w:cs="AcadNusx"/>
          <w:b/>
          <w:bCs/>
          <w:i/>
          <w:color w:val="auto"/>
          <w:lang w:val="ka-GE" w:eastAsia="ja-JP"/>
        </w:rPr>
        <w:t>არსებული პრობლემების აღწერა და ანალიზი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>“</w:t>
      </w:r>
      <w:r w:rsidR="0056258B">
        <w:rPr>
          <w:rFonts w:eastAsiaTheme="minorHAnsi" w:cs="AcadNusx"/>
          <w:b/>
          <w:bCs/>
          <w:i/>
          <w:color w:val="auto"/>
          <w:lang w:val="ka-GE" w:eastAsia="ja-JP"/>
        </w:rPr>
        <w:t xml:space="preserve"> -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 xml:space="preserve"> </w:t>
      </w:r>
      <w:r w:rsidRPr="00913533">
        <w:rPr>
          <w:rFonts w:eastAsiaTheme="minorHAnsi" w:cs="AcadNusx"/>
          <w:b/>
          <w:bCs/>
          <w:i/>
          <w:color w:val="auto"/>
          <w:lang w:val="ka-GE" w:eastAsia="ja-JP"/>
        </w:rPr>
        <w:t>არ აღემატებოდეს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 xml:space="preserve"> 6</w:t>
      </w:r>
      <w:r w:rsidR="00B81866">
        <w:rPr>
          <w:rFonts w:eastAsiaTheme="minorHAnsi" w:cs="AcadNusx"/>
          <w:b/>
          <w:bCs/>
          <w:i/>
          <w:color w:val="auto"/>
          <w:lang w:val="ka-GE" w:eastAsia="ja-JP"/>
        </w:rPr>
        <w:t xml:space="preserve"> </w:t>
      </w:r>
      <w:r w:rsidRPr="00913533">
        <w:rPr>
          <w:rFonts w:eastAsiaTheme="minorHAnsi" w:cs="AcadNusx"/>
          <w:b/>
          <w:bCs/>
          <w:i/>
          <w:color w:val="auto"/>
          <w:lang w:val="ka-GE" w:eastAsia="ja-JP"/>
        </w:rPr>
        <w:t>გვერდს</w:t>
      </w:r>
      <w:r w:rsidR="00AF6B5E">
        <w:rPr>
          <w:rFonts w:eastAsiaTheme="minorHAnsi" w:cs="AcadNusx"/>
          <w:b/>
          <w:bCs/>
          <w:i/>
          <w:color w:val="auto"/>
          <w:lang w:val="ka-GE" w:eastAsia="ja-JP"/>
        </w:rPr>
        <w:t>.</w:t>
      </w: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AE467D" w:rsidRPr="00B30960" w:rsidRDefault="0056258B" w:rsidP="00B30960">
      <w:pPr>
        <w:pStyle w:val="SenderAddress"/>
        <w:ind w:left="0" w:firstLine="720"/>
        <w:rPr>
          <w:rStyle w:val="Strong"/>
          <w:b w:val="0"/>
          <w:bCs w:val="0"/>
          <w:i/>
        </w:rPr>
      </w:pPr>
      <w:r w:rsidRPr="00B30960">
        <w:rPr>
          <w:i/>
          <w:szCs w:val="20"/>
        </w:rPr>
        <w:pict>
          <v:shape id="_x0000_s1030" type="#_x0000_t12" style="position:absolute;left:0;text-align:left;margin-left:9.4pt;margin-top:1.65pt;width:7.55pt;height:7.15pt;z-index:251666432" fillcolor="#95b3d7 [3207]" strokecolor="#f2f2f2 [3041]" strokeweight="3pt">
            <v:shadow on="t" type="perspective" color="#315683 [1607]" opacity=".5" offset="1pt" offset2="-1pt"/>
          </v:shape>
        </w:pict>
      </w:r>
      <w:r w:rsidR="00AE467D" w:rsidRPr="00B30960">
        <w:rPr>
          <w:rStyle w:val="Strong"/>
          <w:b w:val="0"/>
          <w:bCs w:val="0"/>
          <w:i/>
          <w:szCs w:val="20"/>
        </w:rPr>
        <w:t xml:space="preserve">III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  <w:szCs w:val="20"/>
        </w:rPr>
        <w:t>თავის</w:t>
      </w:r>
      <w:proofErr w:type="spellEnd"/>
      <w:r w:rsidR="00AE467D" w:rsidRPr="00B30960">
        <w:rPr>
          <w:rStyle w:val="Strong"/>
          <w:b w:val="0"/>
          <w:bCs w:val="0"/>
          <w:i/>
          <w:szCs w:val="20"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  <w:szCs w:val="20"/>
        </w:rPr>
        <w:t>მომზადებისას</w:t>
      </w:r>
      <w:proofErr w:type="spellEnd"/>
      <w:r w:rsidR="00AE467D" w:rsidRPr="00B30960">
        <w:rPr>
          <w:rStyle w:val="Strong"/>
          <w:b w:val="0"/>
          <w:bCs w:val="0"/>
          <w:i/>
          <w:szCs w:val="20"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  <w:szCs w:val="20"/>
        </w:rPr>
        <w:t>განსაკუთრებული</w:t>
      </w:r>
      <w:proofErr w:type="spellEnd"/>
      <w:r w:rsidR="00AE467D" w:rsidRPr="00B30960">
        <w:rPr>
          <w:rStyle w:val="Strong"/>
          <w:b w:val="0"/>
          <w:bCs w:val="0"/>
          <w:i/>
          <w:szCs w:val="20"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  <w:szCs w:val="20"/>
        </w:rPr>
        <w:t>ყურადღება</w:t>
      </w:r>
      <w:proofErr w:type="spellEnd"/>
      <w:r w:rsidR="00E74DC0" w:rsidRPr="00B30960">
        <w:rPr>
          <w:rStyle w:val="Strong"/>
          <w:b w:val="0"/>
          <w:bCs w:val="0"/>
          <w:i/>
          <w:szCs w:val="20"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  <w:szCs w:val="20"/>
        </w:rPr>
        <w:t>დაუთმეთ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იმას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,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თუ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როგორ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წარმოაჩენთ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კვლევის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შედეგებს</w:t>
      </w:r>
      <w:proofErr w:type="spellEnd"/>
      <w:r w:rsidR="00AE467D" w:rsidRPr="00B30960">
        <w:rPr>
          <w:rStyle w:val="Strong"/>
          <w:b w:val="0"/>
          <w:bCs w:val="0"/>
          <w:i/>
        </w:rPr>
        <w:t>,</w:t>
      </w:r>
      <w:r w:rsidR="00E74DC0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თქვენს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proofErr w:type="gram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მიგნებებს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r w:rsidR="00E74DC0" w:rsidRPr="00B30960">
        <w:rPr>
          <w:rStyle w:val="Strong"/>
          <w:b w:val="0"/>
          <w:bCs w:val="0"/>
          <w:i/>
        </w:rPr>
        <w:t xml:space="preserve"> (</w:t>
      </w:r>
      <w:proofErr w:type="spellStart"/>
      <w:proofErr w:type="gramEnd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გრაფიკები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,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რუკები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,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ცხრილები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,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ჩარტები</w:t>
      </w:r>
      <w:proofErr w:type="spellEnd"/>
      <w:r w:rsidR="00AE467D" w:rsidRPr="00B30960">
        <w:rPr>
          <w:rStyle w:val="Strong"/>
          <w:b w:val="0"/>
          <w:bCs w:val="0"/>
          <w:i/>
        </w:rPr>
        <w:t>...</w:t>
      </w:r>
      <w:r w:rsidR="00E74DC0" w:rsidRPr="00B30960">
        <w:rPr>
          <w:rStyle w:val="Strong"/>
          <w:b w:val="0"/>
          <w:bCs w:val="0"/>
          <w:i/>
        </w:rPr>
        <w:t xml:space="preserve">)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საილსუტრაციო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მასალის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ნაწილი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შეგიძლიათ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E74DC0" w:rsidRPr="00B30960">
        <w:rPr>
          <w:rStyle w:val="Strong"/>
          <w:rFonts w:ascii="Sylfaen" w:hAnsi="Sylfaen" w:cs="Sylfaen"/>
          <w:b w:val="0"/>
          <w:bCs w:val="0"/>
          <w:i/>
        </w:rPr>
        <w:t>განათავსოთ</w:t>
      </w:r>
      <w:proofErr w:type="spellEnd"/>
      <w:r w:rsidR="00E74DC0" w:rsidRPr="00B30960">
        <w:rPr>
          <w:rStyle w:val="Strong"/>
          <w:b w:val="0"/>
          <w:bCs w:val="0"/>
          <w:i/>
        </w:rPr>
        <w:t xml:space="preserve"> </w:t>
      </w:r>
      <w:proofErr w:type="spellStart"/>
      <w:r w:rsidR="00AE467D" w:rsidRPr="00B30960">
        <w:rPr>
          <w:rStyle w:val="Strong"/>
          <w:rFonts w:ascii="Sylfaen" w:hAnsi="Sylfaen" w:cs="Sylfaen"/>
          <w:b w:val="0"/>
          <w:bCs w:val="0"/>
          <w:i/>
        </w:rPr>
        <w:t>დანართში</w:t>
      </w:r>
      <w:proofErr w:type="spellEnd"/>
      <w:r w:rsidR="00AE467D" w:rsidRPr="00B30960">
        <w:rPr>
          <w:rStyle w:val="Strong"/>
          <w:b w:val="0"/>
          <w:bCs w:val="0"/>
          <w:i/>
        </w:rPr>
        <w:t xml:space="preserve"> N 2.   </w:t>
      </w:r>
    </w:p>
    <w:p w:rsidR="00AE467D" w:rsidRDefault="00AE467D" w:rsidP="00AE467D">
      <w:pPr>
        <w:pStyle w:val="NormalWeb"/>
        <w:spacing w:before="0" w:beforeAutospacing="0" w:after="0" w:afterAutospacing="0"/>
        <w:ind w:firstLine="720"/>
        <w:jc w:val="both"/>
        <w:rPr>
          <w:rFonts w:cs="AcadNusx"/>
          <w:b/>
          <w:i/>
          <w:color w:val="auto"/>
          <w:lang w:val="ka-GE" w:eastAsia="ru-RU"/>
        </w:rPr>
      </w:pPr>
    </w:p>
    <w:p w:rsidR="00AE467D" w:rsidRPr="00913533" w:rsidRDefault="00AE467D" w:rsidP="00913533">
      <w:pPr>
        <w:pStyle w:val="IntenseQuote"/>
        <w:spacing w:line="240" w:lineRule="auto"/>
        <w:jc w:val="both"/>
        <w:rPr>
          <w:rFonts w:ascii="Sylfaen" w:hAnsi="Sylfaen" w:cs="AcadNusx"/>
          <w:b/>
          <w:bCs/>
          <w:i w:val="0"/>
          <w:color w:val="365F91"/>
          <w:szCs w:val="20"/>
          <w:lang w:val="ka-GE"/>
        </w:rPr>
      </w:pPr>
      <w:r w:rsidRPr="00913533">
        <w:rPr>
          <w:rFonts w:ascii="Sylfaen" w:hAnsi="Sylfaen" w:cs="AcadNusx"/>
          <w:b/>
          <w:bCs/>
          <w:color w:val="365F91"/>
          <w:szCs w:val="20"/>
          <w:u w:val="single"/>
          <w:lang w:val="ka-GE"/>
        </w:rPr>
        <w:t>დანართში</w:t>
      </w:r>
      <w:r w:rsidR="00E74DC0">
        <w:rPr>
          <w:rFonts w:ascii="Sylfaen" w:hAnsi="Sylfaen" w:cs="AcadNusx"/>
          <w:b/>
          <w:bCs/>
          <w:color w:val="365F91"/>
          <w:szCs w:val="20"/>
          <w:u w:val="single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color w:val="365F91"/>
          <w:szCs w:val="20"/>
          <w:u w:val="single"/>
          <w:lang w:val="ka-GE"/>
        </w:rPr>
        <w:t>N 2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თქვენ უნდა წარმოადგინოთ ემპირიული კვლევის ძირითადი მონაცემები, ინდიკატორები, რომლებსაც ეყრდნობით მუნიციპალიტეტში</w:t>
      </w:r>
      <w:r w:rsidR="00E74DC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არსებული პრობლემების ანალიზისას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.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(ეს შეიძლება იყოს გრაფიკულად წარმოდგენილი რაოდენობრივი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კვლევის შედეგები, ამონარიდები ფოკუს-ჯგუფებიდან და/ან ინტერვიუებიდან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,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ასევე, ამონარიდები მნიშვნელოვანი დოკუმენტებიდან (თანდართული განმარტებებით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).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ასევე, შეგიძლიათ წარმოადგინოთ ნებისმიერი ინფორმაცია, რომელიც დაგვეხმარება გავერკვეთ, როგორ გაკეთდა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განსაკუთრებით </w:t>
      </w:r>
      <w:r w:rsidRPr="00913533">
        <w:rPr>
          <w:rFonts w:ascii="Sylfaen" w:hAnsi="Sylfaen" w:cs="AcadNusx"/>
          <w:b/>
          <w:bCs/>
          <w:color w:val="365F91"/>
          <w:szCs w:val="20"/>
          <w:u w:val="single"/>
          <w:lang w:val="ka-GE"/>
        </w:rPr>
        <w:t>მნიშვნელოვანი დასკვნები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კონკრეტულ მუნიციპალიტეტში</w:t>
      </w:r>
      <w:r w:rsidR="00E32950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 xml:space="preserve"> </w:t>
      </w:r>
      <w:r w:rsidRPr="00913533">
        <w:rPr>
          <w:rFonts w:ascii="Sylfaen" w:hAnsi="Sylfaen" w:cs="AcadNusx"/>
          <w:b/>
          <w:bCs/>
          <w:i w:val="0"/>
          <w:color w:val="365F91"/>
          <w:szCs w:val="20"/>
          <w:lang w:val="ka-GE"/>
        </w:rPr>
        <w:t>არსებული ვითარების შესახებ.</w:t>
      </w: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eastAsia="ru-RU"/>
        </w:rPr>
      </w:pP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eastAsia="ru-RU"/>
        </w:rPr>
      </w:pPr>
    </w:p>
    <w:p w:rsidR="00AE467D" w:rsidRP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eastAsia="ru-RU"/>
        </w:rPr>
      </w:pP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AE467D" w:rsidRPr="003A0F9A" w:rsidRDefault="00AE467D" w:rsidP="00AE467D">
      <w:pPr>
        <w:pStyle w:val="bheader"/>
        <w:numPr>
          <w:ilvl w:val="0"/>
          <w:numId w:val="8"/>
        </w:numPr>
        <w:spacing w:before="0" w:beforeAutospacing="0" w:after="0" w:afterAutospacing="0"/>
        <w:rPr>
          <w:color w:val="0070C0"/>
          <w:sz w:val="28"/>
          <w:szCs w:val="24"/>
          <w:lang w:val="ka-GE"/>
        </w:rPr>
      </w:pPr>
      <w:r w:rsidRPr="003A0F9A">
        <w:rPr>
          <w:color w:val="0070C0"/>
          <w:sz w:val="28"/>
          <w:szCs w:val="24"/>
          <w:lang w:val="ka-GE"/>
        </w:rPr>
        <w:t>ძირითადი მიგნებები</w:t>
      </w: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AE467D" w:rsidRDefault="00AE467D" w:rsidP="00A8214A">
      <w:pPr>
        <w:pStyle w:val="NormalWeb"/>
        <w:spacing w:before="0" w:beforeAutospacing="0" w:after="0" w:afterAutospacing="0"/>
        <w:ind w:firstLine="709"/>
        <w:jc w:val="both"/>
        <w:rPr>
          <w:rFonts w:cs="AcadNusx"/>
          <w:b/>
          <w:color w:val="auto"/>
          <w:lang w:val="ka-GE" w:eastAsia="ru-RU"/>
        </w:rPr>
      </w:pPr>
      <w:r>
        <w:rPr>
          <w:rFonts w:cs="AcadNusx"/>
          <w:b/>
          <w:bCs/>
          <w:color w:val="auto"/>
          <w:lang w:val="ka-GE" w:eastAsia="ru-RU"/>
        </w:rPr>
        <w:t xml:space="preserve">ამ ნაწილში შეაჯამეთ </w:t>
      </w:r>
      <w:r w:rsidR="00E32950">
        <w:rPr>
          <w:rFonts w:cs="AcadNusx"/>
          <w:b/>
          <w:bCs/>
          <w:color w:val="auto"/>
          <w:lang w:val="ka-GE" w:eastAsia="ru-RU"/>
        </w:rPr>
        <w:t xml:space="preserve">თქვენ </w:t>
      </w:r>
      <w:r>
        <w:rPr>
          <w:rFonts w:cs="AcadNusx"/>
          <w:b/>
          <w:bCs/>
          <w:color w:val="auto"/>
          <w:lang w:val="ka-GE" w:eastAsia="ru-RU"/>
        </w:rPr>
        <w:t>მიერ ჩატარებული</w:t>
      </w:r>
      <w:r w:rsidR="00A8214A">
        <w:rPr>
          <w:rFonts w:cs="AcadNusx"/>
          <w:b/>
          <w:bCs/>
          <w:color w:val="auto"/>
          <w:lang w:val="ka-GE" w:eastAsia="ru-RU"/>
        </w:rPr>
        <w:t xml:space="preserve"> </w:t>
      </w:r>
      <w:r>
        <w:rPr>
          <w:rFonts w:cs="AcadNusx"/>
          <w:b/>
          <w:bCs/>
          <w:color w:val="auto"/>
          <w:lang w:val="ka-GE" w:eastAsia="ru-RU"/>
        </w:rPr>
        <w:t>კვლევის შედეგები და ძირითადი მიგნებები</w:t>
      </w:r>
      <w:r w:rsidR="00E32950">
        <w:rPr>
          <w:rFonts w:cs="AcadNusx"/>
          <w:b/>
          <w:bCs/>
          <w:color w:val="auto"/>
          <w:lang w:val="ka-GE" w:eastAsia="ru-RU"/>
        </w:rPr>
        <w:t>.</w:t>
      </w:r>
    </w:p>
    <w:p w:rsidR="00AE467D" w:rsidRDefault="00AE467D" w:rsidP="00AE467D">
      <w:pPr>
        <w:rPr>
          <w:rFonts w:ascii="Sylfaen" w:hAnsi="Sylfaen" w:cs="AcadNusx"/>
          <w:b/>
          <w:bCs/>
          <w:szCs w:val="20"/>
          <w:lang w:val="ka-GE" w:eastAsia="ru-RU"/>
        </w:rPr>
      </w:pPr>
    </w:p>
    <w:p w:rsidR="00AE467D" w:rsidRDefault="00AE467D" w:rsidP="00A8214A">
      <w:pPr>
        <w:ind w:firstLine="709"/>
        <w:jc w:val="both"/>
        <w:rPr>
          <w:rFonts w:ascii="Sylfaen" w:hAnsi="Sylfaen"/>
          <w:b/>
          <w:i/>
          <w:szCs w:val="20"/>
          <w:lang w:val="ka-GE"/>
        </w:rPr>
      </w:pPr>
      <w:r>
        <w:rPr>
          <w:rFonts w:ascii="Sylfaen" w:hAnsi="Sylfaen"/>
          <w:b/>
          <w:i/>
          <w:szCs w:val="20"/>
          <w:lang w:val="ka-GE"/>
        </w:rPr>
        <w:t xml:space="preserve">ანგარიშის ამ ნაწილში </w:t>
      </w:r>
      <w:r>
        <w:rPr>
          <w:rFonts w:ascii="Sylfaen" w:hAnsi="Sylfaen"/>
          <w:b/>
          <w:i/>
          <w:color w:val="365F91"/>
          <w:szCs w:val="20"/>
          <w:u w:val="single"/>
          <w:lang w:val="ka-GE"/>
        </w:rPr>
        <w:t>პასუხები უნდა გაეცეს</w:t>
      </w:r>
      <w:r>
        <w:rPr>
          <w:rFonts w:ascii="Sylfaen" w:hAnsi="Sylfaen"/>
          <w:b/>
          <w:i/>
          <w:szCs w:val="20"/>
          <w:lang w:val="ka-GE"/>
        </w:rPr>
        <w:t xml:space="preserve"> საჭიროებათა კვლევის ფარგლებში</w:t>
      </w:r>
      <w:r w:rsidR="00E32950">
        <w:rPr>
          <w:rFonts w:ascii="Sylfaen" w:hAnsi="Sylfaen"/>
          <w:b/>
          <w:i/>
          <w:szCs w:val="20"/>
          <w:lang w:val="ka-GE"/>
        </w:rPr>
        <w:t xml:space="preserve"> წამოჭრილ</w:t>
      </w:r>
      <w:r>
        <w:rPr>
          <w:rFonts w:ascii="Sylfaen" w:hAnsi="Sylfaen"/>
          <w:b/>
          <w:i/>
          <w:szCs w:val="20"/>
          <w:lang w:val="ka-GE"/>
        </w:rPr>
        <w:t xml:space="preserve"> </w:t>
      </w:r>
      <w:r>
        <w:rPr>
          <w:rFonts w:ascii="Sylfaen" w:hAnsi="Sylfaen"/>
          <w:b/>
          <w:i/>
          <w:color w:val="365F91"/>
          <w:szCs w:val="20"/>
          <w:u w:val="single"/>
          <w:lang w:val="ka-GE"/>
        </w:rPr>
        <w:t>ძირითად კითხვებს</w:t>
      </w:r>
      <w:r w:rsidRPr="00E32950">
        <w:rPr>
          <w:rFonts w:ascii="Sylfaen" w:hAnsi="Sylfaen"/>
          <w:b/>
          <w:i/>
          <w:color w:val="365F91"/>
          <w:szCs w:val="20"/>
          <w:lang w:val="ka-GE"/>
        </w:rPr>
        <w:t>,</w:t>
      </w:r>
      <w:r>
        <w:rPr>
          <w:rFonts w:ascii="Sylfaen" w:hAnsi="Sylfaen"/>
          <w:b/>
          <w:i/>
          <w:szCs w:val="20"/>
          <w:lang w:val="ka-GE"/>
        </w:rPr>
        <w:t xml:space="preserve"> გამოიყოს პრობლემური სეგმენტები და საკვანძო საკითხები</w:t>
      </w:r>
      <w:r w:rsidR="00E32950">
        <w:rPr>
          <w:rFonts w:ascii="Sylfaen" w:hAnsi="Sylfaen"/>
          <w:b/>
          <w:i/>
          <w:szCs w:val="20"/>
          <w:lang w:val="ka-GE"/>
        </w:rPr>
        <w:t>,</w:t>
      </w:r>
      <w:r>
        <w:rPr>
          <w:rFonts w:ascii="Sylfaen" w:hAnsi="Sylfaen"/>
          <w:b/>
          <w:i/>
          <w:szCs w:val="20"/>
          <w:lang w:val="ka-GE"/>
        </w:rPr>
        <w:t xml:space="preserve"> რომელთა </w:t>
      </w:r>
      <w:r w:rsidR="00E32950">
        <w:rPr>
          <w:rFonts w:ascii="Sylfaen" w:hAnsi="Sylfaen"/>
          <w:b/>
          <w:i/>
          <w:szCs w:val="20"/>
          <w:lang w:val="ka-GE"/>
        </w:rPr>
        <w:t>გა</w:t>
      </w:r>
      <w:r>
        <w:rPr>
          <w:rFonts w:ascii="Sylfaen" w:hAnsi="Sylfaen"/>
          <w:b/>
          <w:i/>
          <w:szCs w:val="20"/>
          <w:lang w:val="ka-GE"/>
        </w:rPr>
        <w:t>უმჯობესებაზე</w:t>
      </w:r>
      <w:r w:rsidR="00E32950">
        <w:rPr>
          <w:rFonts w:ascii="Sylfaen" w:hAnsi="Sylfaen"/>
          <w:b/>
          <w:i/>
          <w:szCs w:val="20"/>
          <w:lang w:val="ka-GE"/>
        </w:rPr>
        <w:t xml:space="preserve"> </w:t>
      </w:r>
      <w:r>
        <w:rPr>
          <w:rFonts w:ascii="Sylfaen" w:hAnsi="Sylfaen"/>
          <w:b/>
          <w:i/>
          <w:szCs w:val="20"/>
          <w:lang w:val="ka-GE"/>
        </w:rPr>
        <w:t>პირველ რიგში</w:t>
      </w:r>
      <w:r w:rsidR="00E32950">
        <w:rPr>
          <w:rFonts w:ascii="Sylfaen" w:hAnsi="Sylfaen"/>
          <w:b/>
          <w:i/>
          <w:szCs w:val="20"/>
          <w:lang w:val="ka-GE"/>
        </w:rPr>
        <w:t xml:space="preserve"> </w:t>
      </w:r>
      <w:r>
        <w:rPr>
          <w:rFonts w:ascii="Sylfaen" w:hAnsi="Sylfaen"/>
          <w:b/>
          <w:i/>
          <w:szCs w:val="20"/>
          <w:lang w:val="ka-GE"/>
        </w:rPr>
        <w:t>უნდა</w:t>
      </w:r>
      <w:r w:rsidR="00E32950">
        <w:rPr>
          <w:rFonts w:ascii="Sylfaen" w:hAnsi="Sylfaen"/>
          <w:b/>
          <w:i/>
          <w:szCs w:val="20"/>
          <w:lang w:val="ka-GE"/>
        </w:rPr>
        <w:t xml:space="preserve"> </w:t>
      </w:r>
      <w:r>
        <w:rPr>
          <w:rFonts w:ascii="Sylfaen" w:hAnsi="Sylfaen"/>
          <w:b/>
          <w:i/>
          <w:szCs w:val="20"/>
          <w:lang w:val="ka-GE"/>
        </w:rPr>
        <w:t>დაიწყოს მუშაობა მუნიციპ</w:t>
      </w:r>
      <w:r w:rsidR="00E32950">
        <w:rPr>
          <w:rFonts w:ascii="Sylfaen" w:hAnsi="Sylfaen"/>
          <w:b/>
          <w:i/>
          <w:szCs w:val="20"/>
          <w:lang w:val="ka-GE"/>
        </w:rPr>
        <w:t>ა</w:t>
      </w:r>
      <w:r>
        <w:rPr>
          <w:rFonts w:ascii="Sylfaen" w:hAnsi="Sylfaen"/>
          <w:b/>
          <w:i/>
          <w:szCs w:val="20"/>
          <w:lang w:val="ka-GE"/>
        </w:rPr>
        <w:t xml:space="preserve">ლიტეტმა. </w:t>
      </w:r>
    </w:p>
    <w:p w:rsidR="00AE467D" w:rsidRDefault="00AE467D" w:rsidP="00AE467D">
      <w:pPr>
        <w:rPr>
          <w:rFonts w:ascii="Sylfaen" w:hAnsi="Sylfaen" w:cs="Sylfaen"/>
          <w:lang w:val="ka-GE"/>
        </w:rPr>
      </w:pPr>
    </w:p>
    <w:p w:rsidR="00AE467D" w:rsidRDefault="00AE467D" w:rsidP="00AE467D">
      <w:pPr>
        <w:pStyle w:val="bheader"/>
        <w:spacing w:before="0" w:beforeAutospacing="0" w:after="0" w:afterAutospacing="0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>*სასურველია, ეს ნაწილი არ აღემატებოდეს</w:t>
      </w:r>
      <w:r w:rsidR="00E32950">
        <w:rPr>
          <w:rFonts w:cs="AcadNusx"/>
          <w:i/>
          <w:color w:val="auto"/>
          <w:lang w:val="ka-GE" w:eastAsia="ru-RU"/>
        </w:rPr>
        <w:t xml:space="preserve"> 1,5 </w:t>
      </w:r>
      <w:r>
        <w:rPr>
          <w:rFonts w:cs="AcadNusx"/>
          <w:i/>
          <w:color w:val="auto"/>
          <w:lang w:val="ka-GE" w:eastAsia="ru-RU"/>
        </w:rPr>
        <w:t>გვერდს</w:t>
      </w:r>
      <w:r w:rsidR="00E32950">
        <w:rPr>
          <w:rFonts w:cs="AcadNusx"/>
          <w:i/>
          <w:color w:val="auto"/>
          <w:lang w:val="ka-GE" w:eastAsia="ru-RU"/>
        </w:rPr>
        <w:t>.</w:t>
      </w:r>
    </w:p>
    <w:p w:rsidR="00AE467D" w:rsidRDefault="00AE467D" w:rsidP="00AE467D">
      <w:pPr>
        <w:pStyle w:val="bheader"/>
        <w:spacing w:before="0" w:beforeAutospacing="0" w:after="0" w:afterAutospacing="0"/>
        <w:rPr>
          <w:rFonts w:cs="AcadNusx"/>
          <w:color w:val="auto"/>
          <w:lang w:val="ka-GE" w:eastAsia="ru-RU"/>
        </w:rPr>
      </w:pPr>
    </w:p>
    <w:p w:rsidR="00DE3AFF" w:rsidRDefault="00DE3AFF" w:rsidP="00DE3AFF">
      <w:pPr>
        <w:pStyle w:val="NormalWeb"/>
        <w:spacing w:before="0" w:beforeAutospacing="0" w:after="0" w:afterAutospacing="0"/>
        <w:ind w:firstLine="472"/>
        <w:jc w:val="both"/>
        <w:rPr>
          <w:rFonts w:eastAsia="Times New Roman" w:cs="AcadNusx"/>
          <w:b/>
          <w:bCs/>
          <w:color w:val="auto"/>
          <w:lang w:val="ka-GE" w:eastAsia="ru-RU"/>
        </w:rPr>
      </w:pPr>
    </w:p>
    <w:p w:rsidR="00767254" w:rsidRPr="003A0F9A" w:rsidRDefault="00767254" w:rsidP="003A0F9A">
      <w:pPr>
        <w:pStyle w:val="IntenseQuote"/>
        <w:rPr>
          <w:rFonts w:ascii="Sylfaen" w:eastAsia="Arial Unicode MS" w:hAnsi="Sylfaen" w:cs="Arial Unicode MS"/>
          <w:b/>
          <w:bCs/>
          <w:i w:val="0"/>
          <w:color w:val="0070C0"/>
          <w:sz w:val="36"/>
          <w:szCs w:val="36"/>
          <w:lang w:val="ka-GE" w:eastAsia="en-US"/>
        </w:rPr>
      </w:pPr>
      <w:r w:rsidRPr="003A0F9A">
        <w:rPr>
          <w:rFonts w:ascii="Sylfaen" w:eastAsia="Arial Unicode MS" w:hAnsi="Sylfaen" w:cs="Arial Unicode MS"/>
          <w:b/>
          <w:bCs/>
          <w:i w:val="0"/>
          <w:color w:val="0070C0"/>
          <w:sz w:val="36"/>
          <w:szCs w:val="36"/>
          <w:lang w:val="ka-GE" w:eastAsia="en-US"/>
        </w:rPr>
        <w:t>დანართი N1</w:t>
      </w:r>
    </w:p>
    <w:p w:rsidR="003A0F9A" w:rsidRPr="003A0F9A" w:rsidRDefault="003A0F9A" w:rsidP="003A0F9A">
      <w:pPr>
        <w:pStyle w:val="IntenseQuote"/>
        <w:rPr>
          <w:rFonts w:ascii="Sylfaen" w:eastAsia="Arial Unicode MS" w:hAnsi="Sylfaen" w:cs="Arial Unicode MS"/>
          <w:b/>
          <w:bCs/>
          <w:color w:val="0070C0"/>
          <w:sz w:val="28"/>
          <w:szCs w:val="24"/>
          <w:lang w:val="ka-GE" w:eastAsia="en-US"/>
        </w:rPr>
      </w:pPr>
      <w:r w:rsidRPr="003A0F9A">
        <w:rPr>
          <w:rFonts w:ascii="Sylfaen" w:eastAsia="Arial Unicode MS" w:hAnsi="Sylfaen" w:cs="Arial Unicode MS"/>
          <w:b/>
          <w:bCs/>
          <w:color w:val="0070C0"/>
          <w:sz w:val="28"/>
          <w:szCs w:val="24"/>
          <w:lang w:val="ka-GE" w:eastAsia="en-US"/>
        </w:rPr>
        <w:t>მეთოდების აღწერა</w:t>
      </w:r>
    </w:p>
    <w:p w:rsidR="00767254" w:rsidRPr="00582825" w:rsidRDefault="00767254" w:rsidP="00767254">
      <w:pPr>
        <w:jc w:val="both"/>
        <w:rPr>
          <w:rFonts w:ascii="Sylfaen" w:hAnsi="Sylfaen"/>
          <w:b/>
          <w:color w:val="174B8E" w:themeColor="accent1" w:themeShade="BF"/>
          <w:sz w:val="36"/>
          <w:szCs w:val="36"/>
          <w:lang w:val="ka-GE"/>
        </w:rPr>
      </w:pPr>
    </w:p>
    <w:p w:rsidR="00767254" w:rsidRPr="003A0F9A" w:rsidRDefault="00767254" w:rsidP="003A0F9A">
      <w:pPr>
        <w:pStyle w:val="IntenseQuote"/>
        <w:rPr>
          <w:rFonts w:ascii="Sylfaen" w:eastAsia="Arial Unicode MS" w:hAnsi="Sylfaen" w:cs="Arial Unicode MS"/>
          <w:b/>
          <w:bCs/>
          <w:i w:val="0"/>
          <w:color w:val="0070C0"/>
          <w:sz w:val="36"/>
          <w:szCs w:val="36"/>
          <w:lang w:val="ka-GE" w:eastAsia="en-US"/>
        </w:rPr>
      </w:pPr>
      <w:r w:rsidRPr="003A0F9A">
        <w:rPr>
          <w:rFonts w:ascii="Sylfaen" w:eastAsia="Arial Unicode MS" w:hAnsi="Sylfaen" w:cs="Arial Unicode MS"/>
          <w:b/>
          <w:bCs/>
          <w:i w:val="0"/>
          <w:color w:val="0070C0"/>
          <w:sz w:val="36"/>
          <w:szCs w:val="36"/>
          <w:lang w:val="ka-GE" w:eastAsia="en-US"/>
        </w:rPr>
        <w:t>დანართი N2</w:t>
      </w:r>
    </w:p>
    <w:p w:rsidR="003A0F9A" w:rsidRPr="003A0F9A" w:rsidRDefault="003A0F9A" w:rsidP="003A0F9A">
      <w:pPr>
        <w:pStyle w:val="IntenseQuote"/>
        <w:rPr>
          <w:rFonts w:ascii="Sylfaen" w:eastAsia="Arial Unicode MS" w:hAnsi="Sylfaen" w:cs="Arial Unicode MS"/>
          <w:b/>
          <w:bCs/>
          <w:color w:val="0070C0"/>
          <w:sz w:val="28"/>
          <w:szCs w:val="24"/>
          <w:lang w:val="ka-GE" w:eastAsia="en-US"/>
        </w:rPr>
      </w:pPr>
      <w:r w:rsidRPr="003A0F9A">
        <w:rPr>
          <w:rFonts w:ascii="Sylfaen" w:eastAsia="Arial Unicode MS" w:hAnsi="Sylfaen" w:cs="Arial Unicode MS"/>
          <w:b/>
          <w:bCs/>
          <w:color w:val="0070C0"/>
          <w:sz w:val="28"/>
          <w:szCs w:val="24"/>
          <w:lang w:val="ka-GE" w:eastAsia="en-US"/>
        </w:rPr>
        <w:t>ემპირიული მონაცემების აღწერა</w:t>
      </w:r>
    </w:p>
    <w:p w:rsidR="00767254" w:rsidRPr="00432B43" w:rsidRDefault="00767254" w:rsidP="003A0F9A">
      <w:pPr>
        <w:spacing w:line="360" w:lineRule="auto"/>
        <w:ind w:firstLine="472"/>
        <w:jc w:val="right"/>
        <w:rPr>
          <w:rFonts w:ascii="Sylfaen" w:hAnsi="Sylfaen" w:cs="Sylfaen"/>
          <w:b/>
          <w:color w:val="174B8E" w:themeColor="accent1" w:themeShade="BF"/>
          <w:lang w:val="ka-GE"/>
        </w:rPr>
      </w:pPr>
      <w:r w:rsidRPr="00432B43">
        <w:rPr>
          <w:rFonts w:ascii="Sylfaen" w:hAnsi="Sylfaen" w:cs="Sylfaen"/>
          <w:b/>
          <w:color w:val="174B8E" w:themeColor="accent1" w:themeShade="BF"/>
          <w:lang w:val="ka-GE"/>
        </w:rPr>
        <w:t>წარმატებას გისურვებთ!</w:t>
      </w:r>
    </w:p>
    <w:sectPr w:rsidR="00767254" w:rsidRPr="00432B43" w:rsidSect="00DE3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80" w:right="1080" w:bottom="1080" w:left="1080" w:header="79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FF" w:rsidRDefault="003169FF">
      <w:pPr>
        <w:spacing w:after="0" w:line="240" w:lineRule="auto"/>
      </w:pPr>
      <w:r>
        <w:separator/>
      </w:r>
    </w:p>
  </w:endnote>
  <w:endnote w:type="continuationSeparator" w:id="0">
    <w:p w:rsidR="003169FF" w:rsidRDefault="003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48" w:rsidRDefault="00495048"/>
  <w:p w:rsidR="00495048" w:rsidRDefault="00995E3B">
    <w:fldSimple w:instr=" PAGE   \* MERGEFORMAT ">
      <w:r w:rsidR="00B30960">
        <w:rPr>
          <w:noProof/>
        </w:rPr>
        <w:t>2</w:t>
      </w:r>
    </w:fldSimple>
    <w:r w:rsidR="007D134B">
      <w:t xml:space="preserve"> </w:t>
    </w:r>
    <w:r w:rsidR="007D134B">
      <w:rPr>
        <w:color w:val="D4C82C" w:themeColor="accent3"/>
      </w:rPr>
      <w:sym w:font="Wingdings 2" w:char="F097"/>
    </w:r>
    <w:r w:rsidR="007D134B">
      <w:t xml:space="preserve"> </w:t>
    </w:r>
  </w:p>
  <w:p w:rsidR="00495048" w:rsidRDefault="00995E3B">
    <w:r>
      <w:pict>
        <v:group id="_x0000_s2064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1804;top:15122;width:2723;height:0;rotation:180" o:connectortype="straight" strokecolor="#1f65bf [3205]" strokeweight="1.5pt"/>
          <v:shape id="_x0000_s2066" type="#_x0000_t32" style="position:absolute;left:1804;top:15193;width:3666;height:0;rotation:180" o:connectortype="straight" strokecolor="#1f65bf [3205]" strokeweight=".25pt"/>
          <w10:wrap type="none"/>
          <w10:anchorlock/>
        </v:group>
      </w:pict>
    </w:r>
  </w:p>
  <w:p w:rsidR="00495048" w:rsidRDefault="00495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48" w:rsidRDefault="00495048">
    <w:pPr>
      <w:jc w:val="right"/>
    </w:pPr>
  </w:p>
  <w:p w:rsidR="00495048" w:rsidRDefault="00995E3B">
    <w:pPr>
      <w:jc w:val="right"/>
    </w:pPr>
    <w:fldSimple w:instr=" PAGE   \* MERGEFORMAT ">
      <w:r w:rsidR="00B30960">
        <w:rPr>
          <w:noProof/>
        </w:rPr>
        <w:t>3</w:t>
      </w:r>
    </w:fldSimple>
    <w:r w:rsidR="007D134B">
      <w:t xml:space="preserve"> </w:t>
    </w:r>
    <w:r w:rsidR="007D134B">
      <w:rPr>
        <w:color w:val="D4C82C" w:themeColor="accent3"/>
      </w:rPr>
      <w:sym w:font="Wingdings 2" w:char="F097"/>
    </w:r>
    <w:r w:rsidR="007D134B">
      <w:t xml:space="preserve"> </w:t>
    </w:r>
  </w:p>
  <w:p w:rsidR="00495048" w:rsidRDefault="00995E3B">
    <w:pPr>
      <w:jc w:val="right"/>
    </w:pPr>
    <w:r>
      <w:pict>
        <v:group id="_x0000_s2061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8548;top:15084;width:2723;height:0;rotation:180" o:connectortype="straight" strokecolor="#1f65bf [3205]" strokeweight="1.5pt"/>
          <v:shape id="_x0000_s2063" type="#_x0000_t32" style="position:absolute;left:7606;top:15155;width:3666;height:0;rotation:180" o:connectortype="straight" strokecolor="#1f65bf [3205]" strokeweight=".25pt"/>
          <w10:wrap type="none" anchorx="margin"/>
          <w10:anchorlock/>
        </v:group>
      </w:pict>
    </w:r>
  </w:p>
  <w:p w:rsidR="00495048" w:rsidRDefault="00495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FF" w:rsidRDefault="003169FF">
      <w:pPr>
        <w:spacing w:after="0" w:line="240" w:lineRule="auto"/>
      </w:pPr>
      <w:r>
        <w:separator/>
      </w:r>
    </w:p>
  </w:footnote>
  <w:footnote w:type="continuationSeparator" w:id="0">
    <w:p w:rsidR="003169FF" w:rsidRDefault="003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Pr="00DE3AFF" w:rsidRDefault="0056258B" w:rsidP="00DE3AFF">
    <w:pPr>
      <w:pStyle w:val="Header"/>
      <w:spacing w:after="360"/>
    </w:pPr>
    <w:r>
      <w:pict>
        <v:group id="_x0000_s2079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left:817;top:667;width:10605;height:0;mso-position-horizontal-relative:page" o:connectortype="straight" strokecolor="#0f325e [1605]" strokeweight="3pt"/>
          <v:shape id="_x0000_s2081" type="#_x0000_t32" style="position:absolute;left:816;top:732;width:10607;height:0;mso-position-horizontal-relative:page" o:connectortype="straight" strokecolor="#1f65bf [3205]" strokeweight="3pt"/>
          <v:shape id="_x0000_s2082" type="#_x0000_t32" style="position:absolute;left:10229;top:831;width:1184;height:1" o:connectortype="straight" strokecolor="#6aa0e6 [1941]" strokeweight="6pt"/>
          <v:group id="_x0000_s2083" style="position:absolute;left:7651;top:958;width:3762;height:391" coordorigin="8067,1027" coordsize="3672,391">
            <v:shape id="_x0000_s2084" type="#_x0000_t32" style="position:absolute;left:8072;top:1027;width:3666;height:0" o:connectortype="straight" strokecolor="#1f65bf [3205]" strokeweight="4.5pt"/>
            <v:shape id="_x0000_s2085" type="#_x0000_t32" style="position:absolute;left:8074;top:1259;width:2723;height:0" o:connectortype="straight" strokecolor="#1f65bf [3205]" strokeweight="3pt"/>
            <v:shape id="_x0000_s2086" type="#_x0000_t32" style="position:absolute;left:8067;top:1356;width:2723;height:0" o:connectortype="straight" strokecolor="#1f65bf [3205]" strokeweight="1.5pt"/>
            <v:shape id="_x0000_s2087" type="#_x0000_t32" style="position:absolute;left:8072;top:1159;width:2723;height:0" o:connectortype="straight" strokecolor="#6aa0e6 [1941]" strokeweight=".5pt"/>
            <v:shape id="_x0000_s2088" type="#_x0000_t32" style="position:absolute;left:8072;top:1193;width:3666;height:0" o:connectortype="straight" strokecolor="#6aa0e6 [1941]"/>
            <v:shape id="_x0000_s2089" type="#_x0000_t32" style="position:absolute;left:8073;top:1418;width:3666;height:0" o:connectortype="straight" strokecolor="#6aa0e6 [1941]"/>
            <v:shape id="_x0000_s2090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Default="0056258B" w:rsidP="00DE3AFF">
    <w:pPr>
      <w:pStyle w:val="Header"/>
      <w:spacing w:after="360"/>
    </w:pPr>
    <w:r>
      <w:pict>
        <v:group id="_x0000_s2067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817;top:667;width:10605;height:0;mso-position-horizontal-relative:page" o:connectortype="straight" strokecolor="#0f325e [1605]" strokeweight="3pt"/>
          <v:shape id="_x0000_s2069" type="#_x0000_t32" style="position:absolute;left:816;top:732;width:10607;height:0;mso-position-horizontal-relative:page" o:connectortype="straight" strokecolor="#1f65bf [3205]" strokeweight="3pt"/>
          <v:shape id="_x0000_s2070" type="#_x0000_t32" style="position:absolute;left:10229;top:831;width:1184;height:1" o:connectortype="straight" strokecolor="#6aa0e6 [1941]" strokeweight="6pt"/>
          <v:group id="_x0000_s2071" style="position:absolute;left:7651;top:958;width:3762;height:391" coordorigin="8067,1027" coordsize="3672,391">
            <v:shape id="_x0000_s2072" type="#_x0000_t32" style="position:absolute;left:8072;top:1027;width:3666;height:0" o:connectortype="straight" strokecolor="#1f65bf [3205]" strokeweight="4.5pt"/>
            <v:shape id="_x0000_s2073" type="#_x0000_t32" style="position:absolute;left:8074;top:1259;width:2723;height:0" o:connectortype="straight" strokecolor="#1f65bf [3205]" strokeweight="3pt"/>
            <v:shape id="_x0000_s2074" type="#_x0000_t32" style="position:absolute;left:8067;top:1356;width:2723;height:0" o:connectortype="straight" strokecolor="#1f65bf [3205]" strokeweight="1.5pt"/>
            <v:shape id="_x0000_s2075" type="#_x0000_t32" style="position:absolute;left:8072;top:1159;width:2723;height:0" o:connectortype="straight" strokecolor="#6aa0e6 [1941]" strokeweight=".5pt"/>
            <v:shape id="_x0000_s2076" type="#_x0000_t32" style="position:absolute;left:8072;top:1193;width:3666;height:0" o:connectortype="straight" strokecolor="#6aa0e6 [1941]"/>
            <v:shape id="_x0000_s2077" type="#_x0000_t32" style="position:absolute;left:8073;top:1418;width:3666;height:0" o:connectortype="straight" strokecolor="#6aa0e6 [1941]"/>
            <v:shape id="_x0000_s2078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Default="00DE3AFF" w:rsidP="00DE3AFF">
    <w:pPr>
      <w:pStyle w:val="Header"/>
      <w:tabs>
        <w:tab w:val="clear" w:pos="4320"/>
        <w:tab w:val="clear" w:pos="8640"/>
        <w:tab w:val="left" w:pos="8520"/>
      </w:tabs>
    </w:pPr>
    <w:r>
      <w:tab/>
    </w:r>
    <w:r w:rsidR="0056258B">
      <w:pict>
        <v:group id="_x0000_s2049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817;top:667;width:10605;height:0;mso-position-horizontal-relative:page" o:connectortype="straight" strokecolor="#0f325e [1605]" strokeweight="3pt"/>
          <v:shape id="_x0000_s2051" type="#_x0000_t32" style="position:absolute;left:816;top:732;width:10607;height:0;mso-position-horizontal-relative:page" o:connectortype="straight" strokecolor="#1f65bf [3205]" strokeweight="3pt"/>
          <v:shape id="_x0000_s2052" type="#_x0000_t32" style="position:absolute;left:10229;top:831;width:1184;height:1" o:connectortype="straight" strokecolor="#6aa0e6 [1941]" strokeweight="6pt"/>
          <v:group id="_x0000_s2053" style="position:absolute;left:7651;top:958;width:3762;height:391" coordorigin="8067,1027" coordsize="3672,391">
            <v:shape id="_x0000_s2054" type="#_x0000_t32" style="position:absolute;left:8072;top:1027;width:3666;height:0" o:connectortype="straight" strokecolor="#1f65bf [3205]" strokeweight="4.5pt"/>
            <v:shape id="_x0000_s2055" type="#_x0000_t32" style="position:absolute;left:8074;top:1259;width:2723;height:0" o:connectortype="straight" strokecolor="#1f65bf [3205]" strokeweight="3pt"/>
            <v:shape id="_x0000_s2056" type="#_x0000_t32" style="position:absolute;left:8067;top:1356;width:2723;height:0" o:connectortype="straight" strokecolor="#1f65bf [3205]" strokeweight="1.5pt"/>
            <v:shape id="_x0000_s2057" type="#_x0000_t32" style="position:absolute;left:8072;top:1159;width:2723;height:0" o:connectortype="straight" strokecolor="#6aa0e6 [1941]" strokeweight=".5pt"/>
            <v:shape id="_x0000_s2058" type="#_x0000_t32" style="position:absolute;left:8072;top:1193;width:3666;height:0" o:connectortype="straight" strokecolor="#6aa0e6 [1941]"/>
            <v:shape id="_x0000_s2059" type="#_x0000_t32" style="position:absolute;left:8073;top:1418;width:3666;height:0" o:connectortype="straight" strokecolor="#6aa0e6 [1941]"/>
            <v:shape id="_x0000_s2060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D4C82C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1F65B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</w:abstractNum>
  <w:abstractNum w:abstractNumId="1">
    <w:nsid w:val="1C5637DD"/>
    <w:multiLevelType w:val="multilevel"/>
    <w:tmpl w:val="CB40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76" w:hanging="1440"/>
      </w:pPr>
      <w:rPr>
        <w:rFonts w:hint="default"/>
      </w:rPr>
    </w:lvl>
  </w:abstractNum>
  <w:abstractNum w:abstractNumId="2">
    <w:nsid w:val="1D753CA1"/>
    <w:multiLevelType w:val="multilevel"/>
    <w:tmpl w:val="9C2A64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375"/>
      </w:pPr>
      <w:rPr>
        <w:rFonts w:cs="Sylfae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Sylfae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Sylfae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Sylfae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Sylfae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Sylfae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cs="Sylfae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Sylfaen" w:hint="default"/>
        <w:sz w:val="22"/>
      </w:rPr>
    </w:lvl>
  </w:abstractNum>
  <w:abstractNum w:abstractNumId="3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D4C82C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1F65BF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1F65BF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1F65BF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1F65BF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1F65BF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1F65BF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1F65BF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1F65BF" w:themeColor="accent1"/>
        <w:sz w:val="16"/>
      </w:rPr>
    </w:lvl>
  </w:abstractNum>
  <w:abstractNum w:abstractNumId="4">
    <w:nsid w:val="576A49B2"/>
    <w:multiLevelType w:val="multilevel"/>
    <w:tmpl w:val="E7DC7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5" type="connector" idref="#_x0000_s2086"/>
        <o:r id="V:Rule36" type="connector" idref="#_x0000_s2088"/>
        <o:r id="V:Rule37" type="connector" idref="#_x0000_s2059"/>
        <o:r id="V:Rule38" type="connector" idref="#_x0000_s2074"/>
        <o:r id="V:Rule39" type="connector" idref="#_x0000_s2063"/>
        <o:r id="V:Rule40" type="connector" idref="#_x0000_s2073"/>
        <o:r id="V:Rule41" type="connector" idref="#_x0000_s2075"/>
        <o:r id="V:Rule42" type="connector" idref="#_x0000_s2050"/>
        <o:r id="V:Rule43" type="connector" idref="#_x0000_s2085"/>
        <o:r id="V:Rule44" type="connector" idref="#_x0000_s2056"/>
        <o:r id="V:Rule45" type="connector" idref="#_x0000_s2062"/>
        <o:r id="V:Rule46" type="connector" idref="#_x0000_s2066"/>
        <o:r id="V:Rule47" type="connector" idref="#_x0000_s2078"/>
        <o:r id="V:Rule48" type="connector" idref="#_x0000_s2080"/>
        <o:r id="V:Rule49" type="connector" idref="#_x0000_s2072"/>
        <o:r id="V:Rule50" type="connector" idref="#_x0000_s2065"/>
        <o:r id="V:Rule51" type="connector" idref="#_x0000_s2060"/>
        <o:r id="V:Rule52" type="connector" idref="#_x0000_s2052"/>
        <o:r id="V:Rule53" type="connector" idref="#_x0000_s2089"/>
        <o:r id="V:Rule54" type="connector" idref="#_x0000_s2069"/>
        <o:r id="V:Rule55" type="connector" idref="#_x0000_s2081"/>
        <o:r id="V:Rule56" type="connector" idref="#_x0000_s2068"/>
        <o:r id="V:Rule57" type="connector" idref="#_x0000_s2082"/>
        <o:r id="V:Rule58" type="connector" idref="#_x0000_s2077"/>
        <o:r id="V:Rule59" type="connector" idref="#_x0000_s2058"/>
        <o:r id="V:Rule60" type="connector" idref="#_x0000_s2055"/>
        <o:r id="V:Rule61" type="connector" idref="#_x0000_s2087"/>
        <o:r id="V:Rule62" type="connector" idref="#_x0000_s2057"/>
        <o:r id="V:Rule63" type="connector" idref="#_x0000_s2070"/>
        <o:r id="V:Rule64" type="connector" idref="#_x0000_s2090"/>
        <o:r id="V:Rule65" type="connector" idref="#_x0000_s2054"/>
        <o:r id="V:Rule66" type="connector" idref="#_x0000_s2084"/>
        <o:r id="V:Rule67" type="connector" idref="#_x0000_s2076"/>
        <o:r id="V:Rule68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408E"/>
    <w:rsid w:val="00071B8A"/>
    <w:rsid w:val="00137BB1"/>
    <w:rsid w:val="00184212"/>
    <w:rsid w:val="00194F64"/>
    <w:rsid w:val="00195135"/>
    <w:rsid w:val="0025408E"/>
    <w:rsid w:val="00262817"/>
    <w:rsid w:val="002769F4"/>
    <w:rsid w:val="003169FF"/>
    <w:rsid w:val="003A0F9A"/>
    <w:rsid w:val="003F1238"/>
    <w:rsid w:val="003F1433"/>
    <w:rsid w:val="00417A67"/>
    <w:rsid w:val="00495048"/>
    <w:rsid w:val="004B5B77"/>
    <w:rsid w:val="0056258B"/>
    <w:rsid w:val="005B5A56"/>
    <w:rsid w:val="007409C8"/>
    <w:rsid w:val="00740A37"/>
    <w:rsid w:val="00767254"/>
    <w:rsid w:val="007D134B"/>
    <w:rsid w:val="00881DF5"/>
    <w:rsid w:val="008C26FD"/>
    <w:rsid w:val="00913533"/>
    <w:rsid w:val="00927B22"/>
    <w:rsid w:val="00995E3B"/>
    <w:rsid w:val="00A01646"/>
    <w:rsid w:val="00A8214A"/>
    <w:rsid w:val="00A8704D"/>
    <w:rsid w:val="00AE467D"/>
    <w:rsid w:val="00AF6B5E"/>
    <w:rsid w:val="00B30960"/>
    <w:rsid w:val="00B44160"/>
    <w:rsid w:val="00B81866"/>
    <w:rsid w:val="00BA6AA5"/>
    <w:rsid w:val="00C32CDE"/>
    <w:rsid w:val="00C67028"/>
    <w:rsid w:val="00CA3CAE"/>
    <w:rsid w:val="00CE12A2"/>
    <w:rsid w:val="00D13F2C"/>
    <w:rsid w:val="00D47ADC"/>
    <w:rsid w:val="00D905DE"/>
    <w:rsid w:val="00DE3AFF"/>
    <w:rsid w:val="00DE50FC"/>
    <w:rsid w:val="00E32950"/>
    <w:rsid w:val="00E74DC0"/>
    <w:rsid w:val="00F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48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95048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1F65B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95048"/>
    <w:pPr>
      <w:spacing w:after="0"/>
      <w:outlineLvl w:val="1"/>
    </w:pPr>
    <w:rPr>
      <w:rFonts w:asciiTheme="majorHAnsi" w:hAnsiTheme="majorHAnsi"/>
      <w:color w:val="1F65BF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95048"/>
    <w:pPr>
      <w:spacing w:after="0"/>
      <w:outlineLvl w:val="2"/>
    </w:pPr>
    <w:rPr>
      <w:rFonts w:asciiTheme="majorHAnsi" w:hAnsiTheme="majorHAnsi"/>
      <w:color w:val="1F65BF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5048"/>
    <w:pPr>
      <w:spacing w:after="0"/>
      <w:outlineLvl w:val="3"/>
    </w:pPr>
    <w:rPr>
      <w:rFonts w:asciiTheme="majorHAnsi" w:hAnsiTheme="majorHAnsi"/>
      <w:i/>
      <w:color w:val="1F65BF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95048"/>
    <w:pPr>
      <w:spacing w:after="0"/>
      <w:outlineLvl w:val="4"/>
    </w:pPr>
    <w:rPr>
      <w:rFonts w:asciiTheme="majorHAnsi" w:hAnsiTheme="majorHAnsi"/>
      <w:b/>
      <w:color w:val="174B8E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95048"/>
    <w:pPr>
      <w:spacing w:after="0"/>
      <w:outlineLvl w:val="5"/>
    </w:pPr>
    <w:rPr>
      <w:rFonts w:asciiTheme="majorHAnsi" w:hAnsiTheme="majorHAnsi"/>
      <w:b/>
      <w:i/>
      <w:color w:val="174B8E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95048"/>
    <w:pPr>
      <w:spacing w:after="0"/>
      <w:outlineLvl w:val="6"/>
    </w:pPr>
    <w:rPr>
      <w:rFonts w:asciiTheme="majorHAnsi" w:hAnsiTheme="majorHAnsi"/>
      <w:b/>
      <w:color w:val="1F65BF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95048"/>
    <w:pPr>
      <w:spacing w:after="0"/>
      <w:outlineLvl w:val="7"/>
    </w:pPr>
    <w:rPr>
      <w:rFonts w:asciiTheme="majorHAnsi" w:hAnsiTheme="majorHAnsi"/>
      <w:b/>
      <w:i/>
      <w:color w:val="1F65B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95048"/>
    <w:pPr>
      <w:spacing w:after="0"/>
      <w:outlineLvl w:val="8"/>
    </w:pPr>
    <w:rPr>
      <w:rFonts w:asciiTheme="majorHAnsi" w:hAnsiTheme="majorHAnsi"/>
      <w:b/>
      <w:color w:val="1B4956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495048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495048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495048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1F65BF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495048"/>
    <w:rPr>
      <w:rFonts w:cstheme="minorHAnsi"/>
      <w:b/>
      <w:color w:val="1F65BF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495048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495048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495048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95048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49504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95048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4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495048"/>
    <w:pPr>
      <w:pBdr>
        <w:top w:val="single" w:sz="2" w:space="10" w:color="1F65BF" w:themeColor="accent1"/>
        <w:left w:val="single" w:sz="2" w:space="10" w:color="1F65BF" w:themeColor="accent1"/>
        <w:bottom w:val="single" w:sz="2" w:space="10" w:color="1F65BF" w:themeColor="accent1"/>
        <w:right w:val="single" w:sz="2" w:space="10" w:color="1F65BF" w:themeColor="accent1"/>
        <w:between w:val="single" w:sz="2" w:space="10" w:color="1F65BF" w:themeColor="accent1"/>
        <w:bar w:val="single" w:sz="2" w:color="1F65BF" w:themeColor="accent1"/>
      </w:pBdr>
      <w:ind w:left="1152" w:right="1152"/>
    </w:pPr>
    <w:rPr>
      <w:rFonts w:eastAsiaTheme="minorEastAsia" w:cstheme="minorBidi"/>
      <w:i/>
      <w:iCs/>
      <w:color w:val="1F65BF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495048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495048"/>
    <w:rPr>
      <w:rFonts w:asciiTheme="minorHAnsi" w:hAnsiTheme="minorHAnsi"/>
      <w:b/>
      <w:color w:val="1F65BF" w:themeColor="accent2"/>
      <w:spacing w:val="10"/>
    </w:rPr>
  </w:style>
  <w:style w:type="paragraph" w:styleId="Footer">
    <w:name w:val="footer"/>
    <w:basedOn w:val="Normal"/>
    <w:link w:val="FooterChar"/>
    <w:uiPriority w:val="99"/>
    <w:semiHidden/>
    <w:unhideWhenUsed/>
    <w:rsid w:val="004950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048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9504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5048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95048"/>
    <w:rPr>
      <w:rFonts w:asciiTheme="majorHAnsi" w:hAnsiTheme="majorHAnsi" w:cstheme="minorHAnsi"/>
      <w:color w:val="1F65BF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48"/>
    <w:rPr>
      <w:rFonts w:asciiTheme="majorHAnsi" w:hAnsiTheme="majorHAnsi" w:cstheme="minorHAnsi"/>
      <w:color w:val="1F65BF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048"/>
    <w:rPr>
      <w:rFonts w:asciiTheme="majorHAnsi" w:hAnsiTheme="majorHAnsi" w:cstheme="minorHAnsi"/>
      <w:color w:val="1F65BF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048"/>
    <w:rPr>
      <w:rFonts w:asciiTheme="majorHAnsi" w:hAnsiTheme="majorHAnsi" w:cstheme="minorHAnsi"/>
      <w:i/>
      <w:color w:val="1F65BF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048"/>
    <w:rPr>
      <w:rFonts w:asciiTheme="majorHAnsi" w:hAnsiTheme="majorHAnsi" w:cstheme="minorHAnsi"/>
      <w:b/>
      <w:color w:val="174B8E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048"/>
    <w:rPr>
      <w:rFonts w:asciiTheme="majorHAnsi" w:hAnsiTheme="majorHAnsi" w:cstheme="minorHAnsi"/>
      <w:b/>
      <w:i/>
      <w:color w:val="174B8E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048"/>
    <w:rPr>
      <w:rFonts w:asciiTheme="majorHAnsi" w:hAnsiTheme="majorHAnsi" w:cstheme="minorHAnsi"/>
      <w:b/>
      <w:color w:val="1F65BF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048"/>
    <w:rPr>
      <w:rFonts w:asciiTheme="majorHAnsi" w:hAnsiTheme="majorHAnsi" w:cstheme="minorHAnsi"/>
      <w:b/>
      <w:i/>
      <w:color w:val="1F65BF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048"/>
    <w:rPr>
      <w:rFonts w:asciiTheme="majorHAnsi" w:hAnsiTheme="majorHAnsi" w:cstheme="minorHAnsi"/>
      <w:b/>
      <w:color w:val="1B4956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495048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495048"/>
    <w:pPr>
      <w:pBdr>
        <w:top w:val="threeDEngrave" w:sz="6" w:space="10" w:color="1F65BF" w:themeColor="accent2"/>
        <w:bottom w:val="single" w:sz="4" w:space="10" w:color="1F65BF" w:themeColor="accent2"/>
      </w:pBdr>
      <w:spacing w:before="360" w:after="360" w:line="324" w:lineRule="auto"/>
      <w:ind w:left="1080" w:right="1080"/>
    </w:pPr>
    <w:rPr>
      <w:i/>
      <w:color w:val="1F65BF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48"/>
    <w:rPr>
      <w:rFonts w:cstheme="minorHAnsi"/>
      <w:i/>
      <w:color w:val="1F65BF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95048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nhideWhenUsed/>
    <w:qFormat/>
    <w:rsid w:val="00495048"/>
    <w:pPr>
      <w:ind w:left="720"/>
      <w:contextualSpacing/>
    </w:pPr>
    <w:rPr>
      <w:szCs w:val="20"/>
    </w:rPr>
  </w:style>
  <w:style w:type="paragraph" w:styleId="NoSpacing">
    <w:name w:val="No Spacing"/>
    <w:link w:val="NoSpacingChar"/>
    <w:uiPriority w:val="1"/>
    <w:qFormat/>
    <w:rsid w:val="00495048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95048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495048"/>
    <w:rPr>
      <w:b/>
      <w:bCs/>
    </w:rPr>
  </w:style>
  <w:style w:type="paragraph" w:styleId="Subtitle">
    <w:name w:val="Subtitle"/>
    <w:basedOn w:val="Normal"/>
    <w:link w:val="SubtitleChar"/>
    <w:uiPriority w:val="11"/>
    <w:rsid w:val="00495048"/>
    <w:rPr>
      <w:i/>
      <w:color w:val="246374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048"/>
    <w:rPr>
      <w:rFonts w:cstheme="minorHAnsi"/>
      <w:i/>
      <w:color w:val="246374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95048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495048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49504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495048"/>
    <w:pPr>
      <w:spacing w:before="400"/>
    </w:pPr>
    <w:rPr>
      <w:rFonts w:asciiTheme="majorHAnsi" w:hAnsiTheme="majorHAnsi"/>
      <w:color w:val="1F65B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048"/>
    <w:rPr>
      <w:rFonts w:asciiTheme="majorHAnsi" w:hAnsiTheme="majorHAnsi" w:cstheme="minorHAnsi"/>
      <w:color w:val="1F65BF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495048"/>
    <w:pPr>
      <w:numPr>
        <w:numId w:val="1"/>
      </w:numPr>
    </w:pPr>
  </w:style>
  <w:style w:type="numbering" w:customStyle="1" w:styleId="UrbanNumberedList">
    <w:name w:val="Urban Numbered List"/>
    <w:uiPriority w:val="99"/>
    <w:rsid w:val="00495048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495048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495048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495048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495048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495048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495048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495048"/>
    <w:pPr>
      <w:numPr>
        <w:ilvl w:val="2"/>
        <w:numId w:val="6"/>
      </w:numPr>
      <w:spacing w:after="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AFF"/>
    <w:rPr>
      <w:rFonts w:cstheme="minorHAnsi"/>
      <w:sz w:val="20"/>
      <w:szCs w:val="24"/>
      <w:lang w:eastAsia="ja-JP"/>
    </w:rPr>
  </w:style>
  <w:style w:type="paragraph" w:styleId="NormalWeb">
    <w:name w:val="Normal (Web)"/>
    <w:basedOn w:val="Normal"/>
    <w:rsid w:val="00DE3AFF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color w:val="000000"/>
      <w:szCs w:val="20"/>
      <w:lang w:eastAsia="en-US"/>
    </w:rPr>
  </w:style>
  <w:style w:type="paragraph" w:customStyle="1" w:styleId="bheader">
    <w:name w:val="bheader"/>
    <w:basedOn w:val="Normal"/>
    <w:rsid w:val="00DE3AFF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Custom 78">
      <a:dk1>
        <a:sysClr val="windowText" lastClr="000000"/>
      </a:dk1>
      <a:lt1>
        <a:sysClr val="window" lastClr="FFFFFF"/>
      </a:lt1>
      <a:dk2>
        <a:srgbClr val="246374"/>
      </a:dk2>
      <a:lt2>
        <a:srgbClr val="F2F2F2"/>
      </a:lt2>
      <a:accent1>
        <a:srgbClr val="1F65BF"/>
      </a:accent1>
      <a:accent2>
        <a:srgbClr val="1F65BF"/>
      </a:accent2>
      <a:accent3>
        <a:srgbClr val="D4C82C"/>
      </a:accent3>
      <a:accent4>
        <a:srgbClr val="95B3D7"/>
      </a:accent4>
      <a:accent5>
        <a:srgbClr val="4BACC6"/>
      </a:accent5>
      <a:accent6>
        <a:srgbClr val="31859B"/>
      </a:accent6>
      <a:hlink>
        <a:srgbClr val="40AFFF"/>
      </a:hlink>
      <a:folHlink>
        <a:srgbClr val="0070C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B587D1B-EE6D-409F-92C4-D1B4E7E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6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sofio.baxutashvili</dc:creator>
  <cp:lastModifiedBy>user</cp:lastModifiedBy>
  <cp:revision>2</cp:revision>
  <cp:lastPrinted>2015-03-02T07:13:00Z</cp:lastPrinted>
  <dcterms:created xsi:type="dcterms:W3CDTF">2015-03-02T12:43:00Z</dcterms:created>
  <dcterms:modified xsi:type="dcterms:W3CDTF">2015-03-02T12:43:00Z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