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EEC94" w14:textId="77777777" w:rsidR="0046568C" w:rsidRPr="001E1A3E" w:rsidRDefault="00197023">
      <w:pPr>
        <w:spacing w:after="0" w:line="240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1E1A3E">
        <w:rPr>
          <w:rFonts w:ascii="Sylfaen" w:hAnsi="Sylfaen"/>
          <w:b/>
          <w:sz w:val="24"/>
          <w:szCs w:val="24"/>
          <w:lang w:val="ka-GE"/>
        </w:rPr>
        <w:t>დანართი</w:t>
      </w:r>
    </w:p>
    <w:p w14:paraId="3AB6F5F5" w14:textId="77777777" w:rsidR="003546D4" w:rsidRPr="001E1A3E" w:rsidRDefault="003546D4" w:rsidP="003546D4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18068C27" w14:textId="77777777" w:rsidR="00C55197" w:rsidRDefault="00C55197" w:rsidP="001D566C">
      <w:pPr>
        <w:pStyle w:val="Default"/>
        <w:jc w:val="center"/>
        <w:rPr>
          <w:b/>
          <w:sz w:val="28"/>
          <w:szCs w:val="28"/>
          <w:lang w:val="ka-GE"/>
        </w:rPr>
      </w:pPr>
      <w:r>
        <w:rPr>
          <w:b/>
          <w:sz w:val="28"/>
          <w:szCs w:val="28"/>
        </w:rPr>
        <w:t>20</w:t>
      </w:r>
      <w:r w:rsidR="00C45E2D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</w:t>
      </w:r>
      <w:r w:rsidRPr="00C55197">
        <w:rPr>
          <w:b/>
          <w:sz w:val="28"/>
          <w:szCs w:val="28"/>
          <w:lang w:val="ka-GE"/>
        </w:rPr>
        <w:t>წლის ერთიანი ეროვნული გამოცდების სკალირებული ქულის გამოთვლის მეთოდი</w:t>
      </w:r>
    </w:p>
    <w:p w14:paraId="4E3B66F8" w14:textId="77777777" w:rsidR="00E115DD" w:rsidRPr="001E1A3E" w:rsidRDefault="00E115DD" w:rsidP="001D566C">
      <w:pPr>
        <w:pStyle w:val="Default"/>
        <w:rPr>
          <w:b/>
          <w:lang w:val="ka-GE"/>
        </w:rPr>
      </w:pPr>
    </w:p>
    <w:p w14:paraId="57EA17C7" w14:textId="194C9EC0" w:rsidR="00831DCF" w:rsidRPr="001E1A3E" w:rsidRDefault="00831DCF" w:rsidP="00220570">
      <w:pPr>
        <w:spacing w:before="80" w:after="12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ერთიანი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ეროვნული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გამოცდების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პროცესისა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შედეგების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მიმართ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საზოგადოების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მაღალი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ინტერესიდან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გამომდინარე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გთავაზობთ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="00AA0F7A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„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სსიპ</w:t>
      </w:r>
      <w:r w:rsidR="00AA0F7A"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შეფასებისა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გამოცდების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ეროვნული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ცენტრის</w:t>
      </w:r>
      <w:r w:rsidR="00AA0F7A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“</w:t>
      </w:r>
      <w:r w:rsidR="00942F9F"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="00E85863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(ქვემოთ ყველგან </w:t>
      </w:r>
      <w:r w:rsidR="006C7A14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მოიხსენიება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en-US"/>
        </w:rPr>
        <w:t>,</w:t>
      </w:r>
      <w:r w:rsidR="001519CC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როგორც </w:t>
      </w:r>
      <w:r w:rsidR="00E85863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„ცენტრი“)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მიერ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ერთიანი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ეროვნული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გამოცდების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ტესტებში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აბიტურიენტების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ქულების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შედარებისთვის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გამოყენებული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მეთ</w:t>
      </w:r>
      <w:r w:rsidR="001452A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დოლოგიისა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და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პრაქტიკული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მეთოდების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აღწერას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14:paraId="4A9F0569" w14:textId="30A0D557" w:rsidR="00831DCF" w:rsidRPr="001E1A3E" w:rsidRDefault="00831DCF" w:rsidP="00065559">
      <w:pPr>
        <w:spacing w:before="80" w:after="60" w:line="240" w:lineRule="auto"/>
        <w:ind w:firstLine="36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ჩვენი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მიზანია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,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მაქსიმალურად</w:t>
      </w:r>
      <w:r w:rsidRPr="001E1A3E">
        <w:rPr>
          <w:rFonts w:ascii="Sylfaen" w:eastAsia="Times New Roman" w:hAnsi="Sylfaen" w:cs="Calibri"/>
          <w:color w:val="000000"/>
          <w:sz w:val="24"/>
          <w:szCs w:val="24"/>
        </w:rPr>
        <w:t xml:space="preserve"> </w:t>
      </w:r>
      <w:r w:rsidRPr="001E1A3E">
        <w:rPr>
          <w:rFonts w:ascii="Sylfaen" w:eastAsia="Times New Roman" w:hAnsi="Sylfaen" w:cs="Sylfaen"/>
          <w:color w:val="000000"/>
          <w:sz w:val="24"/>
          <w:szCs w:val="24"/>
        </w:rPr>
        <w:t>გასაგებად</w:t>
      </w:r>
      <w:r w:rsidR="001452A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ა</w:t>
      </w:r>
      <w:r w:rsidR="00A4379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</w:t>
      </w:r>
      <w:r w:rsidR="001452A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</w:t>
      </w:r>
      <w:r w:rsidR="00A4379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წეროთ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შემდეგი</w:t>
      </w:r>
      <w:r w:rsidR="00A4379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:</w:t>
      </w:r>
    </w:p>
    <w:p w14:paraId="519F57FF" w14:textId="77777777" w:rsidR="00B6101C" w:rsidRPr="001E1A3E" w:rsidRDefault="009B6A44" w:rsidP="00220570">
      <w:pPr>
        <w:numPr>
          <w:ilvl w:val="0"/>
          <w:numId w:val="22"/>
        </w:numPr>
        <w:spacing w:after="0" w:line="240" w:lineRule="auto"/>
        <w:textAlignment w:val="baseline"/>
        <w:rPr>
          <w:rFonts w:ascii="Sylfaen" w:eastAsia="Times New Roman" w:hAnsi="Sylfaen" w:cs="Sylfaen"/>
          <w:color w:val="000000"/>
          <w:sz w:val="24"/>
          <w:szCs w:val="24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მოცემულ საგანში </w:t>
      </w:r>
      <w:r w:rsidR="00367C50" w:rsidRPr="001E1A3E">
        <w:rPr>
          <w:rFonts w:ascii="Sylfaen" w:eastAsia="Times New Roman" w:hAnsi="Sylfaen" w:cs="Sylfaen"/>
          <w:color w:val="000000"/>
          <w:sz w:val="24"/>
          <w:szCs w:val="24"/>
        </w:rPr>
        <w:t>აბიტ</w:t>
      </w:r>
      <w:r w:rsidR="002761BC" w:rsidRPr="001E1A3E">
        <w:rPr>
          <w:rFonts w:ascii="Sylfaen" w:eastAsia="Times New Roman" w:hAnsi="Sylfaen" w:cs="Sylfaen"/>
          <w:color w:val="000000"/>
          <w:sz w:val="24"/>
          <w:szCs w:val="24"/>
        </w:rPr>
        <w:t xml:space="preserve">ურიენტების მიერ </w:t>
      </w:r>
      <w:r w:rsidR="0013465D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ტესტის სხვადასხვა ვარიანტში </w:t>
      </w:r>
      <w:r w:rsidR="002761BC" w:rsidRPr="001E1A3E">
        <w:rPr>
          <w:rFonts w:ascii="Sylfaen" w:eastAsia="Times New Roman" w:hAnsi="Sylfaen" w:cs="Sylfaen"/>
          <w:color w:val="000000"/>
          <w:sz w:val="24"/>
          <w:szCs w:val="24"/>
        </w:rPr>
        <w:t>მი</w:t>
      </w:r>
      <w:r w:rsidR="00773032" w:rsidRPr="001E1A3E">
        <w:rPr>
          <w:rFonts w:ascii="Sylfaen" w:eastAsia="Times New Roman" w:hAnsi="Sylfaen" w:cs="Sylfaen"/>
          <w:color w:val="000000"/>
          <w:sz w:val="24"/>
          <w:szCs w:val="24"/>
        </w:rPr>
        <w:t xml:space="preserve">ღებული ნედლი </w:t>
      </w:r>
      <w:r w:rsidR="0013465D" w:rsidRPr="001E1A3E">
        <w:rPr>
          <w:rFonts w:ascii="Sylfaen" w:eastAsia="Times New Roman" w:hAnsi="Sylfaen" w:cs="Sylfaen"/>
          <w:color w:val="000000"/>
          <w:sz w:val="24"/>
          <w:szCs w:val="24"/>
        </w:rPr>
        <w:t xml:space="preserve">ქულების </w:t>
      </w:r>
      <w:r w:rsidR="00B13D6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გაიგივებისა და </w:t>
      </w:r>
      <w:r w:rsidR="00367C50" w:rsidRPr="001E1A3E">
        <w:rPr>
          <w:rFonts w:ascii="Sylfaen" w:eastAsia="Times New Roman" w:hAnsi="Sylfaen" w:cs="Sylfaen"/>
          <w:color w:val="000000"/>
          <w:sz w:val="24"/>
          <w:szCs w:val="24"/>
        </w:rPr>
        <w:t>გათანაბრე</w:t>
      </w:r>
      <w:r w:rsidR="00B13D6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ბის</w:t>
      </w:r>
      <w:r w:rsidR="006E636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B6101C" w:rsidRPr="001E1A3E">
        <w:rPr>
          <w:rFonts w:ascii="Sylfaen" w:eastAsia="Times New Roman" w:hAnsi="Sylfaen" w:cs="Sylfaen"/>
          <w:color w:val="000000"/>
          <w:sz w:val="24"/>
          <w:szCs w:val="24"/>
        </w:rPr>
        <w:t>მიზანშ</w:t>
      </w:r>
      <w:r w:rsidR="00B6101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ეწონილობა;</w:t>
      </w:r>
    </w:p>
    <w:p w14:paraId="68FFBD15" w14:textId="77777777" w:rsidR="00367C50" w:rsidRPr="001E1A3E" w:rsidRDefault="00C85983" w:rsidP="00220570">
      <w:pPr>
        <w:numPr>
          <w:ilvl w:val="0"/>
          <w:numId w:val="22"/>
        </w:numPr>
        <w:spacing w:after="0" w:line="240" w:lineRule="auto"/>
        <w:textAlignment w:val="baseline"/>
        <w:rPr>
          <w:rFonts w:ascii="Sylfaen" w:eastAsia="Times New Roman" w:hAnsi="Sylfaen" w:cs="Sylfaen"/>
          <w:color w:val="000000"/>
          <w:sz w:val="24"/>
          <w:szCs w:val="24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 საგ</w:t>
      </w:r>
      <w:r w:rsidR="001452A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ანში</w:t>
      </w: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გათანაბრებ</w:t>
      </w:r>
      <w:r w:rsidR="00AC6A8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 შედეგად მიღებული</w:t>
      </w: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ქულების </w:t>
      </w:r>
      <w:r w:rsidR="001C5378" w:rsidRPr="001E1A3E">
        <w:rPr>
          <w:rFonts w:ascii="Sylfaen" w:eastAsiaTheme="minorEastAsia" w:hAnsi="Sylfaen"/>
          <w:sz w:val="24"/>
          <w:szCs w:val="24"/>
          <w:lang w:val="ka-GE"/>
        </w:rPr>
        <w:t>ერთიან სკალაზე განთავსების (</w:t>
      </w:r>
      <w:r w:rsidR="00367C50" w:rsidRPr="001E1A3E">
        <w:rPr>
          <w:rFonts w:ascii="Sylfaen" w:eastAsia="Times New Roman" w:hAnsi="Sylfaen" w:cs="Sylfaen"/>
          <w:color w:val="000000"/>
          <w:sz w:val="24"/>
          <w:szCs w:val="24"/>
        </w:rPr>
        <w:t>სკალირების</w:t>
      </w:r>
      <w:r w:rsidR="001C5378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)</w:t>
      </w:r>
      <w:r w:rsidR="00F0607A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D10E3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აუცილებლობა</w:t>
      </w:r>
      <w:r w:rsidR="007C2C9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;</w:t>
      </w:r>
    </w:p>
    <w:p w14:paraId="3605BA9A" w14:textId="47501E57" w:rsidR="00896041" w:rsidRPr="001E1A3E" w:rsidRDefault="00EB5FDC" w:rsidP="00220570">
      <w:pPr>
        <w:numPr>
          <w:ilvl w:val="0"/>
          <w:numId w:val="22"/>
        </w:numPr>
        <w:spacing w:after="0" w:line="240" w:lineRule="auto"/>
        <w:textAlignment w:val="baseline"/>
        <w:rPr>
          <w:rFonts w:ascii="Sylfaen" w:eastAsia="Times New Roman" w:hAnsi="Sylfaen" w:cs="Times New Roman"/>
          <w:sz w:val="24"/>
          <w:szCs w:val="24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ქულების </w:t>
      </w:r>
      <w:r w:rsidR="00222C6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გაიგივებ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="00303C15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/</w:t>
      </w:r>
      <w:r w:rsidR="00831DCF" w:rsidRPr="001E1A3E">
        <w:rPr>
          <w:rFonts w:ascii="Sylfaen" w:eastAsia="Times New Roman" w:hAnsi="Sylfaen" w:cs="Sylfaen"/>
          <w:color w:val="000000"/>
          <w:sz w:val="24"/>
          <w:szCs w:val="24"/>
        </w:rPr>
        <w:t xml:space="preserve">გათანაბრებისა და სკალირებისათვის გამოყენებული </w:t>
      </w:r>
      <w:r w:rsidR="00887C1D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მეთოდოლოგია და შესაბამისი </w:t>
      </w:r>
      <w:r w:rsidR="00831DCF" w:rsidRPr="001E1A3E">
        <w:rPr>
          <w:rFonts w:ascii="Sylfaen" w:eastAsia="Times New Roman" w:hAnsi="Sylfaen" w:cs="Sylfaen"/>
          <w:color w:val="000000"/>
          <w:sz w:val="24"/>
          <w:szCs w:val="24"/>
        </w:rPr>
        <w:t>პროცედურები</w:t>
      </w:r>
      <w:r w:rsidR="00451C92" w:rsidRPr="001E1A3E">
        <w:rPr>
          <w:rFonts w:ascii="Sylfaen" w:eastAsia="Times New Roman" w:hAnsi="Sylfaen" w:cs="Calibri"/>
          <w:color w:val="000000"/>
          <w:sz w:val="24"/>
          <w:szCs w:val="24"/>
        </w:rPr>
        <w:t>.</w:t>
      </w:r>
    </w:p>
    <w:p w14:paraId="27429DEC" w14:textId="77777777" w:rsidR="00065559" w:rsidRDefault="0078692D" w:rsidP="0023572D">
      <w:pPr>
        <w:spacing w:before="80" w:after="120" w:line="240" w:lineRule="auto"/>
        <w:ind w:firstLine="720"/>
        <w:jc w:val="both"/>
        <w:rPr>
          <w:rFonts w:ascii="Sylfaen" w:hAnsi="Sylfaen" w:cs="Calibri"/>
          <w:sz w:val="24"/>
          <w:szCs w:val="24"/>
          <w:lang w:val="ka-GE"/>
        </w:rPr>
      </w:pPr>
      <w:r w:rsidRPr="00187308">
        <w:rPr>
          <w:rFonts w:ascii="Sylfaen" w:hAnsi="Sylfaen" w:cs="Calibri"/>
          <w:sz w:val="24"/>
          <w:szCs w:val="24"/>
          <w:lang w:val="ka-GE"/>
        </w:rPr>
        <w:t xml:space="preserve">დოკუმენტი განკუთვნილია აბიტურიენტებისა და მათი </w:t>
      </w:r>
      <w:r w:rsidR="00647FBE">
        <w:rPr>
          <w:rFonts w:ascii="Sylfaen" w:hAnsi="Sylfaen" w:cs="Calibri"/>
          <w:sz w:val="24"/>
          <w:szCs w:val="24"/>
          <w:lang w:val="ka-GE"/>
        </w:rPr>
        <w:t>მშობლების</w:t>
      </w:r>
      <w:r w:rsidRPr="00187308">
        <w:rPr>
          <w:rFonts w:ascii="Sylfaen" w:hAnsi="Sylfaen" w:cs="Calibri"/>
          <w:sz w:val="24"/>
          <w:szCs w:val="24"/>
          <w:lang w:val="ka-GE"/>
        </w:rPr>
        <w:t>თვის</w:t>
      </w:r>
      <w:r w:rsidR="00173F04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187308">
        <w:rPr>
          <w:rFonts w:ascii="Sylfaen" w:hAnsi="Sylfaen" w:cs="Calibri"/>
          <w:sz w:val="24"/>
          <w:szCs w:val="24"/>
          <w:lang w:val="ka-GE"/>
        </w:rPr>
        <w:t>(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ისინი </w:t>
      </w:r>
      <w:r w:rsidRPr="00187308">
        <w:rPr>
          <w:rFonts w:ascii="Sylfaen" w:hAnsi="Sylfaen" w:cs="Calibri"/>
          <w:sz w:val="24"/>
          <w:szCs w:val="24"/>
          <w:lang w:val="ka-GE"/>
        </w:rPr>
        <w:t>ზოგადი განათლების სისტემის</w:t>
      </w:r>
      <w:r w:rsidR="006049F5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187308">
        <w:rPr>
          <w:rFonts w:ascii="Sylfaen" w:hAnsi="Sylfaen" w:cs="Calibri"/>
          <w:sz w:val="24"/>
          <w:szCs w:val="24"/>
          <w:lang w:val="ka-GE"/>
        </w:rPr>
        <w:t>მთავარი ბენეფიციარები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 არიან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), ასევე ყველა სხვა დაინტერესებული </w:t>
      </w:r>
      <w:r w:rsidR="00065559" w:rsidRPr="00187308">
        <w:rPr>
          <w:rFonts w:ascii="Sylfaen" w:hAnsi="Sylfaen" w:cs="Calibri"/>
          <w:sz w:val="24"/>
          <w:szCs w:val="24"/>
          <w:lang w:val="ka-GE"/>
        </w:rPr>
        <w:t>პირის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, </w:t>
      </w:r>
      <w:r w:rsidRPr="00187308">
        <w:rPr>
          <w:rFonts w:ascii="Sylfaen" w:hAnsi="Sylfaen" w:cs="Calibri"/>
          <w:sz w:val="24"/>
          <w:szCs w:val="24"/>
          <w:lang w:val="ka-GE"/>
        </w:rPr>
        <w:t>ჯ</w:t>
      </w:r>
      <w:r w:rsidR="00647FBE">
        <w:rPr>
          <w:rFonts w:ascii="Sylfaen" w:hAnsi="Sylfaen" w:cs="Calibri"/>
          <w:sz w:val="24"/>
          <w:szCs w:val="24"/>
          <w:lang w:val="ka-GE"/>
        </w:rPr>
        <w:t>გ</w:t>
      </w:r>
      <w:r w:rsidRPr="00187308">
        <w:rPr>
          <w:rFonts w:ascii="Sylfaen" w:hAnsi="Sylfaen" w:cs="Calibri"/>
          <w:sz w:val="24"/>
          <w:szCs w:val="24"/>
          <w:lang w:val="ka-GE"/>
        </w:rPr>
        <w:t>უფის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 თუ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 ორგანიზაციის</w:t>
      </w:r>
      <w:r w:rsidR="00065559">
        <w:rPr>
          <w:rFonts w:ascii="Sylfaen" w:hAnsi="Sylfaen" w:cs="Calibri"/>
          <w:sz w:val="24"/>
          <w:szCs w:val="24"/>
          <w:lang w:val="ka-GE"/>
        </w:rPr>
        <w:t>ა</w:t>
      </w:r>
      <w:r w:rsidRPr="00187308">
        <w:rPr>
          <w:rFonts w:ascii="Sylfaen" w:hAnsi="Sylfaen" w:cs="Calibri"/>
          <w:sz w:val="24"/>
          <w:szCs w:val="24"/>
          <w:lang w:val="ka-GE"/>
        </w:rPr>
        <w:t>თვის</w:t>
      </w:r>
      <w:r w:rsidR="00647FBE">
        <w:rPr>
          <w:rFonts w:ascii="Sylfaen" w:hAnsi="Sylfaen" w:cs="Calibri"/>
          <w:sz w:val="24"/>
          <w:szCs w:val="24"/>
          <w:lang w:val="ka-GE"/>
        </w:rPr>
        <w:t>.</w:t>
      </w:r>
      <w:r w:rsidR="0023572D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647FBE">
        <w:rPr>
          <w:rFonts w:ascii="Sylfaen" w:hAnsi="Sylfaen" w:cs="Calibri"/>
          <w:sz w:val="24"/>
          <w:szCs w:val="24"/>
          <w:lang w:val="ka-GE"/>
        </w:rPr>
        <w:t>დოკუმენტი</w:t>
      </w:r>
      <w:r w:rsidR="002D2DCA" w:rsidRPr="00187308">
        <w:rPr>
          <w:rFonts w:ascii="Sylfaen" w:hAnsi="Sylfaen" w:cs="Calibri"/>
          <w:sz w:val="24"/>
          <w:szCs w:val="24"/>
          <w:lang w:val="ka-GE"/>
        </w:rPr>
        <w:t xml:space="preserve"> საჯარო</w:t>
      </w:r>
      <w:r w:rsidR="00065559">
        <w:rPr>
          <w:rFonts w:ascii="Sylfaen" w:hAnsi="Sylfaen" w:cs="Calibri"/>
          <w:sz w:val="24"/>
          <w:szCs w:val="24"/>
          <w:lang w:val="ka-GE"/>
        </w:rPr>
        <w:t>ა და</w:t>
      </w:r>
      <w:r w:rsidR="002D2DCA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65559">
        <w:rPr>
          <w:rFonts w:ascii="Sylfaen" w:hAnsi="Sylfaen" w:cs="Calibri"/>
          <w:sz w:val="24"/>
          <w:szCs w:val="24"/>
          <w:lang w:val="ka-GE"/>
        </w:rPr>
        <w:t>მისი ნახვა შესაძლებელია</w:t>
      </w:r>
      <w:r w:rsidR="002D2DCA" w:rsidRPr="00187308">
        <w:rPr>
          <w:rFonts w:ascii="Sylfaen" w:hAnsi="Sylfaen" w:cs="Calibri"/>
          <w:sz w:val="24"/>
          <w:szCs w:val="24"/>
          <w:lang w:val="ka-GE"/>
        </w:rPr>
        <w:t xml:space="preserve"> ცენტრის ვებგვერდზე</w:t>
      </w:r>
      <w:r w:rsidR="0023572D" w:rsidRPr="00187308">
        <w:rPr>
          <w:rFonts w:ascii="Sylfaen" w:hAnsi="Sylfaen" w:cs="Calibri"/>
          <w:sz w:val="24"/>
          <w:szCs w:val="24"/>
          <w:lang w:val="ka-GE"/>
        </w:rPr>
        <w:t xml:space="preserve">.  </w:t>
      </w:r>
    </w:p>
    <w:p w14:paraId="14D475F9" w14:textId="74BA8079" w:rsidR="00173F04" w:rsidRPr="00187308" w:rsidRDefault="0023572D" w:rsidP="0023572D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87308">
        <w:rPr>
          <w:rFonts w:ascii="Sylfaen" w:hAnsi="Sylfaen" w:cs="Calibri"/>
          <w:sz w:val="24"/>
          <w:szCs w:val="24"/>
          <w:lang w:val="ka-GE"/>
        </w:rPr>
        <w:t xml:space="preserve">ეროვნული  გამოცდების სხვა წესებთან ერთად, </w:t>
      </w:r>
      <w:r w:rsidR="00577215" w:rsidRPr="00187308">
        <w:rPr>
          <w:rFonts w:ascii="Sylfaen" w:hAnsi="Sylfaen" w:cs="Calibri"/>
          <w:sz w:val="24"/>
          <w:szCs w:val="24"/>
          <w:lang w:val="ka-GE"/>
        </w:rPr>
        <w:t>აბიტურიენტ</w:t>
      </w:r>
      <w:r w:rsidR="00BB6292" w:rsidRPr="00187308">
        <w:rPr>
          <w:rFonts w:ascii="Sylfaen" w:hAnsi="Sylfaen" w:cs="Calibri"/>
          <w:sz w:val="24"/>
          <w:szCs w:val="24"/>
          <w:lang w:val="ka-GE"/>
        </w:rPr>
        <w:t>ებ</w:t>
      </w:r>
      <w:r w:rsidR="00065559">
        <w:rPr>
          <w:rFonts w:ascii="Sylfaen" w:hAnsi="Sylfaen" w:cs="Calibri"/>
          <w:sz w:val="24"/>
          <w:szCs w:val="24"/>
          <w:lang w:val="ka-GE"/>
        </w:rPr>
        <w:t>ს აქვთ</w:t>
      </w:r>
      <w:r w:rsidR="00577215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7B1196" w:rsidRPr="00187308">
        <w:rPr>
          <w:rFonts w:ascii="Sylfaen" w:hAnsi="Sylfaen" w:cs="Calibri"/>
          <w:color w:val="000000"/>
          <w:sz w:val="24"/>
          <w:szCs w:val="24"/>
          <w:lang w:val="ka-GE"/>
          <w14:textFill>
            <w14:solidFill>
              <w14:srgbClr w14:val="000000">
                <w14:lumMod w14:val="50000"/>
              </w14:srgbClr>
            </w14:solidFill>
          </w14:textFill>
        </w:rPr>
        <w:t>ინფორმ</w:t>
      </w:r>
      <w:r w:rsidR="00065559">
        <w:rPr>
          <w:rFonts w:ascii="Sylfaen" w:hAnsi="Sylfaen" w:cs="Calibri"/>
          <w:color w:val="000000"/>
          <w:sz w:val="24"/>
          <w:szCs w:val="24"/>
          <w:lang w:val="ka-GE"/>
          <w14:textFill>
            <w14:solidFill>
              <w14:srgbClr w14:val="000000">
                <w14:lumMod w14:val="50000"/>
              </w14:srgbClr>
            </w14:solidFill>
          </w14:textFill>
        </w:rPr>
        <w:t>აცია</w:t>
      </w:r>
      <w:r w:rsidR="00BB6292" w:rsidRPr="00187308">
        <w:rPr>
          <w:rFonts w:ascii="Sylfaen" w:hAnsi="Sylfaen" w:cs="Calibri"/>
          <w:color w:val="000000"/>
          <w:sz w:val="24"/>
          <w:szCs w:val="24"/>
          <w:lang w:val="ka-GE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A22C15" w:rsidRPr="00187308">
        <w:rPr>
          <w:rFonts w:ascii="Sylfaen" w:hAnsi="Sylfaen" w:cs="Calibri"/>
          <w:sz w:val="24"/>
          <w:szCs w:val="24"/>
          <w:lang w:val="ka-GE"/>
        </w:rPr>
        <w:t xml:space="preserve">საგამოცდო 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ტესტებში მიღებული </w:t>
      </w:r>
      <w:r w:rsidR="00332731" w:rsidRPr="00187308">
        <w:rPr>
          <w:rFonts w:ascii="Sylfaen" w:hAnsi="Sylfaen" w:cs="Calibri"/>
          <w:sz w:val="24"/>
          <w:szCs w:val="24"/>
          <w:lang w:val="ka-GE"/>
        </w:rPr>
        <w:t xml:space="preserve">ნედლი 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ქულების </w:t>
      </w:r>
      <w:r w:rsidR="00F265AB" w:rsidRPr="00187308">
        <w:rPr>
          <w:rFonts w:ascii="Sylfaen" w:hAnsi="Sylfaen" w:cs="Calibri"/>
          <w:sz w:val="24"/>
          <w:szCs w:val="24"/>
          <w:lang w:val="ka-GE"/>
        </w:rPr>
        <w:t xml:space="preserve">გათანაბრებისა და </w:t>
      </w:r>
      <w:r w:rsidR="00554E47" w:rsidRPr="00187308">
        <w:rPr>
          <w:rFonts w:ascii="Sylfaen" w:hAnsi="Sylfaen" w:cs="Calibri"/>
          <w:sz w:val="24"/>
          <w:szCs w:val="24"/>
          <w:lang w:val="ka-GE"/>
        </w:rPr>
        <w:t xml:space="preserve">გათანაბრებული ქულების </w:t>
      </w:r>
      <w:r w:rsidRPr="00187308">
        <w:rPr>
          <w:rFonts w:ascii="Sylfaen" w:hAnsi="Sylfaen" w:cs="Calibri"/>
          <w:sz w:val="24"/>
          <w:szCs w:val="24"/>
          <w:lang w:val="ka-GE"/>
        </w:rPr>
        <w:t>სკალირების წეს</w:t>
      </w:r>
      <w:r w:rsidR="00924CC8" w:rsidRPr="00187308">
        <w:rPr>
          <w:rFonts w:ascii="Sylfaen" w:hAnsi="Sylfaen" w:cs="Calibri"/>
          <w:sz w:val="24"/>
          <w:szCs w:val="24"/>
          <w:lang w:val="ka-GE"/>
        </w:rPr>
        <w:t>ების</w:t>
      </w:r>
      <w:r w:rsidRPr="00187308">
        <w:rPr>
          <w:rFonts w:ascii="Sylfaen" w:hAnsi="Sylfaen" w:cs="Calibri"/>
          <w:sz w:val="24"/>
          <w:szCs w:val="24"/>
          <w:lang w:val="ka-GE"/>
        </w:rPr>
        <w:t xml:space="preserve"> შესახებ.</w:t>
      </w:r>
      <w:r w:rsidR="00690654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187308">
        <w:rPr>
          <w:rFonts w:ascii="Sylfaen" w:hAnsi="Sylfaen" w:cs="Calibri"/>
          <w:sz w:val="24"/>
          <w:szCs w:val="24"/>
          <w:lang w:val="ka-GE"/>
        </w:rPr>
        <w:t>დოკუმენტში</w:t>
      </w:r>
      <w:r w:rsidR="00695B4B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65559">
        <w:rPr>
          <w:rFonts w:ascii="Sylfaen" w:hAnsi="Sylfaen" w:cs="Calibri"/>
          <w:sz w:val="24"/>
          <w:szCs w:val="24"/>
          <w:lang w:val="ka-GE"/>
        </w:rPr>
        <w:t>წარმოდგენილი</w:t>
      </w:r>
      <w:r w:rsidR="0010219B" w:rsidRPr="00187308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3253E9" w:rsidRPr="00187308">
        <w:rPr>
          <w:rFonts w:ascii="Sylfaen" w:hAnsi="Sylfaen" w:cs="Calibri"/>
          <w:sz w:val="24"/>
          <w:szCs w:val="24"/>
          <w:lang w:val="ka-GE"/>
        </w:rPr>
        <w:t>იდეების</w:t>
      </w:r>
      <w:r w:rsidR="00F30DAF" w:rsidRPr="00187308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DA5828" w:rsidRPr="00187308">
        <w:rPr>
          <w:rFonts w:ascii="Sylfaen" w:hAnsi="Sylfaen" w:cs="Calibri"/>
          <w:sz w:val="24"/>
          <w:szCs w:val="24"/>
          <w:lang w:val="ka-GE"/>
        </w:rPr>
        <w:t>მეთოდების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ა და მოყვანილი </w:t>
      </w:r>
      <w:r w:rsidR="00065559" w:rsidRPr="00187308">
        <w:rPr>
          <w:rFonts w:ascii="Sylfaen" w:hAnsi="Sylfaen" w:cs="Calibri"/>
          <w:sz w:val="24"/>
          <w:szCs w:val="24"/>
          <w:lang w:val="ka-GE"/>
        </w:rPr>
        <w:t>მაგალითების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695B4B" w:rsidRPr="00187308">
        <w:rPr>
          <w:rFonts w:ascii="Sylfaen" w:hAnsi="Sylfaen" w:cs="Calibri"/>
          <w:sz w:val="24"/>
          <w:szCs w:val="24"/>
          <w:lang w:val="ka-GE"/>
        </w:rPr>
        <w:t>გასაგებად</w:t>
      </w:r>
      <w:r w:rsidR="00695B4B" w:rsidRPr="00187308">
        <w:rPr>
          <w:rFonts w:ascii="Sylfaen" w:hAnsi="Sylfaen"/>
          <w:sz w:val="24"/>
          <w:szCs w:val="24"/>
          <w:lang w:val="ka-GE"/>
        </w:rPr>
        <w:t xml:space="preserve"> </w:t>
      </w:r>
      <w:r w:rsidR="00065559">
        <w:rPr>
          <w:rFonts w:ascii="Sylfaen" w:hAnsi="Sylfaen"/>
          <w:sz w:val="24"/>
          <w:szCs w:val="24"/>
          <w:lang w:val="ka-GE"/>
        </w:rPr>
        <w:t xml:space="preserve">საკმარისია </w:t>
      </w:r>
      <w:r w:rsidR="00695B4B" w:rsidRPr="00187308">
        <w:rPr>
          <w:rFonts w:ascii="Sylfaen" w:hAnsi="Sylfaen"/>
          <w:sz w:val="24"/>
          <w:szCs w:val="24"/>
          <w:lang w:val="ka-GE"/>
        </w:rPr>
        <w:t xml:space="preserve">სწავლების </w:t>
      </w:r>
      <w:r w:rsidR="0037076F">
        <w:rPr>
          <w:rFonts w:ascii="Sylfaen" w:hAnsi="Sylfaen"/>
          <w:sz w:val="24"/>
          <w:szCs w:val="24"/>
          <w:lang w:val="ka-GE"/>
        </w:rPr>
        <w:t xml:space="preserve">საბაზო და </w:t>
      </w:r>
      <w:r w:rsidR="00695B4B" w:rsidRPr="00187308">
        <w:rPr>
          <w:rFonts w:ascii="Sylfaen" w:hAnsi="Sylfaen"/>
          <w:sz w:val="24"/>
          <w:szCs w:val="24"/>
          <w:lang w:val="ka-GE"/>
        </w:rPr>
        <w:t>საშუალო საფეხურზე მათემატიკის საგანში მიღებული განათლება</w:t>
      </w:r>
      <w:r w:rsidR="001F5B6B" w:rsidRPr="00187308">
        <w:rPr>
          <w:rFonts w:ascii="Sylfaen" w:hAnsi="Sylfaen"/>
          <w:sz w:val="24"/>
          <w:szCs w:val="24"/>
          <w:lang w:val="ka-GE"/>
        </w:rPr>
        <w:t xml:space="preserve"> (დეტალებისთვის იხილეთ</w:t>
      </w:r>
      <w:r w:rsidR="000E1FDD">
        <w:rPr>
          <w:rFonts w:ascii="Sylfaen" w:hAnsi="Sylfaen"/>
          <w:sz w:val="24"/>
          <w:szCs w:val="24"/>
          <w:lang w:val="ka-GE"/>
        </w:rPr>
        <w:t xml:space="preserve">: </w:t>
      </w:r>
      <w:hyperlink r:id="rId8" w:history="1">
        <w:r w:rsidR="000E1FDD" w:rsidRPr="000E1FDD">
          <w:rPr>
            <w:rStyle w:val="Hyperlink"/>
            <w:rFonts w:ascii="Sylfaen" w:hAnsi="Sylfaen"/>
            <w:sz w:val="24"/>
            <w:szCs w:val="24"/>
            <w:lang w:val="ka-GE"/>
          </w:rPr>
          <w:t>საბაზო საფეხურის ეროვნული სასწავლო გეგმა 2018-2024</w:t>
        </w:r>
      </w:hyperlink>
      <w:r w:rsidR="000E1FDD" w:rsidRPr="000E1FDD">
        <w:rPr>
          <w:rFonts w:ascii="Sylfaen" w:hAnsi="Sylfaen"/>
          <w:sz w:val="24"/>
          <w:szCs w:val="24"/>
          <w:lang w:val="ka-GE"/>
        </w:rPr>
        <w:t>,</w:t>
      </w:r>
      <w:r w:rsidR="000E1FDD">
        <w:rPr>
          <w:rFonts w:ascii="Sylfaen" w:hAnsi="Sylfaen"/>
          <w:sz w:val="24"/>
          <w:szCs w:val="24"/>
          <w:lang w:val="ka-GE"/>
        </w:rPr>
        <w:t xml:space="preserve"> საგანი - მათემატიკა,</w:t>
      </w:r>
      <w:r w:rsidR="000E1FDD" w:rsidRPr="000E1FDD">
        <w:rPr>
          <w:rFonts w:ascii="Sylfaen" w:hAnsi="Sylfaen"/>
          <w:sz w:val="24"/>
          <w:szCs w:val="24"/>
          <w:lang w:val="ka-GE"/>
        </w:rPr>
        <w:t xml:space="preserve"> თემა: მონაცემთა ინტერპრეტაცია და ანალიზი</w:t>
      </w:r>
      <w:r w:rsidR="000E1FDD">
        <w:rPr>
          <w:rFonts w:ascii="Sylfaen" w:hAnsi="Sylfaen"/>
          <w:sz w:val="24"/>
          <w:szCs w:val="24"/>
          <w:lang w:val="ka-GE"/>
        </w:rPr>
        <w:t xml:space="preserve">; ასევე, </w:t>
      </w:r>
      <w:hyperlink r:id="rId9" w:history="1">
        <w:r w:rsidR="000E1FDD" w:rsidRPr="000E1FDD">
          <w:rPr>
            <w:rStyle w:val="Hyperlink"/>
            <w:rFonts w:ascii="Sylfaen" w:hAnsi="Sylfaen"/>
            <w:sz w:val="24"/>
            <w:szCs w:val="24"/>
            <w:lang w:val="ka-GE"/>
          </w:rPr>
          <w:t>საშუალო საფეხურის მიმდინარე ეროვნული სასწავლო გეგმა</w:t>
        </w:r>
      </w:hyperlink>
      <w:r w:rsidR="000E1FDD">
        <w:rPr>
          <w:rFonts w:ascii="Sylfaen" w:hAnsi="Sylfaen"/>
          <w:sz w:val="24"/>
          <w:szCs w:val="24"/>
          <w:lang w:val="ka-GE"/>
        </w:rPr>
        <w:t xml:space="preserve">, საგანი - მათემატიკა, შედეგები: </w:t>
      </w:r>
      <w:r w:rsidR="001F5B6B" w:rsidRPr="00187308">
        <w:rPr>
          <w:rFonts w:ascii="Sylfaen" w:hAnsi="Sylfaen"/>
          <w:sz w:val="24"/>
          <w:szCs w:val="24"/>
          <w:lang w:val="ka-GE"/>
        </w:rPr>
        <w:t xml:space="preserve">მათ.X.14, მათ.X.16, მათ.XI.13 და მათ.XII.9 და </w:t>
      </w:r>
      <w:r w:rsidR="00572455" w:rsidRPr="00187308">
        <w:rPr>
          <w:rFonts w:ascii="Sylfaen" w:hAnsi="Sylfaen"/>
          <w:sz w:val="24"/>
          <w:szCs w:val="24"/>
          <w:lang w:val="ka-GE"/>
        </w:rPr>
        <w:t xml:space="preserve">მათი </w:t>
      </w:r>
      <w:r w:rsidR="001F5B6B" w:rsidRPr="00187308">
        <w:rPr>
          <w:rFonts w:ascii="Sylfaen" w:hAnsi="Sylfaen"/>
          <w:sz w:val="24"/>
          <w:szCs w:val="24"/>
          <w:lang w:val="ka-GE"/>
        </w:rPr>
        <w:t>ინდიკატორები).</w:t>
      </w:r>
    </w:p>
    <w:p w14:paraId="35BE84A2" w14:textId="77777777" w:rsidR="001E1A3E" w:rsidRPr="001E1A3E" w:rsidRDefault="001E1A3E" w:rsidP="00E71FBA">
      <w:pPr>
        <w:pStyle w:val="Default"/>
        <w:spacing w:before="120" w:line="300" w:lineRule="exact"/>
        <w:rPr>
          <w:b/>
          <w:lang w:val="ka-GE"/>
        </w:rPr>
      </w:pPr>
    </w:p>
    <w:p w14:paraId="68F31703" w14:textId="77777777" w:rsidR="00831DCF" w:rsidRPr="001E1A3E" w:rsidRDefault="00831DCF" w:rsidP="001E1A3E">
      <w:pPr>
        <w:spacing w:after="0" w:line="240" w:lineRule="auto"/>
        <w:rPr>
          <w:rFonts w:ascii="Sylfaen" w:hAnsi="Sylfaen"/>
          <w:b/>
          <w:lang w:val="ka-GE"/>
        </w:rPr>
      </w:pPr>
      <w:r w:rsidRPr="001E1A3E">
        <w:rPr>
          <w:rFonts w:ascii="Sylfaen" w:hAnsi="Sylfaen"/>
          <w:b/>
          <w:lang w:val="ka-GE"/>
        </w:rPr>
        <w:t>ერთიანი ეროვნული გამოცდების დანიშნულება</w:t>
      </w:r>
      <w:r w:rsidR="00396539" w:rsidRPr="001E1A3E">
        <w:rPr>
          <w:rFonts w:ascii="Sylfaen" w:hAnsi="Sylfaen"/>
          <w:b/>
          <w:lang w:val="ka-GE"/>
        </w:rPr>
        <w:t xml:space="preserve"> და ფორმატი</w:t>
      </w:r>
    </w:p>
    <w:p w14:paraId="50C6B7F6" w14:textId="2B49E521" w:rsidR="00831DCF" w:rsidRPr="00065559" w:rsidRDefault="00831DCF" w:rsidP="00220570">
      <w:pPr>
        <w:spacing w:before="80" w:after="12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ერთიანი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ეროვნული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გამოცდების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დანიშნულება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არის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გამოყენებული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საგნობრივი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37076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ზოგადი</w:t>
      </w:r>
      <w:r w:rsidRPr="0037076F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37076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უნარების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შედეგებზე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დაყრ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ნობით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,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ინსტიტუციურ</w:t>
      </w:r>
      <w:r w:rsidRPr="00065559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დონეზე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მნიშვნელოვანი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გადაწყვეტილებების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927E40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მიღება</w:t>
      </w:r>
      <w:r w:rsidR="00927E40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, 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კერძოდ კი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უმაღლეს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სასწავლებლებში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</w:t>
      </w:r>
      <w:r w:rsidR="008B0A3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თა</w:t>
      </w:r>
      <w:r w:rsidR="002767E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—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პოტენციურად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საუკეთესო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სტუდენტთა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(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მერიტოკრატიული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)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შერჩევა და </w:t>
      </w:r>
      <w:r w:rsidR="003F23F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 დაფინანსების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შესახებ გად</w:t>
      </w:r>
      <w:r w:rsidR="00645135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bookmarkStart w:id="0" w:name="_GoBack"/>
      <w:bookmarkEnd w:id="0"/>
      <w:r w:rsidR="00645135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წყვეტილების მიღება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(</w:t>
      </w:r>
      <w:r w:rsidR="00400B78" w:rsidRPr="003F50F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დეტალებისთვის იხილეთ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hyperlink r:id="rId10" w:anchor="/ge/post/2361" w:history="1">
        <w:r w:rsidR="003375B7" w:rsidRPr="003F50FE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>202</w:t>
        </w:r>
        <w:r w:rsidR="003F50FE" w:rsidRPr="003F50FE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>1</w:t>
        </w:r>
        <w:r w:rsidR="00400B78" w:rsidRPr="003F50FE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 xml:space="preserve"> წლის</w:t>
        </w:r>
        <w:r w:rsidR="00185372" w:rsidRPr="003F50FE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 xml:space="preserve"> ერთიანი </w:t>
        </w:r>
        <w:r w:rsidR="00400B78" w:rsidRPr="003F50FE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 xml:space="preserve"> ეროვნული გამოცდების ცნობარი აბიტურიენტებისათვის</w:t>
        </w:r>
      </w:hyperlink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).</w:t>
      </w:r>
    </w:p>
    <w:p w14:paraId="728C4B74" w14:textId="3C7232D8" w:rsidR="00831DCF" w:rsidRPr="00065559" w:rsidRDefault="00831DCF" w:rsidP="00220570">
      <w:pPr>
        <w:spacing w:before="80" w:after="12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საგამოცდო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ეროვნული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გამოცდების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ადმინისტ</w:t>
      </w:r>
      <w:r w:rsidR="00122FF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ირება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შერეული</w:t>
      </w:r>
      <w:r w:rsidRPr="00065559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i/>
          <w:iCs/>
          <w:color w:val="000000"/>
          <w:sz w:val="24"/>
          <w:szCs w:val="24"/>
          <w:lang w:val="ka-GE"/>
        </w:rPr>
        <w:t>ფორმატით</w:t>
      </w:r>
      <w:r w:rsidRPr="00065559">
        <w:rPr>
          <w:rFonts w:ascii="Sylfaen" w:eastAsia="Times New Roman" w:hAnsi="Sylfaen" w:cs="Calibri"/>
          <w:i/>
          <w:iCs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ხორციელდება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;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აბიტურიენტი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დავალებებს</w:t>
      </w:r>
      <w:r w:rsidR="000B345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ე</w:t>
      </w:r>
      <w:r w:rsidR="009774F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ლექტრონულ ფორმატში,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კომპიუტერის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ეკრანზე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კითხულობს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ხოლო 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პასუხს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ნაბეჭდ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ბუკლეტში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წერილობით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სცემს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14:paraId="0B37A159" w14:textId="77A2FC24" w:rsidR="00E321B6" w:rsidRPr="001E1A3E" w:rsidRDefault="00065559" w:rsidP="00220570">
      <w:pPr>
        <w:spacing w:before="80" w:after="120" w:line="240" w:lineRule="auto"/>
        <w:ind w:firstLine="720"/>
        <w:jc w:val="both"/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lastRenderedPageBreak/>
        <w:t>თუ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რომელიმე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გამოცდაზე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 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დარეგისტრ</w:t>
      </w:r>
      <w:r w:rsidR="005B410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</w:t>
      </w:r>
      <w:r w:rsidR="005B410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ულია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იმდენად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ბევრი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აბიტურიენტი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საგამოცდო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ცენტრში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ერთსა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იმავე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დღეს</w:t>
      </w:r>
      <w:r w:rsidR="00986067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4B7521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მათი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ერთდროულად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744B3D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გამოცდა</w:t>
      </w:r>
      <w:r w:rsidR="00744B3D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ფიზიკურად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ვერ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ხერხდება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გამოიყენება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</w:t>
      </w:r>
      <w:r w:rsidR="005B410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. </w:t>
      </w:r>
      <w:r w:rsidR="00E4470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კონ</w:t>
      </w:r>
      <w:r w:rsidR="003F50F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</w:t>
      </w:r>
      <w:r w:rsidR="00E4470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რეტულ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საგანში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ერთი</w:t>
      </w:r>
      <w:r w:rsidR="00E4470C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წარმოადგენს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დავალებათა</w:t>
      </w:r>
      <w:r w:rsidR="000D0D7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კრებულს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</w:t>
      </w:r>
      <w:r w:rsidR="008F6C8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ელიც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წინასწარ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განსაზღვრული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შინაარსობრივი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/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კოგნიტური</w:t>
      </w:r>
      <w:r w:rsidR="00DF037D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(</w:t>
      </w:r>
      <w:r w:rsidR="00CD478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დეტალების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CD478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თვის</w:t>
      </w:r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იხილეთ</w:t>
      </w:r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  <w:t>ეროვნული</w:t>
      </w:r>
      <w:r w:rsidR="00CD478F" w:rsidRPr="00065559">
        <w:rPr>
          <w:rFonts w:ascii="Sylfaen" w:eastAsia="Times New Roman" w:hAnsi="Sylfaen" w:cs="Calibri"/>
          <w:i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  <w:t>სასწავლო</w:t>
      </w:r>
      <w:r w:rsidR="00CD478F" w:rsidRPr="00065559">
        <w:rPr>
          <w:rFonts w:ascii="Sylfaen" w:eastAsia="Times New Roman" w:hAnsi="Sylfaen" w:cs="Calibri"/>
          <w:i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Sylfaen"/>
          <w:i/>
          <w:color w:val="000000"/>
          <w:sz w:val="24"/>
          <w:szCs w:val="24"/>
          <w:lang w:val="ka-GE"/>
        </w:rPr>
        <w:t>გეგმა</w:t>
      </w:r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CD478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hyperlink r:id="rId11" w:anchor="/ge/post/2303" w:history="1">
        <w:r w:rsidR="00CD478F" w:rsidRPr="003F50FE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>20</w:t>
        </w:r>
        <w:r w:rsidR="003375B7" w:rsidRPr="00065559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>2</w:t>
        </w:r>
        <w:r w:rsidR="003F50FE" w:rsidRPr="003F50FE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>1</w:t>
        </w:r>
        <w:r w:rsidR="00CD478F" w:rsidRPr="003F50FE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 xml:space="preserve"> წლის </w:t>
        </w:r>
        <w:r w:rsidR="003375B7" w:rsidRPr="003F50FE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 xml:space="preserve">საგამოცდო </w:t>
        </w:r>
        <w:r w:rsidR="00CD478F" w:rsidRPr="00065559">
          <w:rPr>
            <w:rStyle w:val="Hyperlink"/>
            <w:rFonts w:ascii="Sylfaen" w:eastAsia="Times New Roman" w:hAnsi="Sylfaen" w:cs="Calibri"/>
            <w:sz w:val="24"/>
            <w:szCs w:val="24"/>
            <w:lang w:val="ka-GE"/>
          </w:rPr>
          <w:t xml:space="preserve"> </w:t>
        </w:r>
        <w:r w:rsidR="003F50FE" w:rsidRPr="00065559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>პროგრამები</w:t>
        </w:r>
      </w:hyperlink>
      <w:r w:rsidR="00CD478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)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,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სტატისტიკური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მოთხოვნებისა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სპეციფიკაციების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მიხედვით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შექმნილი</w:t>
      </w:r>
      <w:r w:rsidR="00E40984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  <w:r w:rsidR="00BC7229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მიუხედავად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იმისა, რომ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შინაარსობრივი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კოგნიტური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F6C89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</w:t>
      </w:r>
      <w:r w:rsidR="008F6C8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ლსაზრისით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ერთგვაროვ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ანია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მათ</w:t>
      </w:r>
      <w:r w:rsidR="003218F3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შორის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სირთულის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თვალსაზრისით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ძლებ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ელი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F16E2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მაინც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არსებობდეს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მცირე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განსხვავებ</w:t>
      </w:r>
      <w:r w:rsidR="00F16E2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</w:t>
      </w:r>
      <w:r w:rsidR="003218F3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FA5ED5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ამიტომ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ვარიანტში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446AB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ნედლი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ქულების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პირდაპირი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შედარება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არასამართლიანი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არასწორი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პრაქტიკა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იქნებოდა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რასაც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საქართველოში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თუ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გარეთ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ცენტრის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ფუნქციების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მქონე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არც</w:t>
      </w:r>
      <w:r w:rsidR="00991C3C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ერთი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ორგანიზაცია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იზიარებს</w:t>
      </w:r>
      <w:r w:rsidR="00831DCF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. </w:t>
      </w:r>
      <w:r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ამიტომ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აუცილებელი</w:t>
      </w:r>
      <w:r w:rsidR="003F50F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ა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F16E26" w:rsidRPr="001E1A3E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აბიტურიენტების მიერ ტესტის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სხვადასხვა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ვარიანტში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მიღებული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ნედლი</w:t>
      </w:r>
      <w:r w:rsidR="00831DCF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831DCF" w:rsidRP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ქულების</w:t>
      </w:r>
      <w:r w:rsidR="00114B08" w:rsidRPr="00065559">
        <w:rPr>
          <w:rFonts w:ascii="Sylfaen" w:eastAsia="Times New Roman" w:hAnsi="Sylfaen" w:cs="Calibri"/>
          <w:iCs/>
          <w:color w:val="000000"/>
          <w:sz w:val="24"/>
          <w:szCs w:val="24"/>
          <w:lang w:val="ka-GE"/>
        </w:rPr>
        <w:t xml:space="preserve"> </w:t>
      </w:r>
      <w:r w:rsidR="00114B08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ურთიერთშესაბამება (გაიგივება)</w:t>
      </w:r>
      <w:r w:rsidR="003906DC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 xml:space="preserve"> და</w:t>
      </w:r>
      <w:r w:rsidR="00001A77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 xml:space="preserve"> </w:t>
      </w:r>
      <w:r w:rsidR="003906DC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 xml:space="preserve">გაიგივებული ქულების </w:t>
      </w:r>
      <w:r w:rsidR="00114B08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გათანაბრებ</w:t>
      </w:r>
      <w:r w:rsidR="003906DC"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ა.</w:t>
      </w:r>
    </w:p>
    <w:p w14:paraId="70357EB7" w14:textId="6D11126D" w:rsidR="008A50C5" w:rsidRPr="001E1A3E" w:rsidRDefault="007007EC" w:rsidP="00E71FBA">
      <w:pPr>
        <w:spacing w:before="80" w:after="120" w:line="240" w:lineRule="auto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მეორე მხრივ, </w:t>
      </w:r>
      <w:r w:rsidR="008624A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სხვადასხვა საგნის ტესტი </w:t>
      </w:r>
      <w:r w:rsidR="008624A0" w:rsidRPr="00400BB5">
        <w:rPr>
          <w:rFonts w:ascii="Sylfaen" w:eastAsia="Times New Roman" w:hAnsi="Sylfaen" w:cs="Sylfaen"/>
          <w:sz w:val="24"/>
          <w:szCs w:val="24"/>
          <w:lang w:val="ka-GE"/>
        </w:rPr>
        <w:t xml:space="preserve">შესაბამის </w:t>
      </w:r>
      <w:r w:rsidR="008624A0" w:rsidRPr="003F50FE">
        <w:rPr>
          <w:rFonts w:ascii="Sylfaen" w:eastAsia="Times New Roman" w:hAnsi="Sylfaen" w:cs="Sylfaen"/>
          <w:sz w:val="24"/>
          <w:szCs w:val="24"/>
          <w:lang w:val="ka-GE"/>
        </w:rPr>
        <w:t>სკალაზე</w:t>
      </w:r>
      <w:r w:rsidR="008624A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სხვადასხვა შინაარსსა და კოგნიტურ უნარებს ზომავს.</w:t>
      </w:r>
      <w:r w:rsidR="000030AF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E235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შესაბამისად</w:t>
      </w:r>
      <w:r w:rsidR="005B56D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, </w:t>
      </w:r>
      <w:r w:rsidR="00D00F9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აუცილებელია </w:t>
      </w:r>
      <w:r w:rsidR="0018416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 საგნის ტესტში მიღებული გათანაბრებული ქულების ერთიან სკალაზე განთავსება (სკალირება)</w:t>
      </w:r>
      <w:r w:rsidR="00A957E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  <w:r w:rsidR="00F440ED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7B5A6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მხოლოდ </w:t>
      </w:r>
      <w:r w:rsidR="00A957E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ამის შემდეგ 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ხდება შესაძლებელი</w:t>
      </w:r>
      <w:r w:rsidR="007B5A6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A957E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(</w:t>
      </w:r>
      <w:r w:rsidR="0095243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სკალირებული</w:t>
      </w:r>
      <w:r w:rsidR="00A957E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)</w:t>
      </w:r>
      <w:r w:rsidR="0095243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ქულების </w:t>
      </w:r>
      <w:r w:rsidR="009E295A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შეწონილი საშუალ</w:t>
      </w:r>
      <w:r w:rsidR="002C79E8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ო</w:t>
      </w:r>
      <w:r w:rsidR="0095243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 w:rsidR="00366FD2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2B5FA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გამოთვლა</w:t>
      </w:r>
      <w:r w:rsidR="007F3D5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551B1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გრანტ</w:t>
      </w:r>
      <w:r w:rsidR="003F50F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ების გაცემის</w:t>
      </w:r>
      <w:r w:rsidR="00551B1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შესახებ გადაწყვეტილებ</w:t>
      </w:r>
      <w:r w:rsidR="007F3D5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="0008511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0C3BB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მისაღებად</w:t>
      </w:r>
      <w:r w:rsidR="007E0FC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69601D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(დეტალებისთვის </w:t>
      </w:r>
      <w:r w:rsidR="0005749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იხილეთ </w:t>
      </w:r>
      <w:hyperlink r:id="rId12" w:history="1">
        <w:r w:rsidR="00C51D9F">
          <w:rPr>
            <w:rStyle w:val="Hyperlink"/>
            <w:rFonts w:ascii="Sylfaen" w:eastAsia="Times New Roman" w:hAnsi="Sylfaen" w:cs="Sylfaen"/>
            <w:sz w:val="24"/>
            <w:szCs w:val="24"/>
            <w:lang w:val="ka-GE"/>
          </w:rPr>
          <w:t>სახელმწიფო სასწავლო გრანტი გაცემის წესი</w:t>
        </w:r>
      </w:hyperlink>
      <w:r w:rsidR="0005749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გვ. </w:t>
      </w:r>
      <w:r w:rsidR="00C51D9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23</w:t>
      </w:r>
      <w:r w:rsidR="0005749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-2</w:t>
      </w:r>
      <w:r w:rsidR="00C51D9F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7</w:t>
      </w:r>
      <w:r w:rsidR="00057499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)</w:t>
      </w:r>
      <w:r w:rsidR="00885243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4F4B12D6" w14:textId="77777777" w:rsidR="001E1A3E" w:rsidRPr="001E1A3E" w:rsidRDefault="001E1A3E" w:rsidP="00E71FBA">
      <w:pPr>
        <w:pStyle w:val="Default"/>
        <w:spacing w:before="120" w:line="300" w:lineRule="exact"/>
        <w:rPr>
          <w:b/>
          <w:lang w:val="ka-GE"/>
        </w:rPr>
      </w:pPr>
    </w:p>
    <w:p w14:paraId="0E1E8C5D" w14:textId="77777777" w:rsidR="003546D4" w:rsidRPr="001E1A3E" w:rsidRDefault="000C47CD" w:rsidP="001E1A3E">
      <w:pPr>
        <w:spacing w:after="0" w:line="240" w:lineRule="auto"/>
        <w:rPr>
          <w:rFonts w:ascii="Sylfaen" w:hAnsi="Sylfaen"/>
          <w:b/>
          <w:lang w:val="ka-GE"/>
        </w:rPr>
      </w:pPr>
      <w:r w:rsidRPr="001E1A3E">
        <w:rPr>
          <w:rFonts w:ascii="Sylfaen" w:hAnsi="Sylfaen"/>
          <w:b/>
          <w:lang w:val="ka-GE"/>
        </w:rPr>
        <w:t>1</w:t>
      </w:r>
      <w:r w:rsidR="003546D4" w:rsidRPr="00065559">
        <w:rPr>
          <w:rFonts w:ascii="Sylfaen" w:hAnsi="Sylfaen"/>
          <w:b/>
          <w:lang w:val="ka-GE"/>
        </w:rPr>
        <w:t>.</w:t>
      </w:r>
      <w:r w:rsidR="003546D4" w:rsidRPr="001E1A3E">
        <w:rPr>
          <w:rFonts w:ascii="Sylfaen" w:hAnsi="Sylfaen"/>
          <w:b/>
          <w:lang w:val="ka-GE"/>
        </w:rPr>
        <w:t xml:space="preserve"> გათანაბრებისა და სკალირების დიზანი და </w:t>
      </w:r>
      <w:r w:rsidR="00B17194" w:rsidRPr="001E1A3E">
        <w:rPr>
          <w:rFonts w:ascii="Sylfaen" w:hAnsi="Sylfaen"/>
          <w:b/>
          <w:lang w:val="ka-GE"/>
        </w:rPr>
        <w:t>მეთოდოლოგია</w:t>
      </w:r>
    </w:p>
    <w:p w14:paraId="44FB7F7C" w14:textId="43420BDE" w:rsidR="003546D4" w:rsidRPr="001E1A3E" w:rsidRDefault="003546D4" w:rsidP="00220570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>ერთსა</w:t>
      </w:r>
      <w:r w:rsidR="00DE3FF0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და</w:t>
      </w:r>
      <w:r w:rsidR="00DE3FF0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იმავე საგანში საგამოცდო ტესტის სხვად</w:t>
      </w:r>
      <w:r w:rsidR="00D81C99" w:rsidRPr="001E1A3E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>სხვა ვარი</w:t>
      </w:r>
      <w:r w:rsidR="00BE5005" w:rsidRPr="001E1A3E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>ნ</w:t>
      </w:r>
      <w:r w:rsidR="00D81C99" w:rsidRPr="001E1A3E">
        <w:rPr>
          <w:rFonts w:ascii="Sylfaen" w:hAnsi="Sylfaen"/>
          <w:sz w:val="24"/>
          <w:szCs w:val="24"/>
          <w:lang w:val="ka-GE"/>
        </w:rPr>
        <w:t>ტის</w:t>
      </w:r>
      <w:r w:rsidRPr="001E1A3E">
        <w:rPr>
          <w:rFonts w:ascii="Sylfaen" w:hAnsi="Sylfaen"/>
          <w:sz w:val="24"/>
          <w:szCs w:val="24"/>
          <w:lang w:val="ka-GE"/>
        </w:rPr>
        <w:t xml:space="preserve"> არსებობის შემთხვევაში, თითოეული აბიტურიენტი ტესტის მხოლოდ ერთ ვარიანტს წერს</w:t>
      </w:r>
      <w:r w:rsidR="004C671C" w:rsidRPr="001E1A3E">
        <w:rPr>
          <w:rFonts w:ascii="Sylfaen" w:hAnsi="Sylfaen"/>
          <w:sz w:val="24"/>
          <w:szCs w:val="24"/>
          <w:lang w:val="ka-GE"/>
        </w:rPr>
        <w:t>.</w:t>
      </w:r>
      <w:r w:rsidRPr="001E1A3E">
        <w:rPr>
          <w:rFonts w:ascii="Sylfaen" w:hAnsi="Sylfaen"/>
          <w:sz w:val="24"/>
          <w:szCs w:val="24"/>
          <w:lang w:val="ka-GE"/>
        </w:rPr>
        <w:t xml:space="preserve"> ამასთან</w:t>
      </w:r>
      <w:r w:rsidR="004C671C" w:rsidRPr="001E1A3E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ტესტის სხვადასხვა ვარიანტში დავალებები არ მეორდება</w:t>
      </w:r>
      <w:r w:rsidR="004C671C" w:rsidRPr="001E1A3E">
        <w:rPr>
          <w:rFonts w:ascii="Sylfaen" w:hAnsi="Sylfaen"/>
          <w:sz w:val="24"/>
          <w:szCs w:val="24"/>
          <w:lang w:val="ka-GE"/>
        </w:rPr>
        <w:t>.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E74163" w:rsidRPr="001E1A3E">
        <w:rPr>
          <w:rFonts w:ascii="Sylfaen" w:hAnsi="Sylfaen"/>
          <w:sz w:val="24"/>
          <w:szCs w:val="24"/>
          <w:lang w:val="ka-GE"/>
        </w:rPr>
        <w:t xml:space="preserve">შესაბამისად, </w:t>
      </w:r>
      <w:r w:rsidR="008532B3" w:rsidRPr="001E1A3E">
        <w:rPr>
          <w:rFonts w:ascii="Sylfaen" w:hAnsi="Sylfaen"/>
          <w:sz w:val="24"/>
          <w:szCs w:val="24"/>
          <w:lang w:val="ka-GE"/>
        </w:rPr>
        <w:t xml:space="preserve">ტესტის სხვადასხვა ვარიანტში მიღებული </w:t>
      </w:r>
      <w:r w:rsidRPr="001E1A3E">
        <w:rPr>
          <w:rFonts w:ascii="Sylfaen" w:hAnsi="Sylfaen"/>
          <w:sz w:val="24"/>
          <w:szCs w:val="24"/>
          <w:lang w:val="ka-GE"/>
        </w:rPr>
        <w:t>ნედლი ქულების გა</w:t>
      </w:r>
      <w:r w:rsidR="008532B3" w:rsidRPr="001E1A3E">
        <w:rPr>
          <w:rFonts w:ascii="Sylfaen" w:hAnsi="Sylfaen"/>
          <w:sz w:val="24"/>
          <w:szCs w:val="24"/>
          <w:lang w:val="ka-GE"/>
        </w:rPr>
        <w:t>იგივების</w:t>
      </w:r>
      <w:r w:rsidR="00951C5F" w:rsidRPr="001E1A3E">
        <w:rPr>
          <w:rFonts w:ascii="Sylfaen" w:hAnsi="Sylfaen"/>
          <w:sz w:val="24"/>
          <w:szCs w:val="24"/>
          <w:lang w:val="ka-GE"/>
        </w:rPr>
        <w:t xml:space="preserve">თვის </w:t>
      </w:r>
      <w:r w:rsidRPr="001E1A3E">
        <w:rPr>
          <w:rFonts w:ascii="Sylfaen" w:hAnsi="Sylfaen"/>
          <w:sz w:val="24"/>
          <w:szCs w:val="24"/>
          <w:lang w:val="ka-GE"/>
        </w:rPr>
        <w:t xml:space="preserve">მონაცემთა შეგროვების სტრატეგია  ეფუძნება </w:t>
      </w:r>
      <w:r w:rsidRPr="001E1A3E">
        <w:rPr>
          <w:rFonts w:ascii="Sylfaen" w:hAnsi="Sylfaen"/>
          <w:i/>
          <w:sz w:val="24"/>
          <w:szCs w:val="24"/>
          <w:lang w:val="ka-GE"/>
        </w:rPr>
        <w:t>შემთხვევითი ჯგუფების</w:t>
      </w:r>
      <w:r w:rsidRPr="001E1A3E">
        <w:rPr>
          <w:rFonts w:ascii="Sylfaen" w:hAnsi="Sylfaen"/>
          <w:sz w:val="24"/>
          <w:szCs w:val="24"/>
          <w:lang w:val="ka-GE"/>
        </w:rPr>
        <w:t xml:space="preserve"> დიზაინს</w:t>
      </w:r>
      <w:r w:rsidR="00EB570A" w:rsidRPr="001E1A3E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რაც იმას ნიშნავს, რომ  თუ</w:t>
      </w:r>
      <w:r w:rsidR="00FA6D19" w:rsidRPr="001E1A3E">
        <w:rPr>
          <w:rFonts w:ascii="Sylfaen" w:hAnsi="Sylfaen"/>
          <w:sz w:val="24"/>
          <w:szCs w:val="24"/>
          <w:lang w:val="ka-GE"/>
        </w:rPr>
        <w:t xml:space="preserve">, </w:t>
      </w:r>
      <w:r w:rsidRPr="001E1A3E">
        <w:rPr>
          <w:rFonts w:ascii="Sylfaen" w:hAnsi="Sylfaen"/>
          <w:sz w:val="24"/>
          <w:szCs w:val="24"/>
          <w:lang w:val="ka-GE"/>
        </w:rPr>
        <w:t xml:space="preserve"> მაგალითად, მოცემულ </w:t>
      </w:r>
      <w:r w:rsidR="00FA6D19" w:rsidRPr="001E1A3E">
        <w:rPr>
          <w:rFonts w:ascii="Sylfaen" w:hAnsi="Sylfaen"/>
          <w:sz w:val="24"/>
          <w:szCs w:val="24"/>
          <w:lang w:val="ka-GE"/>
        </w:rPr>
        <w:t>საგ</w:t>
      </w:r>
      <w:r w:rsidRPr="001E1A3E">
        <w:rPr>
          <w:rFonts w:ascii="Sylfaen" w:hAnsi="Sylfaen"/>
          <w:sz w:val="24"/>
          <w:szCs w:val="24"/>
          <w:lang w:val="ka-GE"/>
        </w:rPr>
        <w:t>ნობრივ ტესტში არსებობს ორი ვარიანტი</w:t>
      </w:r>
      <w:r w:rsidR="00065559">
        <w:rPr>
          <w:rFonts w:ascii="Sylfaen" w:hAnsi="Sylfaen"/>
          <w:sz w:val="24"/>
          <w:szCs w:val="24"/>
          <w:lang w:val="ka-GE"/>
        </w:rPr>
        <w:t xml:space="preserve"> —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12277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312277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12277" w:rsidRPr="001E1A3E">
        <w:rPr>
          <w:rFonts w:ascii="Sylfaen" w:eastAsiaTheme="minorEastAsia" w:hAnsi="Sylfaen"/>
          <w:sz w:val="24"/>
          <w:szCs w:val="24"/>
          <w:lang w:val="ka-GE"/>
        </w:rPr>
        <w:t>და</w:t>
      </w:r>
      <w:r w:rsidR="00312277" w:rsidRPr="00065559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12277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E74163" w:rsidRPr="00065559">
        <w:rPr>
          <w:rFonts w:ascii="Sylfaen" w:hAnsi="Sylfaen"/>
          <w:sz w:val="24"/>
          <w:szCs w:val="24"/>
          <w:lang w:val="ka-GE"/>
        </w:rPr>
        <w:t xml:space="preserve">, </w:t>
      </w:r>
      <w:r w:rsidRPr="001E1A3E">
        <w:rPr>
          <w:rFonts w:ascii="Sylfaen" w:hAnsi="Sylfaen"/>
          <w:sz w:val="24"/>
          <w:szCs w:val="24"/>
          <w:lang w:val="ka-GE"/>
        </w:rPr>
        <w:t>ამ საგანში</w:t>
      </w:r>
      <w:r w:rsidR="007E615B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რეგისტირერებული აბიტურიენტები </w:t>
      </w:r>
      <w:r w:rsidRPr="001E1A3E">
        <w:rPr>
          <w:rFonts w:ascii="Sylfaen" w:hAnsi="Sylfaen"/>
          <w:i/>
          <w:sz w:val="24"/>
          <w:szCs w:val="24"/>
          <w:lang w:val="ka-GE"/>
        </w:rPr>
        <w:t xml:space="preserve">შემთხვევითი შერჩევის პრინციპით </w:t>
      </w:r>
      <w:r w:rsidRPr="001E1A3E">
        <w:rPr>
          <w:rFonts w:ascii="Sylfaen" w:hAnsi="Sylfaen"/>
          <w:sz w:val="24"/>
          <w:szCs w:val="24"/>
          <w:lang w:val="ka-GE"/>
        </w:rPr>
        <w:t>დაიყოფიან ორ ჯგუფად</w:t>
      </w:r>
      <w:r w:rsidR="00065559">
        <w:rPr>
          <w:rFonts w:ascii="Sylfaen" w:hAnsi="Sylfaen"/>
          <w:sz w:val="24"/>
          <w:szCs w:val="24"/>
          <w:lang w:val="ka-GE"/>
        </w:rPr>
        <w:t>.</w:t>
      </w:r>
      <w:r w:rsidRPr="001E1A3E">
        <w:rPr>
          <w:rFonts w:ascii="Sylfaen" w:hAnsi="Sylfaen"/>
          <w:sz w:val="24"/>
          <w:szCs w:val="24"/>
          <w:lang w:val="ka-GE"/>
        </w:rPr>
        <w:t xml:space="preserve"> აბიტურიენტებს პირველ ჯგუფში ეძლევათ ვარიანტი</w:t>
      </w:r>
      <w:r w:rsidR="00312277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12277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312277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 xml:space="preserve">, </w:t>
      </w:r>
      <w:r w:rsidRPr="001E1A3E">
        <w:rPr>
          <w:rFonts w:ascii="Sylfaen" w:hAnsi="Sylfaen"/>
          <w:sz w:val="24"/>
          <w:szCs w:val="24"/>
          <w:lang w:val="ka-GE"/>
        </w:rPr>
        <w:t>ხოლო აბიტ</w:t>
      </w:r>
      <w:r w:rsidR="000038E2" w:rsidRPr="001E1A3E">
        <w:rPr>
          <w:rFonts w:ascii="Sylfaen" w:hAnsi="Sylfaen"/>
          <w:sz w:val="24"/>
          <w:szCs w:val="24"/>
          <w:lang w:val="ka-GE"/>
        </w:rPr>
        <w:t>ურიენტებს</w:t>
      </w:r>
      <w:r w:rsidRPr="001E1A3E">
        <w:rPr>
          <w:rFonts w:ascii="Sylfaen" w:hAnsi="Sylfaen"/>
          <w:sz w:val="24"/>
          <w:szCs w:val="24"/>
          <w:lang w:val="ka-GE"/>
        </w:rPr>
        <w:t xml:space="preserve"> მეორე ჯგუფში —</w:t>
      </w:r>
      <w:r w:rsidRPr="00065559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ვარიანტი</w:t>
      </w:r>
      <w:r w:rsidR="00312277" w:rsidRPr="00065559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312277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Pr="00065559">
        <w:rPr>
          <w:rFonts w:ascii="Sylfaen" w:hAnsi="Sylfaen"/>
          <w:sz w:val="24"/>
          <w:szCs w:val="24"/>
          <w:lang w:val="ka-GE"/>
        </w:rPr>
        <w:t>.</w:t>
      </w:r>
    </w:p>
    <w:p w14:paraId="7F569E9F" w14:textId="49C1451E" w:rsidR="00E23915" w:rsidRPr="001E1A3E" w:rsidRDefault="00635270" w:rsidP="001E1A3E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>მოცემულ საგანში</w:t>
      </w:r>
      <w:r w:rsidR="00F56C98" w:rsidRPr="001E1A3E">
        <w:rPr>
          <w:rFonts w:ascii="Sylfaen" w:hAnsi="Sylfaen"/>
          <w:sz w:val="24"/>
          <w:szCs w:val="24"/>
          <w:lang w:val="ka-GE"/>
        </w:rPr>
        <w:t xml:space="preserve"> ტესტის სხვადასხვა ვარიანტის ნედლი ქულების </w:t>
      </w:r>
      <w:r w:rsidR="00083AA5" w:rsidRPr="001E1A3E">
        <w:rPr>
          <w:rFonts w:ascii="Sylfaen" w:hAnsi="Sylfaen"/>
          <w:sz w:val="24"/>
          <w:szCs w:val="24"/>
          <w:lang w:val="ka-GE"/>
        </w:rPr>
        <w:t xml:space="preserve">ტოლ-პროცენტულ რანგებზე დაფუძნებული </w:t>
      </w:r>
      <w:r w:rsidR="001F4CB1" w:rsidRPr="001E1A3E">
        <w:rPr>
          <w:rFonts w:ascii="Sylfaen" w:hAnsi="Sylfaen"/>
          <w:sz w:val="24"/>
          <w:szCs w:val="24"/>
          <w:lang w:val="ka-GE"/>
        </w:rPr>
        <w:t xml:space="preserve">ქულების </w:t>
      </w:r>
      <w:r w:rsidR="003546D4" w:rsidRPr="001E1A3E">
        <w:rPr>
          <w:rFonts w:ascii="Sylfaen" w:hAnsi="Sylfaen"/>
          <w:sz w:val="24"/>
          <w:szCs w:val="24"/>
          <w:lang w:val="ka-GE"/>
        </w:rPr>
        <w:t>გათანაბრების</w:t>
      </w:r>
      <w:r w:rsidR="001F4CB1" w:rsidRPr="001E1A3E">
        <w:rPr>
          <w:rFonts w:ascii="Sylfaen" w:hAnsi="Sylfaen"/>
          <w:sz w:val="24"/>
          <w:szCs w:val="24"/>
          <w:lang w:val="ka-GE"/>
        </w:rPr>
        <w:t>ა</w:t>
      </w:r>
      <w:r w:rsidR="003546D4" w:rsidRPr="001E1A3E">
        <w:rPr>
          <w:rFonts w:ascii="Sylfaen" w:hAnsi="Sylfaen"/>
          <w:sz w:val="24"/>
          <w:szCs w:val="24"/>
          <w:lang w:val="ka-GE"/>
        </w:rPr>
        <w:t xml:space="preserve"> და </w:t>
      </w:r>
      <w:r w:rsidR="00DD6C55" w:rsidRPr="001E1A3E">
        <w:rPr>
          <w:rFonts w:ascii="Sylfaen" w:hAnsi="Sylfaen"/>
          <w:sz w:val="24"/>
          <w:szCs w:val="24"/>
          <w:lang w:val="ka-GE"/>
        </w:rPr>
        <w:t xml:space="preserve">სხვადასხვა საგნის ტესტებში მიღებული გათანაბრებული ქულების </w:t>
      </w:r>
      <w:r w:rsidR="003546D4" w:rsidRPr="001E1A3E">
        <w:rPr>
          <w:rFonts w:ascii="Sylfaen" w:hAnsi="Sylfaen"/>
          <w:sz w:val="24"/>
          <w:szCs w:val="24"/>
          <w:lang w:val="ka-GE"/>
        </w:rPr>
        <w:t>სკალირების ქვემოთ აღწერილი სტატისტიკური მეთოდ</w:t>
      </w:r>
      <w:r w:rsidR="003A22C3" w:rsidRPr="001E1A3E">
        <w:rPr>
          <w:rFonts w:ascii="Sylfaen" w:hAnsi="Sylfaen"/>
          <w:sz w:val="24"/>
          <w:szCs w:val="24"/>
          <w:lang w:val="ka-GE"/>
        </w:rPr>
        <w:t>ოლოგია</w:t>
      </w:r>
      <w:r w:rsidR="00C97CCB" w:rsidRPr="001E1A3E">
        <w:rPr>
          <w:rFonts w:ascii="Sylfaen" w:hAnsi="Sylfaen"/>
          <w:sz w:val="24"/>
          <w:szCs w:val="24"/>
          <w:lang w:val="ka-GE"/>
        </w:rPr>
        <w:t xml:space="preserve"> და</w:t>
      </w:r>
      <w:r w:rsidR="003546D4" w:rsidRPr="001E1A3E">
        <w:rPr>
          <w:rFonts w:ascii="Sylfaen" w:hAnsi="Sylfaen"/>
          <w:sz w:val="24"/>
          <w:szCs w:val="24"/>
          <w:lang w:val="ka-GE"/>
        </w:rPr>
        <w:t xml:space="preserve"> პროცედურები ტესტირების</w:t>
      </w:r>
      <w:r w:rsidR="00DC0318" w:rsidRPr="001E1A3E">
        <w:rPr>
          <w:rFonts w:ascii="Sylfaen" w:hAnsi="Sylfaen"/>
          <w:sz w:val="24"/>
          <w:szCs w:val="24"/>
          <w:lang w:val="ka-GE"/>
        </w:rPr>
        <w:t xml:space="preserve"> საერთაშორისო პრაქტიკაში  ფართოდ არის გავრცელებული. </w:t>
      </w:r>
      <w:r w:rsidR="0032476A" w:rsidRPr="001E1A3E">
        <w:rPr>
          <w:rFonts w:ascii="Sylfaen" w:hAnsi="Sylfaen"/>
          <w:sz w:val="24"/>
          <w:szCs w:val="24"/>
          <w:lang w:val="ka-GE"/>
        </w:rPr>
        <w:t>ისინი</w:t>
      </w:r>
      <w:r w:rsidR="00DC0318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546D4" w:rsidRPr="001E1A3E">
        <w:rPr>
          <w:rFonts w:ascii="Sylfaen" w:hAnsi="Sylfaen"/>
          <w:sz w:val="24"/>
          <w:szCs w:val="24"/>
          <w:lang w:val="ka-GE"/>
        </w:rPr>
        <w:t xml:space="preserve">ეფუძნება ბოლო კვლევებს, </w:t>
      </w:r>
      <w:r w:rsidR="0032476A" w:rsidRPr="001E1A3E">
        <w:rPr>
          <w:rFonts w:ascii="Sylfaen" w:hAnsi="Sylfaen"/>
          <w:sz w:val="24"/>
          <w:szCs w:val="24"/>
          <w:lang w:val="ka-GE"/>
        </w:rPr>
        <w:t>ასევე</w:t>
      </w:r>
      <w:r w:rsidR="003546D4" w:rsidRPr="001E1A3E">
        <w:rPr>
          <w:rFonts w:ascii="Sylfaen" w:hAnsi="Sylfaen"/>
          <w:sz w:val="24"/>
          <w:szCs w:val="24"/>
          <w:lang w:val="ka-GE"/>
        </w:rPr>
        <w:t xml:space="preserve"> სხვადა</w:t>
      </w:r>
      <w:r w:rsidR="00F07D5E" w:rsidRPr="001E1A3E">
        <w:rPr>
          <w:rFonts w:ascii="Sylfaen" w:hAnsi="Sylfaen"/>
          <w:sz w:val="24"/>
          <w:szCs w:val="24"/>
          <w:lang w:val="ka-GE"/>
        </w:rPr>
        <w:t>ს</w:t>
      </w:r>
      <w:r w:rsidR="003546D4" w:rsidRPr="001E1A3E">
        <w:rPr>
          <w:rFonts w:ascii="Sylfaen" w:hAnsi="Sylfaen"/>
          <w:sz w:val="24"/>
          <w:szCs w:val="24"/>
          <w:lang w:val="ka-GE"/>
        </w:rPr>
        <w:t>ხვა წლებში ცენტრის შესაბამისი პერსონალისთვის, კერძოდ, ფსიქომეტრიკის ჯგუფის წევრებისთვის, საერთაშორისო ექსპერტებისგან</w:t>
      </w:r>
      <w:r w:rsidR="00D01318" w:rsidRPr="001E1A3E">
        <w:rPr>
          <w:rStyle w:val="FootnoteReference"/>
          <w:rFonts w:ascii="Sylfaen" w:hAnsi="Sylfaen"/>
          <w:sz w:val="24"/>
          <w:szCs w:val="24"/>
          <w:lang w:val="ka-GE"/>
        </w:rPr>
        <w:footnoteReference w:id="1"/>
      </w:r>
      <w:r w:rsidR="00B84371" w:rsidRPr="001E1A3E">
        <w:rPr>
          <w:rFonts w:ascii="Sylfaen" w:hAnsi="Sylfaen"/>
          <w:sz w:val="24"/>
          <w:szCs w:val="24"/>
          <w:lang w:val="ka-GE"/>
        </w:rPr>
        <w:t xml:space="preserve"> მიღებულ რჩევებსა და რეკომენდაციებს.</w:t>
      </w:r>
    </w:p>
    <w:p w14:paraId="39102D27" w14:textId="77777777" w:rsidR="006A4FC4" w:rsidRPr="001E1A3E" w:rsidRDefault="006A4FC4" w:rsidP="00220570">
      <w:pPr>
        <w:pStyle w:val="Default"/>
        <w:rPr>
          <w:b/>
          <w:lang w:val="ka-GE"/>
        </w:rPr>
      </w:pPr>
    </w:p>
    <w:p w14:paraId="3CA10084" w14:textId="77777777" w:rsidR="00481437" w:rsidRPr="001E1A3E" w:rsidRDefault="00A73FEB" w:rsidP="000A4D9D">
      <w:pPr>
        <w:pStyle w:val="Default"/>
        <w:spacing w:before="120" w:line="300" w:lineRule="exact"/>
        <w:rPr>
          <w:b/>
          <w:lang w:val="ka-GE"/>
        </w:rPr>
      </w:pPr>
      <w:r w:rsidRPr="001E1A3E">
        <w:rPr>
          <w:b/>
          <w:lang w:val="ka-GE"/>
        </w:rPr>
        <w:lastRenderedPageBreak/>
        <w:t xml:space="preserve">2. </w:t>
      </w:r>
      <w:r w:rsidR="00481437" w:rsidRPr="001E1A3E">
        <w:rPr>
          <w:b/>
          <w:lang w:val="ka-GE"/>
        </w:rPr>
        <w:t>ერთიანი ეროვნული გამოცდების სკალირებული ქულის გამოთვლის საფეხურები</w:t>
      </w:r>
    </w:p>
    <w:p w14:paraId="079DAF82" w14:textId="6F0CDD28" w:rsidR="000D7D0D" w:rsidRPr="00065559" w:rsidRDefault="000D7D0D" w:rsidP="009A766A">
      <w:pPr>
        <w:spacing w:before="80" w:after="120" w:line="300" w:lineRule="exact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65559">
        <w:rPr>
          <w:rFonts w:ascii="Sylfaen" w:hAnsi="Sylfaen" w:cs="Sylfaen"/>
          <w:sz w:val="24"/>
          <w:szCs w:val="24"/>
          <w:lang w:val="ka-GE"/>
        </w:rPr>
        <w:t>ერთიანი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გამოცდების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სკალირებული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ქულების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გამოთვლა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65559">
        <w:rPr>
          <w:rFonts w:ascii="Sylfaen" w:hAnsi="Sylfaen" w:cs="Calibri"/>
          <w:sz w:val="24"/>
          <w:szCs w:val="24"/>
          <w:lang w:val="ka-GE"/>
        </w:rPr>
        <w:t xml:space="preserve">შემდეგი </w:t>
      </w:r>
      <w:r w:rsidRPr="00065559">
        <w:rPr>
          <w:rFonts w:ascii="Sylfaen" w:hAnsi="Sylfaen" w:cs="Sylfaen"/>
          <w:sz w:val="24"/>
          <w:szCs w:val="24"/>
          <w:lang w:val="ka-GE"/>
        </w:rPr>
        <w:t>ორი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საფეხურის</w:t>
      </w:r>
      <w:r w:rsidR="00065559">
        <w:rPr>
          <w:rFonts w:ascii="Sylfaen" w:hAnsi="Sylfaen" w:cs="Sylfaen"/>
          <w:sz w:val="24"/>
          <w:szCs w:val="24"/>
          <w:lang w:val="ka-GE"/>
        </w:rPr>
        <w:t>ა</w:t>
      </w:r>
      <w:r w:rsidRPr="00065559">
        <w:rPr>
          <w:rFonts w:ascii="Sylfaen" w:hAnsi="Sylfaen" w:cs="Sylfaen"/>
          <w:sz w:val="24"/>
          <w:szCs w:val="24"/>
          <w:lang w:val="ka-GE"/>
        </w:rPr>
        <w:t>გან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 w:cs="Sylfaen"/>
          <w:sz w:val="24"/>
          <w:szCs w:val="24"/>
          <w:lang w:val="ka-GE"/>
        </w:rPr>
        <w:t>შედგება</w:t>
      </w:r>
      <w:r w:rsidRPr="00065559">
        <w:rPr>
          <w:rFonts w:ascii="Sylfaen" w:hAnsi="Sylfaen" w:cs="Calibri"/>
          <w:sz w:val="24"/>
          <w:szCs w:val="24"/>
          <w:lang w:val="ka-GE"/>
        </w:rPr>
        <w:t>:</w:t>
      </w:r>
    </w:p>
    <w:p w14:paraId="4762C2C0" w14:textId="77777777" w:rsidR="000D7D0D" w:rsidRPr="00065559" w:rsidRDefault="00732B54" w:rsidP="00896ED9">
      <w:pPr>
        <w:spacing w:before="20" w:after="0" w:line="240" w:lineRule="auto"/>
        <w:ind w:left="720"/>
        <w:jc w:val="both"/>
        <w:textAlignment w:val="baseline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 w:cs="Sylfaen"/>
          <w:b/>
          <w:bCs/>
          <w:i/>
          <w:sz w:val="24"/>
          <w:szCs w:val="24"/>
          <w:lang w:val="ka-GE"/>
        </w:rPr>
        <w:t xml:space="preserve">2.1 </w:t>
      </w:r>
      <w:r w:rsidR="000D7D0D" w:rsidRPr="00065559">
        <w:rPr>
          <w:rFonts w:ascii="Sylfaen" w:hAnsi="Sylfaen" w:cs="Sylfaen"/>
          <w:b/>
          <w:bCs/>
          <w:i/>
          <w:sz w:val="24"/>
          <w:szCs w:val="24"/>
          <w:lang w:val="ka-GE"/>
        </w:rPr>
        <w:t>პირველი</w:t>
      </w:r>
      <w:r w:rsidR="000D7D0D" w:rsidRPr="00065559">
        <w:rPr>
          <w:rFonts w:ascii="Sylfaen" w:hAnsi="Sylfaen" w:cs="Calibri"/>
          <w:b/>
          <w:bCs/>
          <w:i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b/>
          <w:bCs/>
          <w:i/>
          <w:sz w:val="24"/>
          <w:szCs w:val="24"/>
          <w:lang w:val="ka-GE"/>
        </w:rPr>
        <w:t>საფეხური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- </w:t>
      </w:r>
      <w:r w:rsidR="00F72510" w:rsidRPr="001E1A3E">
        <w:rPr>
          <w:rFonts w:ascii="Sylfaen" w:hAnsi="Sylfaen" w:cs="Sylfaen"/>
          <w:sz w:val="24"/>
          <w:szCs w:val="24"/>
          <w:lang w:val="ka-GE"/>
        </w:rPr>
        <w:t>ერთი</w:t>
      </w:r>
      <w:r w:rsidR="007E615B" w:rsidRPr="001E1A3E">
        <w:rPr>
          <w:rFonts w:ascii="Sylfaen" w:hAnsi="Sylfaen" w:cs="Sylfaen"/>
          <w:sz w:val="24"/>
          <w:szCs w:val="24"/>
          <w:lang w:val="ka-GE"/>
        </w:rPr>
        <w:t xml:space="preserve"> საგამოცდო საგნის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ტესტის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სხვადასხვა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ვარიანტში</w:t>
      </w:r>
      <w:r w:rsidR="0049675C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B50C54" w:rsidRPr="001E1A3E">
        <w:rPr>
          <w:rFonts w:ascii="Sylfaen" w:hAnsi="Sylfaen" w:cs="Calibri"/>
          <w:sz w:val="24"/>
          <w:szCs w:val="24"/>
          <w:lang w:val="ka-GE"/>
        </w:rPr>
        <w:t xml:space="preserve">აბიტურიენტების მიერ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მიღებულ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AF0D52" w:rsidRPr="001E1A3E">
        <w:rPr>
          <w:rFonts w:ascii="Sylfaen" w:hAnsi="Sylfaen" w:cs="Calibri"/>
          <w:sz w:val="24"/>
          <w:szCs w:val="24"/>
          <w:lang w:val="ka-GE"/>
        </w:rPr>
        <w:t xml:space="preserve">ნედლ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ქულებს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შორის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შესაბამისობის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დადგენა</w:t>
      </w:r>
      <w:r w:rsidR="00AB6EA3" w:rsidRPr="001E1A3E">
        <w:rPr>
          <w:rFonts w:ascii="Sylfaen" w:hAnsi="Sylfaen" w:cs="Sylfaen"/>
          <w:sz w:val="24"/>
          <w:szCs w:val="24"/>
          <w:lang w:val="ka-GE"/>
        </w:rPr>
        <w:t xml:space="preserve"> (გაიგივება)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და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191F5D" w:rsidRPr="001E1A3E">
        <w:rPr>
          <w:rFonts w:ascii="Sylfaen" w:hAnsi="Sylfaen" w:cs="Sylfaen"/>
          <w:sz w:val="24"/>
          <w:szCs w:val="24"/>
          <w:lang w:val="ka-GE"/>
        </w:rPr>
        <w:t>გაიგივებული ქულების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გათანაბრება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;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ეს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საფეხური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მხოლოდ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მაშინ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არის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საჭირო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,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როდესაც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ერთსა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და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იმავე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საგანში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ტესტის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რამდენიმე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u w:val="single"/>
          <w:lang w:val="ka-GE"/>
        </w:rPr>
        <w:t>ვარიანტი</w:t>
      </w:r>
      <w:r w:rsidR="000D7D0D" w:rsidRPr="00065559">
        <w:rPr>
          <w:rFonts w:ascii="Sylfaen" w:hAnsi="Sylfaen" w:cs="Calibri"/>
          <w:sz w:val="24"/>
          <w:szCs w:val="24"/>
          <w:u w:val="single"/>
          <w:lang w:val="ka-GE"/>
        </w:rPr>
        <w:t xml:space="preserve"> </w:t>
      </w:r>
      <w:r w:rsidR="00F16DED" w:rsidRPr="001E1A3E">
        <w:rPr>
          <w:rFonts w:ascii="Sylfaen" w:hAnsi="Sylfaen" w:cs="Sylfaen"/>
          <w:sz w:val="24"/>
          <w:szCs w:val="24"/>
          <w:u w:val="single"/>
          <w:lang w:val="ka-GE"/>
        </w:rPr>
        <w:t>არსებობს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>.</w:t>
      </w:r>
    </w:p>
    <w:p w14:paraId="32D62641" w14:textId="77777777" w:rsidR="00896ED9" w:rsidRPr="00065559" w:rsidRDefault="00732B54" w:rsidP="000A4D9D">
      <w:pPr>
        <w:spacing w:before="20" w:after="0" w:line="240" w:lineRule="auto"/>
        <w:ind w:left="720"/>
        <w:jc w:val="both"/>
        <w:textAlignment w:val="baseline"/>
        <w:rPr>
          <w:rFonts w:ascii="Sylfaen" w:hAnsi="Sylfaen" w:cs="Calibri"/>
          <w:sz w:val="24"/>
          <w:szCs w:val="24"/>
          <w:lang w:val="ka-GE"/>
        </w:rPr>
      </w:pPr>
      <w:r w:rsidRPr="001E1A3E">
        <w:rPr>
          <w:rFonts w:ascii="Sylfaen" w:hAnsi="Sylfaen" w:cs="Sylfaen"/>
          <w:b/>
          <w:bCs/>
          <w:i/>
          <w:sz w:val="24"/>
          <w:szCs w:val="24"/>
          <w:lang w:val="ka-GE"/>
        </w:rPr>
        <w:t xml:space="preserve">2.2 </w:t>
      </w:r>
      <w:r w:rsidR="000D7D0D" w:rsidRPr="00065559">
        <w:rPr>
          <w:rFonts w:ascii="Sylfaen" w:hAnsi="Sylfaen" w:cs="Sylfaen"/>
          <w:b/>
          <w:bCs/>
          <w:i/>
          <w:sz w:val="24"/>
          <w:szCs w:val="24"/>
          <w:lang w:val="ka-GE"/>
        </w:rPr>
        <w:t>მეორე</w:t>
      </w:r>
      <w:r w:rsidR="000D7D0D" w:rsidRPr="00065559">
        <w:rPr>
          <w:rFonts w:ascii="Sylfaen" w:hAnsi="Sylfaen" w:cs="Calibri"/>
          <w:b/>
          <w:bCs/>
          <w:i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b/>
          <w:bCs/>
          <w:i/>
          <w:sz w:val="24"/>
          <w:szCs w:val="24"/>
          <w:lang w:val="ka-GE"/>
        </w:rPr>
        <w:t>საფეხური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–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თითოეულ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საგამოცდო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საგანში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გათანაბრებული</w:t>
      </w:r>
      <w:r w:rsidR="002A6B9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ქულების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სტანდარტიზება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და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ერთიან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სკალაზე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0D7D0D" w:rsidRPr="00065559">
        <w:rPr>
          <w:rFonts w:ascii="Sylfaen" w:hAnsi="Sylfaen" w:cs="Sylfaen"/>
          <w:sz w:val="24"/>
          <w:szCs w:val="24"/>
          <w:lang w:val="ka-GE"/>
        </w:rPr>
        <w:t>განთავსება</w:t>
      </w:r>
      <w:r w:rsidR="000D7D0D" w:rsidRPr="00065559">
        <w:rPr>
          <w:rFonts w:ascii="Sylfaen" w:hAnsi="Sylfaen" w:cs="Calibri"/>
          <w:sz w:val="24"/>
          <w:szCs w:val="24"/>
          <w:lang w:val="ka-GE"/>
        </w:rPr>
        <w:t>.</w:t>
      </w:r>
    </w:p>
    <w:p w14:paraId="5C8651AB" w14:textId="77777777" w:rsidR="006C31F0" w:rsidRPr="00065559" w:rsidRDefault="00A73FEB" w:rsidP="000A4D9D">
      <w:pPr>
        <w:pStyle w:val="Default"/>
        <w:spacing w:before="120" w:line="300" w:lineRule="exact"/>
        <w:rPr>
          <w:b/>
          <w:color w:val="auto"/>
          <w:lang w:val="ka-GE"/>
        </w:rPr>
      </w:pPr>
      <w:r w:rsidRPr="001E1A3E">
        <w:rPr>
          <w:b/>
          <w:color w:val="auto"/>
          <w:lang w:val="ka-GE"/>
        </w:rPr>
        <w:t xml:space="preserve">2.1 </w:t>
      </w:r>
      <w:r w:rsidR="005F5AC9" w:rsidRPr="001E1A3E">
        <w:rPr>
          <w:b/>
          <w:i/>
          <w:color w:val="auto"/>
          <w:lang w:val="ka-GE"/>
        </w:rPr>
        <w:t>პირველი საფეხური</w:t>
      </w:r>
      <w:r w:rsidR="00B33096" w:rsidRPr="001E1A3E">
        <w:rPr>
          <w:b/>
          <w:color w:val="auto"/>
          <w:lang w:val="ka-GE"/>
        </w:rPr>
        <w:t xml:space="preserve"> </w:t>
      </w:r>
      <w:r w:rsidR="005F5AC9" w:rsidRPr="001E1A3E">
        <w:rPr>
          <w:b/>
          <w:color w:val="auto"/>
          <w:lang w:val="ka-GE"/>
        </w:rPr>
        <w:t xml:space="preserve"> </w:t>
      </w:r>
      <w:r w:rsidR="00B33096" w:rsidRPr="00065559">
        <w:rPr>
          <w:rFonts w:cs="Calibri"/>
          <w:color w:val="auto"/>
          <w:lang w:val="ka-GE"/>
        </w:rPr>
        <w:t>–</w:t>
      </w:r>
      <w:r w:rsidR="00B33096" w:rsidRPr="001E1A3E">
        <w:rPr>
          <w:rFonts w:cs="Calibri"/>
          <w:color w:val="auto"/>
          <w:lang w:val="ka-GE"/>
        </w:rPr>
        <w:t xml:space="preserve"> </w:t>
      </w:r>
      <w:r w:rsidR="000E256A" w:rsidRPr="001E1A3E">
        <w:rPr>
          <w:b/>
          <w:color w:val="auto"/>
          <w:lang w:val="ka-GE"/>
        </w:rPr>
        <w:t>ნედლი</w:t>
      </w:r>
      <w:r w:rsidR="003546D4" w:rsidRPr="001E1A3E">
        <w:rPr>
          <w:b/>
          <w:color w:val="auto"/>
          <w:lang w:val="ka-GE"/>
        </w:rPr>
        <w:t xml:space="preserve"> ქულების</w:t>
      </w:r>
      <w:r w:rsidR="00B73680" w:rsidRPr="001E1A3E">
        <w:rPr>
          <w:b/>
          <w:color w:val="auto"/>
          <w:lang w:val="ka-GE"/>
        </w:rPr>
        <w:t xml:space="preserve"> </w:t>
      </w:r>
      <w:r w:rsidR="001855CB" w:rsidRPr="001E1A3E">
        <w:rPr>
          <w:b/>
          <w:color w:val="auto"/>
          <w:lang w:val="ka-GE"/>
        </w:rPr>
        <w:t>გაიგივებ</w:t>
      </w:r>
      <w:r w:rsidR="00924484" w:rsidRPr="001E1A3E">
        <w:rPr>
          <w:b/>
          <w:color w:val="auto"/>
          <w:lang w:val="ka-GE"/>
        </w:rPr>
        <w:t>ა</w:t>
      </w:r>
      <w:r w:rsidR="00E45443" w:rsidRPr="001E1A3E">
        <w:rPr>
          <w:b/>
          <w:color w:val="auto"/>
          <w:lang w:val="ka-GE"/>
        </w:rPr>
        <w:t xml:space="preserve"> და გაიგივებული ქულების გათანაბრებ</w:t>
      </w:r>
      <w:r w:rsidR="00924484" w:rsidRPr="001E1A3E">
        <w:rPr>
          <w:b/>
          <w:color w:val="auto"/>
          <w:lang w:val="ka-GE"/>
        </w:rPr>
        <w:t>ა</w:t>
      </w:r>
      <w:r w:rsidR="00717281">
        <w:rPr>
          <w:b/>
          <w:color w:val="auto"/>
          <w:lang w:val="ka-GE"/>
        </w:rPr>
        <w:t xml:space="preserve"> (</w:t>
      </w:r>
      <w:r w:rsidR="00B02772">
        <w:rPr>
          <w:b/>
          <w:color w:val="auto"/>
          <w:lang w:val="ka-GE"/>
        </w:rPr>
        <w:t>მეთოდის ზოგადი</w:t>
      </w:r>
      <w:r w:rsidR="000E256A" w:rsidRPr="001E1A3E">
        <w:rPr>
          <w:b/>
          <w:color w:val="auto"/>
          <w:lang w:val="ka-GE"/>
        </w:rPr>
        <w:t xml:space="preserve"> აღწერა</w:t>
      </w:r>
      <w:r w:rsidR="00717281">
        <w:rPr>
          <w:b/>
          <w:color w:val="auto"/>
          <w:lang w:val="ka-GE"/>
        </w:rPr>
        <w:t>)</w:t>
      </w:r>
    </w:p>
    <w:p w14:paraId="27F806F5" w14:textId="5B8D457C" w:rsidR="003C102B" w:rsidRPr="00065559" w:rsidRDefault="003C102B" w:rsidP="00FC6E67">
      <w:pPr>
        <w:spacing w:before="80" w:after="120" w:line="240" w:lineRule="auto"/>
        <w:ind w:firstLine="72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>ამ ნაწილში</w:t>
      </w:r>
      <w:r w:rsidR="00D540CC"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1219A9" w:rsidRPr="00065559">
        <w:rPr>
          <w:rFonts w:ascii="Sylfaen" w:hAnsi="Sylfaen" w:cs="Sylfaen"/>
          <w:color w:val="000000"/>
          <w:sz w:val="24"/>
          <w:szCs w:val="24"/>
          <w:lang w:val="ka-GE"/>
        </w:rPr>
        <w:t>ა</w:t>
      </w:r>
      <w:r w:rsidR="00D540CC" w:rsidRPr="00065559">
        <w:rPr>
          <w:rFonts w:ascii="Sylfaen" w:hAnsi="Sylfaen" w:cs="Sylfaen"/>
          <w:color w:val="000000"/>
          <w:sz w:val="24"/>
          <w:szCs w:val="24"/>
          <w:lang w:val="ka-GE"/>
        </w:rPr>
        <w:t>ღ</w:t>
      </w:r>
      <w:r w:rsidR="001219A9" w:rsidRPr="001E1A3E">
        <w:rPr>
          <w:rFonts w:ascii="Sylfaen" w:hAnsi="Sylfaen" w:cs="Sylfaen"/>
          <w:color w:val="000000"/>
          <w:sz w:val="24"/>
          <w:szCs w:val="24"/>
          <w:lang w:val="ka-GE"/>
        </w:rPr>
        <w:t>ვ</w:t>
      </w:r>
      <w:r w:rsidR="00D540CC" w:rsidRPr="00065559">
        <w:rPr>
          <w:rFonts w:ascii="Sylfaen" w:hAnsi="Sylfaen" w:cs="Sylfaen"/>
          <w:color w:val="000000"/>
          <w:sz w:val="24"/>
          <w:szCs w:val="24"/>
          <w:lang w:val="ka-GE"/>
        </w:rPr>
        <w:t>წერთ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ერთი საგამოცდო საგნის</w:t>
      </w:r>
      <w:r w:rsidR="00F72510" w:rsidRPr="00065559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ტესტის</w:t>
      </w:r>
      <w:r w:rsidR="00F72510" w:rsidRPr="00065559">
        <w:rPr>
          <w:rFonts w:ascii="Sylfaen" w:hAnsi="Sylfaen" w:cs="Calibri"/>
          <w:color w:val="000000"/>
          <w:lang w:val="ka-GE"/>
        </w:rPr>
        <w:t xml:space="preserve">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სხვადასხვა</w:t>
      </w:r>
      <w:r w:rsidR="00F72510" w:rsidRPr="00065559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ვარიანტში</w:t>
      </w:r>
      <w:r w:rsidR="00F72510" w:rsidRPr="00065559">
        <w:rPr>
          <w:rFonts w:ascii="Sylfaen" w:hAnsi="Sylfaen" w:cs="Calibri"/>
          <w:color w:val="000000"/>
          <w:sz w:val="24"/>
          <w:szCs w:val="24"/>
          <w:lang w:val="ka-GE"/>
        </w:rPr>
        <w:t xml:space="preserve"> აბიტურიენტების მიერ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მიღებულ</w:t>
      </w:r>
      <w:r w:rsidR="001F7909" w:rsidRPr="00065559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F72510" w:rsidRPr="00065559">
        <w:rPr>
          <w:rFonts w:ascii="Sylfaen" w:hAnsi="Sylfaen" w:cs="Calibri"/>
          <w:color w:val="000000"/>
          <w:sz w:val="24"/>
          <w:szCs w:val="24"/>
          <w:lang w:val="ka-GE"/>
        </w:rPr>
        <w:t xml:space="preserve"> ნედლ</w:t>
      </w:r>
      <w:r w:rsidR="001F7909" w:rsidRPr="00065559">
        <w:rPr>
          <w:rFonts w:ascii="Sylfaen" w:hAnsi="Sylfaen" w:cs="Calibri"/>
          <w:color w:val="000000"/>
          <w:sz w:val="24"/>
          <w:szCs w:val="24"/>
          <w:lang w:val="ka-GE"/>
        </w:rPr>
        <w:t>ი</w:t>
      </w:r>
      <w:r w:rsidR="00F72510" w:rsidRPr="00065559">
        <w:rPr>
          <w:rFonts w:ascii="Sylfaen" w:hAnsi="Sylfaen" w:cs="Calibri"/>
          <w:color w:val="000000"/>
          <w:sz w:val="24"/>
          <w:szCs w:val="24"/>
          <w:lang w:val="ka-GE"/>
        </w:rPr>
        <w:t xml:space="preserve"> </w:t>
      </w:r>
      <w:r w:rsidR="00F72510" w:rsidRPr="00065559">
        <w:rPr>
          <w:rFonts w:ascii="Sylfaen" w:hAnsi="Sylfaen" w:cs="Sylfaen"/>
          <w:color w:val="000000"/>
          <w:sz w:val="24"/>
          <w:szCs w:val="24"/>
          <w:lang w:val="ka-GE"/>
        </w:rPr>
        <w:t>ქულების</w:t>
      </w:r>
      <w:r w:rsidR="00F72510" w:rsidRPr="00065559">
        <w:rPr>
          <w:rFonts w:ascii="Sylfaen" w:hAnsi="Sylfaen" w:cs="Calibri"/>
          <w:color w:val="000000"/>
          <w:lang w:val="ka-GE"/>
        </w:rPr>
        <w:t xml:space="preserve"> 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>ტოლ</w:t>
      </w:r>
      <w:r w:rsidR="00940685" w:rsidRPr="00065559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>პროცენტულ რანგებზე დაფუძნებული გათანაბრების</w:t>
      </w:r>
      <w:r w:rsidR="00B84CFF"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მეთოდსა და </w:t>
      </w:r>
      <w:r w:rsidR="007E615B" w:rsidRPr="001E1A3E">
        <w:rPr>
          <w:rFonts w:ascii="Sylfaen" w:hAnsi="Sylfaen" w:cs="Sylfaen"/>
          <w:color w:val="000000"/>
          <w:sz w:val="24"/>
          <w:szCs w:val="24"/>
          <w:lang w:val="ka-GE"/>
        </w:rPr>
        <w:t xml:space="preserve">მასთან </w:t>
      </w:r>
      <w:r w:rsidR="00C1753D" w:rsidRPr="001E1A3E">
        <w:rPr>
          <w:rFonts w:ascii="Sylfaen" w:hAnsi="Sylfaen" w:cs="Sylfaen"/>
          <w:color w:val="000000"/>
          <w:sz w:val="24"/>
          <w:szCs w:val="24"/>
          <w:lang w:val="ka-GE"/>
        </w:rPr>
        <w:t xml:space="preserve">დაკავშირებულ </w:t>
      </w:r>
      <w:r w:rsidR="00B84CFF" w:rsidRPr="00065559">
        <w:rPr>
          <w:rFonts w:ascii="Sylfaen" w:hAnsi="Sylfaen" w:cs="Sylfaen"/>
          <w:color w:val="000000"/>
          <w:sz w:val="24"/>
          <w:szCs w:val="24"/>
          <w:lang w:val="ka-GE"/>
        </w:rPr>
        <w:t>პროცედურებს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577224" w:rsidRPr="001E1A3E">
        <w:rPr>
          <w:rFonts w:ascii="Sylfaen" w:hAnsi="Sylfaen" w:cs="Sylfaen"/>
          <w:color w:val="000000"/>
          <w:sz w:val="24"/>
          <w:szCs w:val="24"/>
          <w:lang w:val="ka-GE"/>
        </w:rPr>
        <w:t xml:space="preserve">ამასთან, </w:t>
      </w:r>
      <w:r w:rsidR="009B3632" w:rsidRPr="001E1A3E">
        <w:rPr>
          <w:rFonts w:ascii="Sylfaen" w:hAnsi="Sylfaen" w:cs="Sylfaen"/>
          <w:color w:val="000000"/>
          <w:sz w:val="24"/>
          <w:szCs w:val="24"/>
          <w:lang w:val="ka-GE"/>
        </w:rPr>
        <w:t>კიდევ ერთხელ შევნიშნავთ</w:t>
      </w:r>
      <w:r w:rsidR="00722F74" w:rsidRPr="00065559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 რომ აბიტურიენ</w:t>
      </w:r>
      <w:r w:rsidR="00065559">
        <w:rPr>
          <w:rFonts w:ascii="Sylfaen" w:hAnsi="Sylfaen" w:cs="Sylfaen"/>
          <w:color w:val="000000"/>
          <w:sz w:val="24"/>
          <w:szCs w:val="24"/>
          <w:lang w:val="ka-GE"/>
        </w:rPr>
        <w:t>ტ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 xml:space="preserve">თა ქულების გათანაბრების პროცედურის გამოყენება მხოლოდ მაშინ არის საჭირო, როდესაც ერთსა და იმავე საგანში საგამოცდო ტესტის სხვადასხვა ვარიანტი </w:t>
      </w:r>
      <w:r w:rsidR="00E91198" w:rsidRPr="001E1A3E">
        <w:rPr>
          <w:rFonts w:ascii="Sylfaen" w:hAnsi="Sylfaen" w:cs="Sylfaen"/>
          <w:color w:val="000000"/>
          <w:sz w:val="24"/>
          <w:szCs w:val="24"/>
          <w:lang w:val="ka-GE"/>
        </w:rPr>
        <w:t>არსებობს</w:t>
      </w:r>
      <w:r w:rsidRPr="00065559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14:paraId="712FA5D0" w14:textId="14710EC7" w:rsidR="003C102B" w:rsidRPr="00065559" w:rsidRDefault="003C102B" w:rsidP="00FC6E67">
      <w:pPr>
        <w:spacing w:before="80" w:after="120" w:line="240" w:lineRule="auto"/>
        <w:ind w:firstLine="72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აბიტურიენტების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მიერ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4D7765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ერთი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საგამოცდო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ვარიანტში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6A62C6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ნელდ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ქულებს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შორის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შესაბამისობის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დადგენ</w:t>
      </w:r>
      <w:r w:rsidR="00524351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ისა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მათი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გათანაბრების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პროცედურა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მოიცავს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სამ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ეტაპ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</w:t>
      </w:r>
      <w:r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:</w:t>
      </w:r>
    </w:p>
    <w:p w14:paraId="4BF92156" w14:textId="77777777" w:rsidR="003C102B" w:rsidRPr="00065559" w:rsidRDefault="00850AC2" w:rsidP="00E90B49">
      <w:pPr>
        <w:spacing w:before="20" w:after="0" w:line="240" w:lineRule="auto"/>
        <w:ind w:left="36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065559">
        <w:rPr>
          <w:rFonts w:ascii="Sylfaen" w:hAnsi="Sylfaen"/>
          <w:b/>
          <w:sz w:val="24"/>
          <w:szCs w:val="24"/>
          <w:lang w:val="ka-GE"/>
        </w:rPr>
        <w:t>2.1.</w:t>
      </w:r>
      <w:r w:rsidR="00AB5777" w:rsidRPr="00065559">
        <w:rPr>
          <w:rFonts w:ascii="Sylfaen" w:hAnsi="Sylfaen"/>
          <w:b/>
          <w:sz w:val="24"/>
          <w:szCs w:val="24"/>
          <w:lang w:val="ka-GE"/>
        </w:rPr>
        <w:t>I</w:t>
      </w:r>
      <w:r w:rsidRPr="0006555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762B" w:rsidRPr="001E1A3E">
        <w:rPr>
          <w:rFonts w:ascii="Sylfaen" w:hAnsi="Sylfaen"/>
          <w:b/>
          <w:sz w:val="24"/>
          <w:szCs w:val="24"/>
          <w:lang w:val="ka-GE"/>
        </w:rPr>
        <w:t>პირველი ეტაპი</w:t>
      </w:r>
      <w:r w:rsidR="00CE762B" w:rsidRPr="001E1A3E">
        <w:rPr>
          <w:rFonts w:ascii="Sylfaen" w:hAnsi="Sylfaen"/>
          <w:sz w:val="24"/>
          <w:szCs w:val="24"/>
          <w:lang w:val="ka-GE"/>
        </w:rPr>
        <w:t xml:space="preserve"> -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პროცენტული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u w:val="single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რანგის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u w:val="single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დადგენა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: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ტესტის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ვარიანტისა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ვარიანტში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თითოეული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ქულისათვის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 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პროცენტული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რანგის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გამოთვლა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;</w:t>
      </w:r>
    </w:p>
    <w:p w14:paraId="2F80B4FD" w14:textId="77777777" w:rsidR="003C102B" w:rsidRPr="00065559" w:rsidRDefault="00850AC2" w:rsidP="00E90B49">
      <w:pPr>
        <w:spacing w:before="20" w:after="0" w:line="240" w:lineRule="auto"/>
        <w:ind w:left="36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065559">
        <w:rPr>
          <w:rFonts w:ascii="Sylfaen" w:hAnsi="Sylfaen"/>
          <w:b/>
          <w:sz w:val="24"/>
          <w:szCs w:val="24"/>
          <w:lang w:val="ka-GE"/>
        </w:rPr>
        <w:t>2.1.</w:t>
      </w:r>
      <w:r w:rsidR="00AB5777" w:rsidRPr="00065559">
        <w:rPr>
          <w:rFonts w:ascii="Sylfaen" w:hAnsi="Sylfaen"/>
          <w:b/>
          <w:sz w:val="24"/>
          <w:szCs w:val="24"/>
          <w:lang w:val="ka-GE"/>
        </w:rPr>
        <w:t>II</w:t>
      </w:r>
      <w:r w:rsidRPr="0006555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762B" w:rsidRPr="001E1A3E">
        <w:rPr>
          <w:rFonts w:ascii="Sylfaen" w:hAnsi="Sylfaen"/>
          <w:b/>
          <w:sz w:val="24"/>
          <w:szCs w:val="24"/>
          <w:lang w:val="ka-GE"/>
        </w:rPr>
        <w:t>მეორე ეტაპი</w:t>
      </w:r>
      <w:r w:rsidR="00CE762B" w:rsidRPr="001E1A3E">
        <w:rPr>
          <w:rFonts w:ascii="Sylfaen" w:hAnsi="Sylfaen"/>
          <w:sz w:val="24"/>
          <w:szCs w:val="24"/>
          <w:lang w:val="ka-GE"/>
        </w:rPr>
        <w:t xml:space="preserve"> - </w:t>
      </w:r>
      <w:r w:rsidR="000B0E44" w:rsidRPr="001E1A3E">
        <w:rPr>
          <w:rFonts w:ascii="Sylfaen" w:hAnsi="Sylfaen"/>
          <w:sz w:val="24"/>
          <w:szCs w:val="24"/>
          <w:u w:val="single"/>
          <w:lang w:val="ka-GE"/>
        </w:rPr>
        <w:t xml:space="preserve">ნედლი ქულების </w:t>
      </w:r>
      <w:r w:rsidR="00CC4A0F" w:rsidRPr="001E1A3E">
        <w:rPr>
          <w:rFonts w:ascii="Sylfaen" w:hAnsi="Sylfaen"/>
          <w:sz w:val="24"/>
          <w:szCs w:val="24"/>
          <w:u w:val="single"/>
          <w:lang w:val="ka-GE"/>
        </w:rPr>
        <w:t>გაიგივება</w:t>
      </w:r>
      <w:r w:rsidR="000B0E44" w:rsidRPr="001E1A3E">
        <w:rPr>
          <w:rFonts w:ascii="Sylfaen" w:hAnsi="Sylfaen"/>
          <w:sz w:val="24"/>
          <w:szCs w:val="24"/>
          <w:lang w:val="ka-GE"/>
        </w:rPr>
        <w:t xml:space="preserve">: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მოცემულ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ვარიანტში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0B0E44" w:rsidRPr="001E1A3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ნედლი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გაიგივება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დანარჩენი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ვარიანტების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იმ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ქულებთან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,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რომელთა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პროცენტული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რანგებიც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პროცენტული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რანგის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ტოლია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;</w:t>
      </w:r>
    </w:p>
    <w:p w14:paraId="77AC1218" w14:textId="77777777" w:rsidR="006C31F0" w:rsidRPr="00065559" w:rsidRDefault="00850AC2" w:rsidP="00E90B49">
      <w:pPr>
        <w:spacing w:before="20" w:after="0" w:line="240" w:lineRule="auto"/>
        <w:ind w:left="360"/>
        <w:jc w:val="both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</w:pPr>
      <w:r w:rsidRPr="00065559">
        <w:rPr>
          <w:rFonts w:ascii="Sylfaen" w:hAnsi="Sylfaen"/>
          <w:b/>
          <w:sz w:val="24"/>
          <w:szCs w:val="24"/>
          <w:lang w:val="ka-GE"/>
        </w:rPr>
        <w:t>2.1.</w:t>
      </w:r>
      <w:r w:rsidR="00AB5777" w:rsidRPr="00065559">
        <w:rPr>
          <w:rFonts w:ascii="Sylfaen" w:hAnsi="Sylfaen"/>
          <w:b/>
          <w:sz w:val="24"/>
          <w:szCs w:val="24"/>
          <w:lang w:val="ka-GE"/>
        </w:rPr>
        <w:t>III</w:t>
      </w:r>
      <w:r w:rsidRPr="0006555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762B" w:rsidRPr="001E1A3E">
        <w:rPr>
          <w:rFonts w:ascii="Sylfaen" w:hAnsi="Sylfaen"/>
          <w:b/>
          <w:sz w:val="24"/>
          <w:szCs w:val="24"/>
          <w:lang w:val="ka-GE"/>
        </w:rPr>
        <w:t>მესამე ეტაპი</w:t>
      </w:r>
      <w:r w:rsidR="00CE762B" w:rsidRPr="001E1A3E">
        <w:rPr>
          <w:rFonts w:ascii="Sylfaen" w:hAnsi="Sylfaen"/>
          <w:sz w:val="24"/>
          <w:szCs w:val="24"/>
          <w:lang w:val="ka-GE"/>
        </w:rPr>
        <w:t xml:space="preserve"> -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აბიტურიენტის</w:t>
      </w:r>
      <w:r w:rsidR="006C05D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6C03C5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მიერ </w:t>
      </w:r>
      <w:r w:rsidR="00EA64D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ტესტის ვარიანტში </w:t>
      </w:r>
      <w:r w:rsidR="006C03C5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მიღებული</w:t>
      </w:r>
      <w:r w:rsidR="00EA64D8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6C05DB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ქულისთვის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გათანაბრებული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u w:val="single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ქულის</w:t>
      </w:r>
      <w:r w:rsidR="003C102B" w:rsidRPr="00065559">
        <w:rPr>
          <w:rFonts w:ascii="Sylfaen" w:eastAsia="Times New Roman" w:hAnsi="Sylfaen" w:cs="Calibri"/>
          <w:color w:val="000000"/>
          <w:sz w:val="24"/>
          <w:szCs w:val="24"/>
          <w:u w:val="single"/>
          <w:lang w:val="ka-GE"/>
        </w:rPr>
        <w:t xml:space="preserve"> </w:t>
      </w:r>
      <w:r w:rsidR="003C102B" w:rsidRPr="00065559">
        <w:rPr>
          <w:rFonts w:ascii="Sylfaen" w:eastAsia="Times New Roman" w:hAnsi="Sylfaen" w:cs="Sylfaen"/>
          <w:color w:val="000000"/>
          <w:sz w:val="24"/>
          <w:szCs w:val="24"/>
          <w:u w:val="single"/>
          <w:lang w:val="ka-GE"/>
        </w:rPr>
        <w:t>მინიჭება</w:t>
      </w:r>
      <w:r w:rsidR="00191F5D" w:rsidRPr="00065559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>.</w:t>
      </w:r>
    </w:p>
    <w:p w14:paraId="1F3F07CD" w14:textId="3E04B6CB" w:rsidR="009F5A59" w:rsidRPr="001E1A3E" w:rsidRDefault="00C071C1" w:rsidP="004B16D0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065559">
        <w:rPr>
          <w:rFonts w:ascii="Sylfaen" w:hAnsi="Sylfaen"/>
          <w:sz w:val="24"/>
          <w:szCs w:val="24"/>
          <w:lang w:val="ka-GE"/>
        </w:rPr>
        <w:t>განვიხილოთ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მაგალითი</w:t>
      </w:r>
      <w:r w:rsidR="002106E0" w:rsidRPr="00065559">
        <w:rPr>
          <w:rFonts w:ascii="Sylfaen" w:hAnsi="Sylfaen" w:cs="Calibri"/>
          <w:sz w:val="24"/>
          <w:szCs w:val="24"/>
          <w:lang w:val="ka-GE"/>
        </w:rPr>
        <w:t xml:space="preserve">, </w:t>
      </w:r>
      <w:r w:rsidRPr="00065559">
        <w:rPr>
          <w:rFonts w:ascii="Sylfaen" w:hAnsi="Sylfaen"/>
          <w:sz w:val="24"/>
          <w:szCs w:val="24"/>
          <w:lang w:val="ka-GE"/>
        </w:rPr>
        <w:t>რომელიც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დაგვანახებს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, </w:t>
      </w:r>
      <w:r w:rsidR="00921B7C" w:rsidRPr="001E1A3E">
        <w:rPr>
          <w:rFonts w:ascii="Sylfaen" w:hAnsi="Sylfaen"/>
          <w:sz w:val="24"/>
          <w:szCs w:val="24"/>
          <w:lang w:val="ka-GE"/>
        </w:rPr>
        <w:t>თუ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როგორ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ხდება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A43050" w:rsidRPr="001E1A3E">
        <w:rPr>
          <w:rFonts w:ascii="Sylfaen" w:hAnsi="Sylfaen"/>
          <w:sz w:val="24"/>
          <w:szCs w:val="24"/>
          <w:lang w:val="ka-GE"/>
        </w:rPr>
        <w:t>ტოლ</w:t>
      </w:r>
      <w:r w:rsidR="00940685" w:rsidRPr="001E1A3E">
        <w:rPr>
          <w:rFonts w:ascii="Sylfaen" w:hAnsi="Sylfaen"/>
          <w:sz w:val="24"/>
          <w:szCs w:val="24"/>
          <w:lang w:val="ka-GE"/>
        </w:rPr>
        <w:t>-</w:t>
      </w:r>
      <w:r w:rsidRPr="00065559">
        <w:rPr>
          <w:rFonts w:ascii="Sylfaen" w:hAnsi="Sylfaen"/>
          <w:sz w:val="24"/>
          <w:szCs w:val="24"/>
          <w:lang w:val="ka-GE"/>
        </w:rPr>
        <w:t>პროცენტული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რანგების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საფუძველზე</w:t>
      </w:r>
      <w:r w:rsidR="00065559">
        <w:rPr>
          <w:rFonts w:ascii="Sylfaen" w:hAnsi="Sylfaen"/>
          <w:sz w:val="24"/>
          <w:szCs w:val="24"/>
          <w:lang w:val="ka-GE"/>
        </w:rPr>
        <w:t>,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7229E1" w:rsidRPr="001E1A3E">
        <w:rPr>
          <w:rFonts w:ascii="Sylfaen" w:hAnsi="Sylfaen" w:cs="Calibri"/>
          <w:sz w:val="24"/>
          <w:szCs w:val="24"/>
          <w:lang w:val="ka-GE"/>
        </w:rPr>
        <w:t>ტესტის სხვადასხვა ვარიანტში</w:t>
      </w:r>
      <w:r w:rsidR="003424AE" w:rsidRPr="001E1A3E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7229E1" w:rsidRPr="001E1A3E">
        <w:rPr>
          <w:rFonts w:ascii="Sylfaen" w:hAnsi="Sylfaen" w:cs="Calibri"/>
          <w:sz w:val="24"/>
          <w:szCs w:val="24"/>
          <w:lang w:val="ka-GE"/>
        </w:rPr>
        <w:t xml:space="preserve">მიღებული </w:t>
      </w:r>
      <w:r w:rsidRPr="00065559">
        <w:rPr>
          <w:rFonts w:ascii="Sylfaen" w:hAnsi="Sylfaen"/>
          <w:sz w:val="24"/>
          <w:szCs w:val="24"/>
          <w:lang w:val="ka-GE"/>
        </w:rPr>
        <w:t>ნედლი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065559">
        <w:rPr>
          <w:rFonts w:ascii="Sylfaen" w:hAnsi="Sylfaen"/>
          <w:sz w:val="24"/>
          <w:szCs w:val="24"/>
          <w:lang w:val="ka-GE"/>
        </w:rPr>
        <w:t>ქულების</w:t>
      </w:r>
      <w:r w:rsidRPr="00065559">
        <w:rPr>
          <w:rFonts w:ascii="Sylfaen" w:hAnsi="Sylfaen" w:cs="Calibri"/>
          <w:sz w:val="24"/>
          <w:szCs w:val="24"/>
          <w:lang w:val="ka-GE"/>
        </w:rPr>
        <w:t xml:space="preserve"> </w:t>
      </w:r>
      <w:r w:rsidR="004E5BAB" w:rsidRPr="001E1A3E">
        <w:rPr>
          <w:rFonts w:ascii="Sylfaen" w:hAnsi="Sylfaen" w:cs="Calibri"/>
          <w:sz w:val="24"/>
          <w:szCs w:val="24"/>
          <w:lang w:val="ka-GE"/>
        </w:rPr>
        <w:t xml:space="preserve">ერთმანეთთან </w:t>
      </w:r>
      <w:r w:rsidR="007229E1" w:rsidRPr="001E1A3E">
        <w:rPr>
          <w:rFonts w:ascii="Sylfaen" w:hAnsi="Sylfaen" w:cs="Calibri"/>
          <w:sz w:val="24"/>
          <w:szCs w:val="24"/>
          <w:lang w:val="ka-GE"/>
        </w:rPr>
        <w:t>გაიგივება</w:t>
      </w:r>
      <w:r w:rsidR="006247E0" w:rsidRPr="001E1A3E">
        <w:rPr>
          <w:rFonts w:ascii="Sylfaen" w:hAnsi="Sylfaen" w:cs="Calibri"/>
          <w:sz w:val="24"/>
          <w:szCs w:val="24"/>
          <w:lang w:val="ka-GE"/>
        </w:rPr>
        <w:t xml:space="preserve"> და </w:t>
      </w:r>
      <w:r w:rsidR="00CD75B9" w:rsidRPr="001E1A3E">
        <w:rPr>
          <w:rFonts w:ascii="Sylfaen" w:hAnsi="Sylfaen" w:cs="Calibri"/>
          <w:sz w:val="24"/>
          <w:szCs w:val="24"/>
          <w:lang w:val="ka-GE"/>
        </w:rPr>
        <w:t xml:space="preserve">გაიგივებული ქულების </w:t>
      </w:r>
      <w:r w:rsidRPr="00065559">
        <w:rPr>
          <w:rFonts w:ascii="Sylfaen" w:hAnsi="Sylfaen"/>
          <w:sz w:val="24"/>
          <w:szCs w:val="24"/>
          <w:lang w:val="ka-GE"/>
        </w:rPr>
        <w:t>გათანაბრება</w:t>
      </w:r>
      <w:r w:rsidRPr="00065559">
        <w:rPr>
          <w:rFonts w:ascii="Sylfaen" w:hAnsi="Sylfaen" w:cs="Calibri"/>
          <w:sz w:val="24"/>
          <w:szCs w:val="24"/>
          <w:lang w:val="ka-GE"/>
        </w:rPr>
        <w:t>.</w:t>
      </w:r>
      <w:r w:rsidR="00F63FD8" w:rsidRPr="001E1A3E">
        <w:rPr>
          <w:rFonts w:ascii="Sylfaen" w:hAnsi="Sylfaen" w:cs="Calibri"/>
          <w:sz w:val="24"/>
          <w:szCs w:val="24"/>
          <w:lang w:val="ka-GE"/>
        </w:rPr>
        <w:t xml:space="preserve"> თავდაპირველად, </w:t>
      </w:r>
      <w:r w:rsidR="00E23915" w:rsidRPr="001E1A3E">
        <w:rPr>
          <w:rFonts w:ascii="Sylfaen" w:hAnsi="Sylfaen" w:cs="Calibri"/>
          <w:sz w:val="24"/>
          <w:szCs w:val="24"/>
          <w:lang w:val="ka-GE"/>
        </w:rPr>
        <w:t>მოცემული საგნის ტესტის</w:t>
      </w:r>
      <w:r w:rsidR="00E23915" w:rsidRPr="001E1A3E">
        <w:rPr>
          <w:rFonts w:ascii="Sylfaen" w:hAnsi="Sylfaen" w:cs="Cambria Math"/>
          <w:b/>
          <w:sz w:val="24"/>
          <w:szCs w:val="24"/>
          <w:lang w:val="ka-GE"/>
        </w:rPr>
        <w:t xml:space="preserve"> </w:t>
      </w:r>
      <w:r w:rsidR="009C13CA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9C13CA" w:rsidRPr="001E1A3E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</w:t>
      </w:r>
      <w:r w:rsidR="009346F3" w:rsidRPr="001E1A3E">
        <w:rPr>
          <w:rFonts w:ascii="Sylfaen" w:eastAsiaTheme="minorEastAsia" w:hAnsi="Sylfaen"/>
          <w:sz w:val="24"/>
          <w:szCs w:val="24"/>
          <w:lang w:val="ka-GE"/>
        </w:rPr>
        <w:t xml:space="preserve">აბიტურიენტების მიერ </w:t>
      </w:r>
      <w:r w:rsidR="009C13CA" w:rsidRPr="001E1A3E">
        <w:rPr>
          <w:rFonts w:ascii="Sylfaen" w:eastAsiaTheme="minorEastAsia" w:hAnsi="Sylfaen"/>
          <w:sz w:val="24"/>
          <w:szCs w:val="24"/>
          <w:lang w:val="ka-GE"/>
        </w:rPr>
        <w:t>მიღებული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="009C13CA" w:rsidRPr="001E1A3E">
        <w:rPr>
          <w:rFonts w:ascii="Sylfaen" w:eastAsiaTheme="minorEastAsia" w:hAnsi="Sylfaen"/>
          <w:sz w:val="24"/>
          <w:szCs w:val="24"/>
          <w:lang w:val="ka-GE"/>
        </w:rPr>
        <w:t xml:space="preserve"> ნედლ</w:t>
      </w:r>
      <w:r w:rsidR="00E23915" w:rsidRPr="001E1A3E">
        <w:rPr>
          <w:rFonts w:ascii="Sylfaen" w:eastAsiaTheme="minorEastAsia" w:hAnsi="Sylfaen"/>
          <w:sz w:val="24"/>
          <w:szCs w:val="24"/>
          <w:lang w:val="ka-GE"/>
        </w:rPr>
        <w:t>ი</w:t>
      </w:r>
      <w:r w:rsidR="009C13CA"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ქულებისთვის, რომლებიც </w:t>
      </w:r>
      <w:r w:rsidR="00E23915" w:rsidRPr="001E1A3E">
        <w:rPr>
          <w:rFonts w:ascii="Sylfaen" w:eastAsiaTheme="minorEastAsia" w:hAnsi="Sylfaen"/>
          <w:sz w:val="24"/>
          <w:szCs w:val="24"/>
          <w:lang w:val="ka-GE"/>
        </w:rPr>
        <w:t xml:space="preserve">ამ საგანში </w:t>
      </w:r>
      <w:hyperlink r:id="rId13" w:anchor="/ge/post/2048" w:history="1">
        <w:r w:rsidR="00E23915" w:rsidRPr="001E1A3E">
          <w:rPr>
            <w:rStyle w:val="Hyperlink"/>
            <w:rFonts w:ascii="Sylfaen" w:eastAsiaTheme="minorEastAsia" w:hAnsi="Sylfaen"/>
            <w:sz w:val="24"/>
            <w:szCs w:val="24"/>
            <w:lang w:val="ka-GE"/>
          </w:rPr>
          <w:t xml:space="preserve">მინიმალური </w:t>
        </w:r>
        <w:r w:rsidR="009C13CA" w:rsidRPr="001E1A3E">
          <w:rPr>
            <w:rStyle w:val="Hyperlink"/>
            <w:rFonts w:ascii="Sylfaen" w:eastAsiaTheme="minorEastAsia" w:hAnsi="Sylfaen"/>
            <w:sz w:val="24"/>
            <w:szCs w:val="24"/>
            <w:lang w:val="ka-GE"/>
          </w:rPr>
          <w:t>კომპეტენციის</w:t>
        </w:r>
      </w:hyperlink>
      <w:r w:rsidR="009C13CA" w:rsidRPr="001E1A3E">
        <w:rPr>
          <w:rFonts w:ascii="Sylfaen" w:eastAsiaTheme="minorEastAsia" w:hAnsi="Sylfaen"/>
          <w:sz w:val="24"/>
          <w:szCs w:val="24"/>
          <w:lang w:val="ka-GE"/>
        </w:rPr>
        <w:t xml:space="preserve"> ზღვრის ნახევარს აღემატება, </w:t>
      </w:r>
      <w:r w:rsidR="003546D4" w:rsidRPr="001E1A3E">
        <w:rPr>
          <w:rFonts w:ascii="Sylfaen" w:hAnsi="Sylfaen"/>
          <w:sz w:val="24"/>
          <w:szCs w:val="24"/>
          <w:lang w:val="ka-GE"/>
        </w:rPr>
        <w:t>შემოვიღოთ</w:t>
      </w:r>
      <w:r w:rsidR="00B07267" w:rsidRPr="001E1A3E">
        <w:rPr>
          <w:rFonts w:ascii="Sylfaen" w:hAnsi="Sylfaen"/>
          <w:sz w:val="24"/>
          <w:szCs w:val="24"/>
          <w:lang w:val="ka-GE"/>
        </w:rPr>
        <w:t>:</w:t>
      </w:r>
    </w:p>
    <w:p w14:paraId="501AF84C" w14:textId="55E5598B" w:rsidR="006B1194" w:rsidRPr="001E1A3E" w:rsidRDefault="006B1194" w:rsidP="006B1194">
      <w:pPr>
        <w:spacing w:before="80"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E1A3E">
        <w:rPr>
          <w:rFonts w:ascii="Sylfaen" w:hAnsi="Sylfaen"/>
          <w:b/>
          <w:sz w:val="24"/>
          <w:szCs w:val="24"/>
          <w:u w:val="single"/>
          <w:lang w:val="ka-GE"/>
        </w:rPr>
        <w:t>განსაზღვრება 1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: მოცემული ნედლი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DF656F" w:rsidRPr="001E1A3E">
        <w:rPr>
          <w:rFonts w:ascii="Sylfaen" w:hAnsi="Sylfaen"/>
          <w:b/>
          <w:sz w:val="24"/>
          <w:szCs w:val="24"/>
          <w:lang w:val="ka-GE"/>
        </w:rPr>
        <w:t xml:space="preserve"> ქულის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 პროცენტული რანგი </w:t>
      </w:r>
      <w:r w:rsidR="00DF656F" w:rsidRPr="001E1A3E">
        <w:rPr>
          <w:rFonts w:ascii="Sylfaen" w:hAnsi="Sylfaen"/>
          <w:b/>
          <w:sz w:val="24"/>
          <w:szCs w:val="24"/>
          <w:lang w:val="ka-GE"/>
        </w:rPr>
        <w:t>წარმოადგენს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DF656F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-ზე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 ნაკლები </w:t>
      </w:r>
      <w:r w:rsidR="00DF656F" w:rsidRPr="001E1A3E">
        <w:rPr>
          <w:rFonts w:ascii="Sylfaen" w:hAnsi="Sylfaen"/>
          <w:b/>
          <w:sz w:val="24"/>
          <w:szCs w:val="24"/>
          <w:lang w:val="ka-GE"/>
        </w:rPr>
        <w:t xml:space="preserve">ყველა სხვა ქულის </w:t>
      </w:r>
      <w:r w:rsidR="004C64ED" w:rsidRPr="001E1A3E">
        <w:rPr>
          <w:rFonts w:ascii="Sylfaen" w:hAnsi="Sylfaen"/>
          <w:b/>
          <w:sz w:val="24"/>
          <w:szCs w:val="24"/>
          <w:lang w:val="ka-GE"/>
        </w:rPr>
        <w:t>ერთობლივი</w:t>
      </w:r>
      <w:r w:rsidR="004B618A" w:rsidRPr="001E1A3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პროცენტული წილისა და თავად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DF656F" w:rsidRPr="001E1A3E">
        <w:rPr>
          <w:rFonts w:ascii="Sylfaen" w:hAnsi="Sylfaen"/>
          <w:b/>
          <w:sz w:val="24"/>
          <w:szCs w:val="24"/>
          <w:lang w:val="ka-GE"/>
        </w:rPr>
        <w:t xml:space="preserve"> ქულის 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 პროცენტული წილის ნახევრის ჯამს.</w:t>
      </w:r>
    </w:p>
    <w:p w14:paraId="35B4579F" w14:textId="6D294858" w:rsidR="003546D4" w:rsidRPr="001E1A3E" w:rsidRDefault="003546D4" w:rsidP="00FC6E67">
      <w:pPr>
        <w:spacing w:before="80"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b/>
          <w:sz w:val="24"/>
          <w:szCs w:val="24"/>
          <w:lang w:val="ka-GE"/>
        </w:rPr>
        <w:t>მაგალითი</w:t>
      </w:r>
      <w:r w:rsidR="00D41415" w:rsidRPr="001E1A3E">
        <w:rPr>
          <w:rFonts w:ascii="Sylfaen" w:hAnsi="Sylfaen"/>
          <w:b/>
          <w:sz w:val="24"/>
          <w:szCs w:val="24"/>
          <w:lang w:val="ka-GE"/>
        </w:rPr>
        <w:t xml:space="preserve"> 1</w:t>
      </w:r>
      <w:r w:rsidR="00065559">
        <w:rPr>
          <w:rFonts w:ascii="Sylfaen" w:hAnsi="Sylfaen"/>
          <w:sz w:val="24"/>
          <w:szCs w:val="24"/>
          <w:lang w:val="ka-GE"/>
        </w:rPr>
        <w:t>.</w:t>
      </w:r>
      <w:r w:rsidR="00E70553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ვთქვათ, </w:t>
      </w:r>
      <w:r w:rsidR="00E062DC" w:rsidRPr="001E1A3E">
        <w:rPr>
          <w:rFonts w:ascii="Sylfaen" w:hAnsi="Sylfaen"/>
          <w:sz w:val="24"/>
          <w:szCs w:val="24"/>
          <w:lang w:val="ka-GE"/>
        </w:rPr>
        <w:t>ერთ ჯგუფში</w:t>
      </w:r>
      <w:r w:rsidRPr="00065559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სადაც 20 </w:t>
      </w:r>
      <w:r w:rsidR="00E062DC" w:rsidRPr="001E1A3E">
        <w:rPr>
          <w:rFonts w:ascii="Sylfaen" w:hAnsi="Sylfaen"/>
          <w:sz w:val="24"/>
          <w:szCs w:val="24"/>
          <w:lang w:val="ka-GE"/>
        </w:rPr>
        <w:t>აბიტურიენტია</w:t>
      </w:r>
      <w:r w:rsidRPr="001E1A3E">
        <w:rPr>
          <w:rFonts w:ascii="Sylfaen" w:hAnsi="Sylfaen"/>
          <w:sz w:val="24"/>
          <w:szCs w:val="24"/>
          <w:lang w:val="ka-GE"/>
        </w:rPr>
        <w:t xml:space="preserve">, მათემატიკის ტესტის </w:t>
      </w:r>
      <w:r w:rsidR="004B459A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4B459A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ვარიანტში ნინომ და ალიმ ერთი</w:t>
      </w:r>
      <w:r w:rsidR="00693A11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და</w:t>
      </w:r>
      <w:r w:rsidR="00693A11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იგივე </w:t>
      </w:r>
      <w:r w:rsidR="00292744" w:rsidRPr="001E1A3E">
        <w:rPr>
          <w:rFonts w:ascii="Sylfaen" w:hAnsi="Sylfaen"/>
          <w:sz w:val="24"/>
          <w:szCs w:val="24"/>
          <w:lang w:val="ka-GE"/>
        </w:rPr>
        <w:t>(ნედლი)</w:t>
      </w:r>
      <w:r w:rsidR="00292744" w:rsidRPr="00065559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ქულა მიიღეს (მაგ</w:t>
      </w:r>
      <w:r w:rsidR="00065559">
        <w:rPr>
          <w:rFonts w:ascii="Sylfaen" w:hAnsi="Sylfaen"/>
          <w:sz w:val="24"/>
          <w:szCs w:val="24"/>
          <w:lang w:val="ka-GE"/>
        </w:rPr>
        <w:t>.</w:t>
      </w:r>
      <w:r w:rsidR="00A721D1" w:rsidRPr="001E1A3E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48</w:t>
      </w:r>
      <w:r w:rsidR="00A721D1" w:rsidRPr="001E1A3E">
        <w:rPr>
          <w:rFonts w:ascii="Sylfaen" w:hAnsi="Sylfaen"/>
          <w:sz w:val="24"/>
          <w:szCs w:val="24"/>
          <w:lang w:val="ka-GE"/>
        </w:rPr>
        <w:t xml:space="preserve"> ქულა</w:t>
      </w:r>
      <w:r w:rsidRPr="001E1A3E">
        <w:rPr>
          <w:rFonts w:ascii="Sylfaen" w:hAnsi="Sylfaen"/>
          <w:sz w:val="24"/>
          <w:szCs w:val="24"/>
          <w:lang w:val="ka-GE"/>
        </w:rPr>
        <w:t xml:space="preserve">), რომელიც </w:t>
      </w:r>
      <w:r w:rsidR="00065559">
        <w:rPr>
          <w:rFonts w:ascii="Sylfaen" w:hAnsi="Sylfaen"/>
          <w:sz w:val="24"/>
          <w:szCs w:val="24"/>
          <w:lang w:val="ka-GE"/>
        </w:rPr>
        <w:t xml:space="preserve">სხვა </w:t>
      </w:r>
      <w:r w:rsidRPr="001E1A3E">
        <w:rPr>
          <w:rFonts w:ascii="Sylfaen" w:hAnsi="Sylfaen"/>
          <w:sz w:val="24"/>
          <w:szCs w:val="24"/>
          <w:lang w:val="ka-GE"/>
        </w:rPr>
        <w:t xml:space="preserve">16 </w:t>
      </w:r>
      <w:r w:rsidR="00B5358C" w:rsidRPr="001E1A3E">
        <w:rPr>
          <w:rFonts w:ascii="Sylfaen" w:hAnsi="Sylfaen"/>
          <w:sz w:val="24"/>
          <w:szCs w:val="24"/>
          <w:lang w:val="ka-GE"/>
        </w:rPr>
        <w:t>აბიტურიენტის ქულებზე</w:t>
      </w:r>
      <w:r w:rsidRPr="001E1A3E">
        <w:rPr>
          <w:rFonts w:ascii="Sylfaen" w:hAnsi="Sylfaen"/>
          <w:sz w:val="24"/>
          <w:szCs w:val="24"/>
          <w:lang w:val="ka-GE"/>
        </w:rPr>
        <w:t xml:space="preserve"> უფრო მაღალი და დანარჩენ</w:t>
      </w:r>
      <w:r w:rsidR="0069740D">
        <w:rPr>
          <w:rFonts w:ascii="Sylfaen" w:hAnsi="Sylfaen"/>
          <w:sz w:val="24"/>
          <w:szCs w:val="24"/>
          <w:lang w:val="ka-GE"/>
        </w:rPr>
        <w:t>ი</w:t>
      </w:r>
      <w:r w:rsidRPr="001E1A3E">
        <w:rPr>
          <w:rFonts w:ascii="Sylfaen" w:hAnsi="Sylfaen"/>
          <w:sz w:val="24"/>
          <w:szCs w:val="24"/>
          <w:lang w:val="ka-GE"/>
        </w:rPr>
        <w:t xml:space="preserve"> 2 </w:t>
      </w:r>
      <w:r w:rsidR="00B5358C" w:rsidRPr="001E1A3E">
        <w:rPr>
          <w:rFonts w:ascii="Sylfaen" w:hAnsi="Sylfaen"/>
          <w:sz w:val="24"/>
          <w:szCs w:val="24"/>
          <w:lang w:val="ka-GE"/>
        </w:rPr>
        <w:t>აბიტურიენტის</w:t>
      </w:r>
      <w:r w:rsidR="00065559">
        <w:rPr>
          <w:rFonts w:ascii="Sylfaen" w:hAnsi="Sylfaen"/>
          <w:sz w:val="24"/>
          <w:szCs w:val="24"/>
          <w:lang w:val="ka-GE"/>
        </w:rPr>
        <w:t xml:space="preserve"> (</w:t>
      </w:r>
      <w:r w:rsidR="00065559" w:rsidRPr="001E1A3E">
        <w:rPr>
          <w:rFonts w:ascii="Sylfaen" w:hAnsi="Sylfaen"/>
          <w:sz w:val="24"/>
          <w:szCs w:val="24"/>
          <w:lang w:val="ka-GE"/>
        </w:rPr>
        <w:t xml:space="preserve">ვინც იგივე </w:t>
      </w:r>
      <w:r w:rsidR="00065559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065559" w:rsidRPr="001E1A3E">
        <w:rPr>
          <w:rFonts w:ascii="Sylfaen" w:hAnsi="Sylfaen"/>
          <w:sz w:val="24"/>
          <w:szCs w:val="24"/>
          <w:lang w:val="ka-GE"/>
        </w:rPr>
        <w:t xml:space="preserve"> ვარიანტი წერა</w:t>
      </w:r>
      <w:r w:rsidR="00065559">
        <w:rPr>
          <w:rFonts w:ascii="Sylfaen" w:hAnsi="Sylfaen"/>
          <w:sz w:val="24"/>
          <w:szCs w:val="24"/>
          <w:lang w:val="ka-GE"/>
        </w:rPr>
        <w:t>)</w:t>
      </w:r>
      <w:r w:rsidR="00B5358C" w:rsidRPr="001E1A3E">
        <w:rPr>
          <w:rFonts w:ascii="Sylfaen" w:hAnsi="Sylfaen"/>
          <w:sz w:val="24"/>
          <w:szCs w:val="24"/>
          <w:lang w:val="ka-GE"/>
        </w:rPr>
        <w:t xml:space="preserve"> ქულებზე უფრო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95367F" w:rsidRPr="001E1A3E">
        <w:rPr>
          <w:rFonts w:ascii="Sylfaen" w:hAnsi="Sylfaen"/>
          <w:sz w:val="24"/>
          <w:szCs w:val="24"/>
          <w:lang w:val="ka-GE"/>
        </w:rPr>
        <w:t>დაბალი</w:t>
      </w:r>
      <w:r w:rsidR="00065559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 xml:space="preserve">. </w:t>
      </w:r>
      <w:r w:rsidR="00292744" w:rsidRPr="001E1A3E">
        <w:rPr>
          <w:rFonts w:ascii="Sylfaen" w:hAnsi="Sylfaen"/>
          <w:sz w:val="24"/>
          <w:szCs w:val="24"/>
          <w:lang w:val="ka-GE"/>
        </w:rPr>
        <w:t xml:space="preserve">რიცხვის </w:t>
      </w:r>
      <w:r w:rsidRPr="001E1A3E">
        <w:rPr>
          <w:rFonts w:ascii="Sylfaen" w:hAnsi="Sylfaen"/>
          <w:sz w:val="24"/>
          <w:szCs w:val="24"/>
          <w:lang w:val="ka-GE"/>
        </w:rPr>
        <w:t xml:space="preserve">პროცენტის ცნების გამოყენებით, ნინოს (და ალის) </w:t>
      </w:r>
      <w:r w:rsidR="008D4F9F" w:rsidRPr="001E1A3E">
        <w:rPr>
          <w:rFonts w:ascii="Sylfaen" w:hAnsi="Sylfaen"/>
          <w:sz w:val="24"/>
          <w:szCs w:val="24"/>
          <w:lang w:val="ka-GE"/>
        </w:rPr>
        <w:t>ქულა</w:t>
      </w:r>
      <w:r w:rsidRPr="001E1A3E">
        <w:rPr>
          <w:rFonts w:ascii="Sylfaen" w:hAnsi="Sylfaen"/>
          <w:sz w:val="24"/>
          <w:szCs w:val="24"/>
          <w:lang w:val="ka-GE"/>
        </w:rPr>
        <w:t xml:space="preserve"> ამ </w:t>
      </w:r>
      <w:r w:rsidR="00801E8B" w:rsidRPr="001E1A3E">
        <w:rPr>
          <w:rFonts w:ascii="Sylfaen" w:hAnsi="Sylfaen"/>
          <w:sz w:val="24"/>
          <w:szCs w:val="24"/>
          <w:lang w:val="ka-GE"/>
        </w:rPr>
        <w:t>ჯგუფში აბიტურიენტთა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lastRenderedPageBreak/>
        <w:t xml:space="preserve">მიერ ტესტის </w:t>
      </w:r>
      <w:r w:rsidR="004B459A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4B459A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ვარიანტში მიღებული ქულების </w:t>
      </w:r>
      <w:r w:rsidRPr="00065559">
        <w:rPr>
          <w:rFonts w:ascii="Sylfaen" w:hAnsi="Sylfaen"/>
          <w:sz w:val="24"/>
          <w:szCs w:val="24"/>
          <w:lang w:val="ka-GE"/>
        </w:rPr>
        <w:t>80</w:t>
      </w:r>
      <w:r w:rsidRPr="001E1A3E">
        <w:rPr>
          <w:rFonts w:ascii="Sylfaen" w:hAnsi="Sylfaen"/>
          <w:sz w:val="24"/>
          <w:szCs w:val="24"/>
          <w:lang w:val="ka-GE"/>
        </w:rPr>
        <w:t>%-ზე</w:t>
      </w:r>
      <w:r w:rsidR="00A56830" w:rsidRPr="001E1A3E">
        <w:rPr>
          <w:rFonts w:ascii="Sylfaen" w:hAnsi="Sylfaen"/>
          <w:sz w:val="24"/>
          <w:szCs w:val="24"/>
          <w:lang w:val="ka-GE"/>
        </w:rPr>
        <w:t xml:space="preserve"> მაღალია</w:t>
      </w:r>
      <w:r w:rsidRPr="001E1A3E">
        <w:rPr>
          <w:rFonts w:ascii="Sylfaen" w:hAnsi="Sylfaen"/>
          <w:sz w:val="24"/>
          <w:szCs w:val="24"/>
          <w:lang w:val="ka-GE"/>
        </w:rPr>
        <w:t xml:space="preserve">,  ნინოს (და ალის) ქულა ყველა მონაცემის 10% -შია, ხოლო </w:t>
      </w:r>
      <w:r w:rsidR="00381E7B" w:rsidRPr="001E1A3E">
        <w:rPr>
          <w:rFonts w:ascii="Sylfaen" w:hAnsi="Sylfaen"/>
          <w:sz w:val="24"/>
          <w:szCs w:val="24"/>
          <w:lang w:val="ka-GE"/>
        </w:rPr>
        <w:t xml:space="preserve">მონაცემების დანარჩენი </w:t>
      </w:r>
      <w:r w:rsidRPr="001E1A3E">
        <w:rPr>
          <w:rFonts w:ascii="Sylfaen" w:hAnsi="Sylfaen"/>
          <w:sz w:val="24"/>
          <w:szCs w:val="24"/>
          <w:lang w:val="ka-GE"/>
        </w:rPr>
        <w:t>1</w:t>
      </w:r>
      <w:r w:rsidRPr="00065559">
        <w:rPr>
          <w:rFonts w:ascii="Sylfaen" w:hAnsi="Sylfaen"/>
          <w:sz w:val="24"/>
          <w:szCs w:val="24"/>
          <w:lang w:val="ka-GE"/>
        </w:rPr>
        <w:t>0</w:t>
      </w:r>
      <w:r w:rsidRPr="001E1A3E">
        <w:rPr>
          <w:rFonts w:ascii="Sylfaen" w:hAnsi="Sylfaen"/>
          <w:sz w:val="24"/>
          <w:szCs w:val="24"/>
          <w:lang w:val="ka-GE"/>
        </w:rPr>
        <w:t xml:space="preserve">%  ნინოს (და ალის) </w:t>
      </w:r>
      <w:r w:rsidR="00A56830" w:rsidRPr="001E1A3E">
        <w:rPr>
          <w:rFonts w:ascii="Sylfaen" w:hAnsi="Sylfaen"/>
          <w:sz w:val="24"/>
          <w:szCs w:val="24"/>
          <w:lang w:val="ka-GE"/>
        </w:rPr>
        <w:t>ქულაზე</w:t>
      </w:r>
      <w:r w:rsidRPr="001E1A3E">
        <w:rPr>
          <w:rFonts w:ascii="Sylfaen" w:hAnsi="Sylfaen"/>
          <w:sz w:val="24"/>
          <w:szCs w:val="24"/>
          <w:lang w:val="ka-GE"/>
        </w:rPr>
        <w:t xml:space="preserve"> მაღალია.</w:t>
      </w:r>
      <w:r w:rsidR="00065559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ზემოთ მოყვანილი განსაზღვრებით, ნინოს (და ალის) </w:t>
      </w:r>
      <w:r w:rsidR="00A56830" w:rsidRPr="001E1A3E">
        <w:rPr>
          <w:rFonts w:ascii="Sylfaen" w:hAnsi="Sylfaen"/>
          <w:sz w:val="24"/>
          <w:szCs w:val="24"/>
          <w:lang w:val="ka-GE"/>
        </w:rPr>
        <w:t>ქულის შესაბამისი</w:t>
      </w:r>
      <w:r w:rsidRPr="001E1A3E">
        <w:rPr>
          <w:rFonts w:ascii="Sylfaen" w:hAnsi="Sylfaen"/>
          <w:sz w:val="24"/>
          <w:szCs w:val="24"/>
          <w:lang w:val="ka-GE"/>
        </w:rPr>
        <w:t xml:space="preserve"> პროცე</w:t>
      </w:r>
      <w:r w:rsidR="00CD5FAC" w:rsidRPr="001E1A3E">
        <w:rPr>
          <w:rFonts w:ascii="Sylfaen" w:hAnsi="Sylfaen"/>
          <w:sz w:val="24"/>
          <w:szCs w:val="24"/>
          <w:lang w:val="ka-GE"/>
        </w:rPr>
        <w:t>ნ</w:t>
      </w:r>
      <w:r w:rsidRPr="001E1A3E">
        <w:rPr>
          <w:rFonts w:ascii="Sylfaen" w:hAnsi="Sylfaen"/>
          <w:sz w:val="24"/>
          <w:szCs w:val="24"/>
          <w:lang w:val="ka-GE"/>
        </w:rPr>
        <w:t>ტული რანგი იქნება</w:t>
      </w:r>
    </w:p>
    <w:p w14:paraId="62924AB2" w14:textId="77777777" w:rsidR="003546D4" w:rsidRPr="001E1A3E" w:rsidRDefault="003F23F9" w:rsidP="00FC6E67">
      <w:pPr>
        <w:pStyle w:val="Default"/>
        <w:jc w:val="center"/>
        <w:rPr>
          <w:i/>
          <w:lang w:val="ka-GE"/>
        </w:rPr>
      </w:pPr>
      <m:oMath>
        <m:sSub>
          <m:sSubPr>
            <m:ctrlPr>
              <w:rPr>
                <w:rFonts w:ascii="Cambria Math" w:hAnsi="Cambria Math"/>
                <w:i/>
                <w:lang w:val="ka-GE"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w:rPr>
                <w:rFonts w:ascii="Cambria Math" w:hAnsi="Cambria Math"/>
                <w:lang w:val="ka-GE"/>
              </w:rPr>
              <m:t>A</m:t>
            </m:r>
          </m:sub>
        </m:sSub>
        <m:r>
          <w:rPr>
            <w:rFonts w:ascii="Cambria Math" w:hAnsi="Cambria Math"/>
            <w:lang w:val="ka-GE"/>
          </w:rPr>
          <m:t>(48)=80%+</m:t>
        </m:r>
        <m:f>
          <m:fPr>
            <m:ctrlPr>
              <w:rPr>
                <w:rFonts w:ascii="Cambria Math" w:hAnsi="Cambria Math"/>
                <w:i/>
                <w:lang w:val="ka-GE"/>
              </w:rPr>
            </m:ctrlPr>
          </m:fPr>
          <m:num>
            <m:r>
              <w:rPr>
                <w:rFonts w:ascii="Cambria Math" w:hAnsi="Cambria Math"/>
                <w:lang w:val="ka-GE"/>
              </w:rPr>
              <m:t>1</m:t>
            </m:r>
          </m:num>
          <m:den>
            <m:r>
              <w:rPr>
                <w:rFonts w:ascii="Cambria Math" w:hAnsi="Cambria Math"/>
                <w:lang w:val="ka-GE"/>
              </w:rPr>
              <m:t>2</m:t>
            </m:r>
          </m:den>
        </m:f>
        <m:r>
          <w:rPr>
            <w:rFonts w:ascii="Cambria Math" w:hAnsi="Cambria Math"/>
            <w:lang w:val="ka-GE"/>
          </w:rPr>
          <m:t>*10%=85%</m:t>
        </m:r>
      </m:oMath>
      <w:r w:rsidR="003546D4" w:rsidRPr="001E1A3E">
        <w:rPr>
          <w:i/>
          <w:lang w:val="ka-GE"/>
        </w:rPr>
        <w:t>.</w:t>
      </w:r>
    </w:p>
    <w:p w14:paraId="21488A00" w14:textId="55AF508F" w:rsidR="007F4813" w:rsidRPr="001E1A3E" w:rsidRDefault="003546D4" w:rsidP="00FC6E67">
      <w:pPr>
        <w:spacing w:before="80"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ახლა ვთქვათ, პარალელურ </w:t>
      </w:r>
      <w:r w:rsidR="00E062DC" w:rsidRPr="001E1A3E">
        <w:rPr>
          <w:rFonts w:ascii="Sylfaen" w:hAnsi="Sylfaen"/>
          <w:sz w:val="24"/>
          <w:szCs w:val="24"/>
          <w:lang w:val="ka-GE"/>
        </w:rPr>
        <w:t>ჯგუფში</w:t>
      </w:r>
      <w:r w:rsidRPr="001E1A3E">
        <w:rPr>
          <w:rFonts w:ascii="Sylfaen" w:hAnsi="Sylfaen"/>
          <w:sz w:val="24"/>
          <w:szCs w:val="24"/>
          <w:lang w:val="ka-GE"/>
        </w:rPr>
        <w:t xml:space="preserve">, სადაც </w:t>
      </w:r>
      <w:r w:rsidR="00381459" w:rsidRPr="001E1A3E">
        <w:rPr>
          <w:rFonts w:ascii="Sylfaen" w:hAnsi="Sylfaen"/>
          <w:sz w:val="24"/>
          <w:szCs w:val="24"/>
          <w:lang w:val="ka-GE"/>
        </w:rPr>
        <w:t xml:space="preserve">აგრეთვე </w:t>
      </w:r>
      <w:r w:rsidR="00381459" w:rsidRPr="00065559">
        <w:rPr>
          <w:rFonts w:ascii="Sylfaen" w:hAnsi="Sylfaen"/>
          <w:sz w:val="24"/>
          <w:szCs w:val="24"/>
          <w:lang w:val="ka-GE"/>
        </w:rPr>
        <w:t>20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E062DC" w:rsidRPr="001E1A3E">
        <w:rPr>
          <w:rFonts w:ascii="Sylfaen" w:hAnsi="Sylfaen"/>
          <w:sz w:val="24"/>
          <w:szCs w:val="24"/>
          <w:lang w:val="ka-GE"/>
        </w:rPr>
        <w:t>აბიტურიენტია</w:t>
      </w:r>
      <w:r w:rsidRPr="001E1A3E">
        <w:rPr>
          <w:rFonts w:ascii="Sylfaen" w:hAnsi="Sylfaen"/>
          <w:sz w:val="24"/>
          <w:szCs w:val="24"/>
          <w:lang w:val="ka-GE"/>
        </w:rPr>
        <w:t xml:space="preserve">, </w:t>
      </w:r>
      <w:r w:rsidR="002E3815" w:rsidRPr="001E1A3E">
        <w:rPr>
          <w:rFonts w:ascii="Sylfaen" w:hAnsi="Sylfaen"/>
          <w:sz w:val="24"/>
          <w:szCs w:val="24"/>
          <w:lang w:val="ka-GE"/>
        </w:rPr>
        <w:t>ელენემ</w:t>
      </w:r>
      <w:r w:rsidRPr="001E1A3E">
        <w:rPr>
          <w:rFonts w:ascii="Sylfaen" w:hAnsi="Sylfaen"/>
          <w:sz w:val="24"/>
          <w:szCs w:val="24"/>
          <w:lang w:val="ka-GE"/>
        </w:rPr>
        <w:t xml:space="preserve"> და კიდევ </w:t>
      </w:r>
      <w:r w:rsidR="001C5B55" w:rsidRPr="001E1A3E">
        <w:rPr>
          <w:rFonts w:ascii="Sylfaen" w:hAnsi="Sylfaen"/>
          <w:sz w:val="24"/>
          <w:szCs w:val="24"/>
          <w:lang w:val="ka-GE"/>
        </w:rPr>
        <w:t>სამმა</w:t>
      </w:r>
      <w:r w:rsidRPr="001E1A3E">
        <w:rPr>
          <w:rFonts w:ascii="Sylfaen" w:hAnsi="Sylfaen"/>
          <w:sz w:val="24"/>
          <w:szCs w:val="24"/>
          <w:lang w:val="ka-GE"/>
        </w:rPr>
        <w:t xml:space="preserve"> სხვა </w:t>
      </w:r>
      <w:r w:rsidR="003670A8" w:rsidRPr="001E1A3E">
        <w:rPr>
          <w:rFonts w:ascii="Sylfaen" w:hAnsi="Sylfaen"/>
          <w:sz w:val="24"/>
          <w:szCs w:val="24"/>
          <w:lang w:val="ka-GE"/>
        </w:rPr>
        <w:t>აბიტურიენტმა</w:t>
      </w:r>
      <w:r w:rsidRPr="001E1A3E">
        <w:rPr>
          <w:rFonts w:ascii="Sylfaen" w:hAnsi="Sylfaen"/>
          <w:sz w:val="24"/>
          <w:szCs w:val="24"/>
          <w:lang w:val="ka-GE"/>
        </w:rPr>
        <w:t xml:space="preserve"> ტესტის </w:t>
      </w:r>
      <w:r w:rsidR="004B459A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4B459A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ვარიანტში ერთი</w:t>
      </w:r>
      <w:r w:rsidR="00693A11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და</w:t>
      </w:r>
      <w:r w:rsidR="00693A11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იგივე (ნედლი) ქულა მიიღეს (მაგ</w:t>
      </w:r>
      <w:r w:rsidR="00065559">
        <w:rPr>
          <w:rFonts w:ascii="Sylfaen" w:hAnsi="Sylfaen"/>
          <w:sz w:val="24"/>
          <w:szCs w:val="24"/>
          <w:lang w:val="ka-GE"/>
        </w:rPr>
        <w:t>.</w:t>
      </w:r>
      <w:r w:rsidR="00C2099C" w:rsidRPr="001E1A3E">
        <w:rPr>
          <w:rFonts w:ascii="Sylfaen" w:hAnsi="Sylfaen"/>
          <w:sz w:val="24"/>
          <w:szCs w:val="24"/>
          <w:lang w:val="ka-GE"/>
        </w:rPr>
        <w:t>,</w:t>
      </w:r>
      <w:r w:rsidR="00B5358C" w:rsidRPr="001E1A3E">
        <w:rPr>
          <w:rFonts w:ascii="Sylfaen" w:hAnsi="Sylfaen"/>
          <w:sz w:val="24"/>
          <w:szCs w:val="24"/>
          <w:lang w:val="ka-GE"/>
        </w:rPr>
        <w:t xml:space="preserve"> 5</w:t>
      </w:r>
      <w:r w:rsidR="00FC5BF5" w:rsidRPr="001E1A3E">
        <w:rPr>
          <w:rFonts w:ascii="Sylfaen" w:hAnsi="Sylfaen"/>
          <w:sz w:val="24"/>
          <w:szCs w:val="24"/>
          <w:lang w:val="ka-GE"/>
        </w:rPr>
        <w:t>0</w:t>
      </w:r>
      <w:r w:rsidR="00A721D1" w:rsidRPr="001E1A3E">
        <w:rPr>
          <w:rFonts w:ascii="Sylfaen" w:hAnsi="Sylfaen"/>
          <w:sz w:val="24"/>
          <w:szCs w:val="24"/>
          <w:lang w:val="ka-GE"/>
        </w:rPr>
        <w:t xml:space="preserve"> ქულა</w:t>
      </w:r>
      <w:r w:rsidR="00B5358C" w:rsidRPr="001E1A3E">
        <w:rPr>
          <w:rFonts w:ascii="Sylfaen" w:hAnsi="Sylfaen"/>
          <w:sz w:val="24"/>
          <w:szCs w:val="24"/>
          <w:lang w:val="ka-GE"/>
        </w:rPr>
        <w:t xml:space="preserve">), რომელიც </w:t>
      </w:r>
      <w:r w:rsidRPr="001E1A3E">
        <w:rPr>
          <w:rFonts w:ascii="Sylfaen" w:hAnsi="Sylfaen"/>
          <w:sz w:val="24"/>
          <w:szCs w:val="24"/>
          <w:lang w:val="ka-GE"/>
        </w:rPr>
        <w:t xml:space="preserve">სხვა </w:t>
      </w:r>
      <w:r w:rsidR="001C5B55" w:rsidRPr="001E1A3E">
        <w:rPr>
          <w:rFonts w:ascii="Sylfaen" w:hAnsi="Sylfaen"/>
          <w:sz w:val="24"/>
          <w:szCs w:val="24"/>
          <w:lang w:val="ka-GE"/>
        </w:rPr>
        <w:t>15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670A8" w:rsidRPr="001E1A3E">
        <w:rPr>
          <w:rFonts w:ascii="Sylfaen" w:hAnsi="Sylfaen"/>
          <w:sz w:val="24"/>
          <w:szCs w:val="24"/>
          <w:lang w:val="ka-GE"/>
        </w:rPr>
        <w:t>აბიტურიენტის ქულებთან</w:t>
      </w:r>
      <w:r w:rsidRPr="001E1A3E">
        <w:rPr>
          <w:rFonts w:ascii="Sylfaen" w:hAnsi="Sylfaen"/>
          <w:sz w:val="24"/>
          <w:szCs w:val="24"/>
          <w:lang w:val="ka-GE"/>
        </w:rPr>
        <w:t xml:space="preserve"> შედარებით უფრო მაღალია და </w:t>
      </w:r>
      <w:r w:rsidR="001C5B55" w:rsidRPr="001E1A3E">
        <w:rPr>
          <w:rFonts w:ascii="Sylfaen" w:hAnsi="Sylfaen"/>
          <w:sz w:val="24"/>
          <w:szCs w:val="24"/>
          <w:lang w:val="ka-GE"/>
        </w:rPr>
        <w:t>1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670A8" w:rsidRPr="001E1A3E">
        <w:rPr>
          <w:rFonts w:ascii="Sylfaen" w:hAnsi="Sylfaen"/>
          <w:sz w:val="24"/>
          <w:szCs w:val="24"/>
          <w:lang w:val="ka-GE"/>
        </w:rPr>
        <w:t>აბიტურიენტის ქულ</w:t>
      </w:r>
      <w:r w:rsidR="00D356EC" w:rsidRPr="001E1A3E">
        <w:rPr>
          <w:rFonts w:ascii="Sylfaen" w:hAnsi="Sylfaen"/>
          <w:sz w:val="24"/>
          <w:szCs w:val="24"/>
          <w:lang w:val="ka-GE"/>
        </w:rPr>
        <w:t>აზე</w:t>
      </w:r>
      <w:r w:rsidRPr="001E1A3E">
        <w:rPr>
          <w:rFonts w:ascii="Sylfaen" w:hAnsi="Sylfaen"/>
          <w:sz w:val="24"/>
          <w:szCs w:val="24"/>
          <w:lang w:val="ka-GE"/>
        </w:rPr>
        <w:t xml:space="preserve"> უფრო დაბალი. მაშინ </w:t>
      </w:r>
      <w:r w:rsidR="003203F9" w:rsidRPr="001E1A3E">
        <w:rPr>
          <w:rFonts w:ascii="Sylfaen" w:hAnsi="Sylfaen"/>
          <w:sz w:val="24"/>
          <w:szCs w:val="24"/>
          <w:lang w:val="ka-GE"/>
        </w:rPr>
        <w:t>ელენეს</w:t>
      </w:r>
      <w:r w:rsidRPr="001E1A3E">
        <w:rPr>
          <w:rFonts w:ascii="Sylfaen" w:hAnsi="Sylfaen"/>
          <w:sz w:val="24"/>
          <w:szCs w:val="24"/>
          <w:lang w:val="ka-GE"/>
        </w:rPr>
        <w:t xml:space="preserve"> (და ამ </w:t>
      </w:r>
      <w:r w:rsidR="004F1A00" w:rsidRPr="001E1A3E">
        <w:rPr>
          <w:rFonts w:ascii="Sylfaen" w:hAnsi="Sylfaen"/>
          <w:sz w:val="24"/>
          <w:szCs w:val="24"/>
          <w:lang w:val="ka-GE"/>
        </w:rPr>
        <w:t>სამი</w:t>
      </w:r>
      <w:r w:rsidR="00E7204B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81459" w:rsidRPr="001E1A3E">
        <w:rPr>
          <w:rFonts w:ascii="Sylfaen" w:hAnsi="Sylfaen"/>
          <w:sz w:val="24"/>
          <w:szCs w:val="24"/>
          <w:lang w:val="ka-GE"/>
        </w:rPr>
        <w:t>აბიტურიენტის</w:t>
      </w:r>
      <w:r w:rsidRPr="001E1A3E">
        <w:rPr>
          <w:rFonts w:ascii="Sylfaen" w:hAnsi="Sylfaen"/>
          <w:sz w:val="24"/>
          <w:szCs w:val="24"/>
          <w:lang w:val="ka-GE"/>
        </w:rPr>
        <w:t>) ქულ</w:t>
      </w:r>
      <w:r w:rsidR="007540ED" w:rsidRPr="001E1A3E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 xml:space="preserve"> ამ </w:t>
      </w:r>
      <w:r w:rsidR="00065559">
        <w:rPr>
          <w:rFonts w:ascii="Sylfaen" w:hAnsi="Sylfaen"/>
          <w:sz w:val="24"/>
          <w:szCs w:val="24"/>
          <w:lang w:val="ka-GE"/>
        </w:rPr>
        <w:t>ჯგუფში</w:t>
      </w:r>
      <w:r w:rsidRPr="001E1A3E">
        <w:rPr>
          <w:rFonts w:ascii="Sylfaen" w:hAnsi="Sylfaen"/>
          <w:sz w:val="24"/>
          <w:szCs w:val="24"/>
          <w:lang w:val="ka-GE"/>
        </w:rPr>
        <w:t xml:space="preserve"> მიღებული ყველა ქულის 7</w:t>
      </w:r>
      <w:r w:rsidR="00CA727C" w:rsidRPr="001E1A3E">
        <w:rPr>
          <w:rFonts w:ascii="Sylfaen" w:hAnsi="Sylfaen"/>
          <w:sz w:val="24"/>
          <w:szCs w:val="24"/>
          <w:lang w:val="ka-GE"/>
        </w:rPr>
        <w:t>5</w:t>
      </w:r>
      <w:r w:rsidRPr="001E1A3E">
        <w:rPr>
          <w:rFonts w:ascii="Sylfaen" w:hAnsi="Sylfaen"/>
          <w:sz w:val="24"/>
          <w:szCs w:val="24"/>
          <w:lang w:val="ka-GE"/>
        </w:rPr>
        <w:t xml:space="preserve">% -ზე მეტია, </w:t>
      </w:r>
      <w:r w:rsidR="00A93CFA" w:rsidRPr="001E1A3E">
        <w:rPr>
          <w:rFonts w:ascii="Sylfaen" w:hAnsi="Sylfaen"/>
          <w:sz w:val="24"/>
          <w:szCs w:val="24"/>
          <w:lang w:val="ka-GE"/>
        </w:rPr>
        <w:t xml:space="preserve">ელენეს </w:t>
      </w:r>
      <w:r w:rsidRPr="001E1A3E">
        <w:rPr>
          <w:rFonts w:ascii="Sylfaen" w:hAnsi="Sylfaen"/>
          <w:sz w:val="24"/>
          <w:szCs w:val="24"/>
          <w:lang w:val="ka-GE"/>
        </w:rPr>
        <w:t xml:space="preserve"> (და ამ </w:t>
      </w:r>
      <w:r w:rsidR="00693A11" w:rsidRPr="001E1A3E">
        <w:rPr>
          <w:rFonts w:ascii="Sylfaen" w:hAnsi="Sylfaen"/>
          <w:sz w:val="24"/>
          <w:szCs w:val="24"/>
          <w:lang w:val="ka-GE"/>
        </w:rPr>
        <w:t>სამი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E7204B" w:rsidRPr="001E1A3E">
        <w:rPr>
          <w:rFonts w:ascii="Sylfaen" w:hAnsi="Sylfaen"/>
          <w:sz w:val="24"/>
          <w:szCs w:val="24"/>
          <w:lang w:val="ka-GE"/>
        </w:rPr>
        <w:t>აბიტურიენტის</w:t>
      </w:r>
      <w:r w:rsidRPr="001E1A3E">
        <w:rPr>
          <w:rFonts w:ascii="Sylfaen" w:hAnsi="Sylfaen"/>
          <w:sz w:val="24"/>
          <w:szCs w:val="24"/>
          <w:lang w:val="ka-GE"/>
        </w:rPr>
        <w:t xml:space="preserve">) ქულა ყველა მონაცემის </w:t>
      </w:r>
      <w:r w:rsidR="00CA727C" w:rsidRPr="001E1A3E">
        <w:rPr>
          <w:rFonts w:ascii="Sylfaen" w:hAnsi="Sylfaen"/>
          <w:sz w:val="24"/>
          <w:szCs w:val="24"/>
          <w:lang w:val="ka-GE"/>
        </w:rPr>
        <w:t>20</w:t>
      </w:r>
      <w:r w:rsidRPr="001E1A3E">
        <w:rPr>
          <w:rFonts w:ascii="Sylfaen" w:hAnsi="Sylfaen"/>
          <w:sz w:val="24"/>
          <w:szCs w:val="24"/>
          <w:lang w:val="ka-GE"/>
        </w:rPr>
        <w:t>% -შია</w:t>
      </w:r>
      <w:r w:rsidR="00065559">
        <w:rPr>
          <w:rFonts w:ascii="Sylfaen" w:hAnsi="Sylfaen"/>
          <w:sz w:val="24"/>
          <w:szCs w:val="24"/>
          <w:lang w:val="ka-GE"/>
        </w:rPr>
        <w:t>, ხოლო</w:t>
      </w:r>
      <w:r w:rsidRPr="001E1A3E">
        <w:rPr>
          <w:rFonts w:ascii="Sylfaen" w:hAnsi="Sylfaen"/>
          <w:sz w:val="24"/>
          <w:szCs w:val="24"/>
          <w:lang w:val="ka-GE"/>
        </w:rPr>
        <w:t xml:space="preserve"> მონაცემების დანარჩენი </w:t>
      </w:r>
      <w:r w:rsidR="004F1A00" w:rsidRPr="001E1A3E">
        <w:rPr>
          <w:rFonts w:ascii="Sylfaen" w:hAnsi="Sylfaen"/>
          <w:sz w:val="24"/>
          <w:szCs w:val="24"/>
          <w:lang w:val="ka-GE"/>
        </w:rPr>
        <w:t>5</w:t>
      </w:r>
      <w:r w:rsidRPr="001E1A3E">
        <w:rPr>
          <w:rFonts w:ascii="Sylfaen" w:hAnsi="Sylfaen"/>
          <w:sz w:val="24"/>
          <w:szCs w:val="24"/>
          <w:lang w:val="ka-GE"/>
        </w:rPr>
        <w:t xml:space="preserve">% </w:t>
      </w:r>
      <w:r w:rsidR="00102397" w:rsidRPr="001E1A3E">
        <w:rPr>
          <w:rFonts w:ascii="Sylfaen" w:hAnsi="Sylfaen"/>
          <w:sz w:val="24"/>
          <w:szCs w:val="24"/>
          <w:lang w:val="ka-GE"/>
        </w:rPr>
        <w:t>ელენეს</w:t>
      </w:r>
      <w:r w:rsidR="003670A8" w:rsidRPr="001E1A3E">
        <w:rPr>
          <w:rFonts w:ascii="Sylfaen" w:hAnsi="Sylfaen"/>
          <w:sz w:val="24"/>
          <w:szCs w:val="24"/>
          <w:lang w:val="ka-GE"/>
        </w:rPr>
        <w:t xml:space="preserve"> (და ამ </w:t>
      </w:r>
      <w:r w:rsidR="00102397" w:rsidRPr="001E1A3E">
        <w:rPr>
          <w:rFonts w:ascii="Sylfaen" w:hAnsi="Sylfaen"/>
          <w:sz w:val="24"/>
          <w:szCs w:val="24"/>
          <w:lang w:val="ka-GE"/>
        </w:rPr>
        <w:t>სამი</w:t>
      </w:r>
      <w:r w:rsidR="003670A8" w:rsidRPr="001E1A3E">
        <w:rPr>
          <w:rFonts w:ascii="Sylfaen" w:hAnsi="Sylfaen"/>
          <w:sz w:val="24"/>
          <w:szCs w:val="24"/>
          <w:lang w:val="ka-GE"/>
        </w:rPr>
        <w:t xml:space="preserve"> სხვა </w:t>
      </w:r>
      <w:r w:rsidR="00E7204B" w:rsidRPr="001E1A3E">
        <w:rPr>
          <w:rFonts w:ascii="Sylfaen" w:hAnsi="Sylfaen"/>
          <w:sz w:val="24"/>
          <w:szCs w:val="24"/>
          <w:lang w:val="ka-GE"/>
        </w:rPr>
        <w:t>აბიტურიენტის</w:t>
      </w:r>
      <w:r w:rsidR="003670A8" w:rsidRPr="001E1A3E">
        <w:rPr>
          <w:rFonts w:ascii="Sylfaen" w:hAnsi="Sylfaen"/>
          <w:sz w:val="24"/>
          <w:szCs w:val="24"/>
          <w:lang w:val="ka-GE"/>
        </w:rPr>
        <w:t xml:space="preserve">) </w:t>
      </w:r>
      <w:r w:rsidR="00381E7B" w:rsidRPr="001E1A3E">
        <w:rPr>
          <w:rFonts w:ascii="Sylfaen" w:hAnsi="Sylfaen"/>
          <w:sz w:val="24"/>
          <w:szCs w:val="24"/>
          <w:lang w:val="ka-GE"/>
        </w:rPr>
        <w:t>ქულზე</w:t>
      </w:r>
      <w:r w:rsidRPr="001E1A3E">
        <w:rPr>
          <w:rFonts w:ascii="Sylfaen" w:hAnsi="Sylfaen"/>
          <w:sz w:val="24"/>
          <w:szCs w:val="24"/>
          <w:lang w:val="ka-GE"/>
        </w:rPr>
        <w:t xml:space="preserve"> მაღალია. ამ შემთხვევაში</w:t>
      </w:r>
      <w:r w:rsidR="00065559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 </w:t>
      </w:r>
      <w:r w:rsidR="00102397" w:rsidRPr="001E1A3E">
        <w:rPr>
          <w:rFonts w:ascii="Sylfaen" w:hAnsi="Sylfaen"/>
          <w:sz w:val="24"/>
          <w:szCs w:val="24"/>
          <w:lang w:val="ka-GE"/>
        </w:rPr>
        <w:t>ელენეს</w:t>
      </w:r>
      <w:r w:rsidRPr="001E1A3E">
        <w:rPr>
          <w:rFonts w:ascii="Sylfaen" w:hAnsi="Sylfaen"/>
          <w:sz w:val="24"/>
          <w:szCs w:val="24"/>
          <w:lang w:val="ka-GE"/>
        </w:rPr>
        <w:t xml:space="preserve"> (და ამ </w:t>
      </w:r>
      <w:r w:rsidR="00B3666F" w:rsidRPr="001E1A3E">
        <w:rPr>
          <w:rFonts w:ascii="Sylfaen" w:hAnsi="Sylfaen"/>
          <w:sz w:val="24"/>
          <w:szCs w:val="24"/>
          <w:lang w:val="ka-GE"/>
        </w:rPr>
        <w:t>სამი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547ADD" w:rsidRPr="001E1A3E">
        <w:rPr>
          <w:rFonts w:ascii="Sylfaen" w:hAnsi="Sylfaen"/>
          <w:sz w:val="24"/>
          <w:szCs w:val="24"/>
          <w:lang w:val="ka-GE"/>
        </w:rPr>
        <w:t>აბიტურიენტის</w:t>
      </w:r>
      <w:r w:rsidRPr="001E1A3E">
        <w:rPr>
          <w:rFonts w:ascii="Sylfaen" w:hAnsi="Sylfaen"/>
          <w:sz w:val="24"/>
          <w:szCs w:val="24"/>
          <w:lang w:val="ka-GE"/>
        </w:rPr>
        <w:t>) მიერ მიღებული ქულის პროცენტული რანგი იქნება</w:t>
      </w:r>
      <w:r w:rsidR="00585366" w:rsidRPr="001E1A3E">
        <w:rPr>
          <w:rFonts w:ascii="Sylfaen" w:hAnsi="Sylfaen"/>
          <w:sz w:val="24"/>
          <w:szCs w:val="24"/>
          <w:lang w:val="ka-GE"/>
        </w:rPr>
        <w:t>:</w:t>
      </w:r>
    </w:p>
    <w:p w14:paraId="76E2D4B9" w14:textId="77777777" w:rsidR="003546D4" w:rsidRPr="001E1A3E" w:rsidRDefault="003F23F9" w:rsidP="00FC6E67">
      <w:pPr>
        <w:pStyle w:val="Default"/>
        <w:jc w:val="center"/>
        <w:rPr>
          <w:rFonts w:eastAsiaTheme="minorEastAsia"/>
          <w:lang w:val="ka-G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  <m:r>
            <w:rPr>
              <w:rFonts w:ascii="Cambria Math" w:hAnsi="Cambria Math"/>
            </w:rPr>
            <m:t>(50)=</m:t>
          </m:r>
          <m:r>
            <w:rPr>
              <w:rFonts w:ascii="Cambria Math" w:hAnsi="Cambria Math"/>
              <w:lang w:val="ka-GE"/>
            </w:rPr>
            <m:t>75%+</m:t>
          </m:r>
          <m:f>
            <m:fPr>
              <m:ctrlPr>
                <w:rPr>
                  <w:rFonts w:ascii="Cambria Math" w:hAnsi="Cambria Math"/>
                  <w:i/>
                  <w:lang w:val="ka-GE"/>
                </w:rPr>
              </m:ctrlPr>
            </m:fPr>
            <m:num>
              <m:r>
                <w:rPr>
                  <w:rFonts w:ascii="Cambria Math" w:hAnsi="Cambria Math"/>
                  <w:lang w:val="ka-GE"/>
                </w:rPr>
                <m:t>1</m:t>
              </m:r>
            </m:num>
            <m:den>
              <m:r>
                <w:rPr>
                  <w:rFonts w:ascii="Cambria Math" w:hAnsi="Cambria Math"/>
                  <w:lang w:val="ka-GE"/>
                </w:rPr>
                <m:t>2</m:t>
              </m:r>
            </m:den>
          </m:f>
          <m:r>
            <w:rPr>
              <w:rFonts w:ascii="Cambria Math" w:hAnsi="Cambria Math"/>
              <w:lang w:val="ka-GE"/>
            </w:rPr>
            <m:t>*20%=85%</m:t>
          </m:r>
        </m:oMath>
      </m:oMathPara>
    </w:p>
    <w:p w14:paraId="7707BC48" w14:textId="77777777" w:rsidR="00664F0E" w:rsidRPr="001E1A3E" w:rsidRDefault="00664F0E" w:rsidP="00FC6E67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პროცენტული რანგის ცნების განმარტების შემდეგ, მოვიყვანოთ </w:t>
      </w:r>
      <w:r w:rsidRPr="001E1A3E">
        <w:rPr>
          <w:rFonts w:ascii="Sylfaen" w:hAnsi="Sylfaen"/>
          <w:i/>
          <w:sz w:val="24"/>
          <w:szCs w:val="24"/>
          <w:lang w:val="ka-GE"/>
        </w:rPr>
        <w:t>გათანაბრებული ქულის</w:t>
      </w:r>
      <w:r w:rsidRPr="001E1A3E">
        <w:rPr>
          <w:rFonts w:ascii="Sylfaen" w:hAnsi="Sylfaen"/>
          <w:sz w:val="24"/>
          <w:szCs w:val="24"/>
          <w:lang w:val="ka-GE"/>
        </w:rPr>
        <w:t xml:space="preserve"> შემდეგი</w:t>
      </w:r>
      <w:r w:rsidR="000F24A6" w:rsidRPr="001E1A3E">
        <w:rPr>
          <w:rFonts w:ascii="Sylfaen" w:hAnsi="Sylfaen"/>
          <w:sz w:val="24"/>
          <w:szCs w:val="24"/>
          <w:lang w:val="ka-GE"/>
        </w:rPr>
        <w:t>:</w:t>
      </w:r>
    </w:p>
    <w:p w14:paraId="7ECF18C1" w14:textId="77839421" w:rsidR="00664F0E" w:rsidRPr="001E1A3E" w:rsidRDefault="00664F0E" w:rsidP="00FC6E67">
      <w:pPr>
        <w:spacing w:before="80"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1E1A3E">
        <w:rPr>
          <w:rFonts w:ascii="Sylfaen" w:hAnsi="Sylfaen"/>
          <w:b/>
          <w:sz w:val="24"/>
          <w:szCs w:val="24"/>
          <w:u w:val="single"/>
          <w:lang w:val="ka-GE"/>
        </w:rPr>
        <w:t>განსაზღვრება 2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B20FDF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ტესტის </w:t>
      </w:r>
      <w:r w:rsidR="004B459A" w:rsidRPr="001E1A3E">
        <w:rPr>
          <w:rFonts w:ascii="Cambria Math" w:hAnsi="Cambria Math" w:cs="Cambria Math"/>
          <w:b/>
          <w:sz w:val="24"/>
          <w:szCs w:val="24"/>
        </w:rPr>
        <w:t>𝒜</w:t>
      </w:r>
      <w:r w:rsidR="004B459A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ვარიანტში მიღებული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ნედლი ქულისთვის მისი </w:t>
      </w:r>
      <w:r w:rsidRPr="001E1A3E">
        <w:rPr>
          <w:rFonts w:ascii="Sylfaen" w:eastAsiaTheme="minorEastAsia" w:hAnsi="Sylfaen"/>
          <w:b/>
          <w:i/>
          <w:sz w:val="24"/>
          <w:szCs w:val="24"/>
          <w:lang w:val="ka-GE"/>
        </w:rPr>
        <w:t>გათანაბრებული ქულა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-სა და </w:t>
      </w:r>
      <w:r w:rsidR="00C73D6C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ამ ტესტის 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>ყველა დანარჩენ ვარიანტ</w:t>
      </w:r>
      <w:r w:rsidR="00C73D6C" w:rsidRPr="001E1A3E">
        <w:rPr>
          <w:rFonts w:ascii="Sylfaen" w:eastAsiaTheme="minorEastAsia" w:hAnsi="Sylfaen"/>
          <w:b/>
          <w:sz w:val="24"/>
          <w:szCs w:val="24"/>
          <w:lang w:val="ka-GE"/>
        </w:rPr>
        <w:t>ში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მასთან </w:t>
      </w:r>
      <w:r w:rsidRPr="001E1A3E">
        <w:rPr>
          <w:rFonts w:ascii="Sylfaen" w:eastAsiaTheme="minorEastAsia" w:hAnsi="Sylfaen"/>
          <w:b/>
          <w:i/>
          <w:sz w:val="24"/>
          <w:szCs w:val="24"/>
          <w:lang w:val="ka-GE"/>
        </w:rPr>
        <w:t>გაიგივებულ</w:t>
      </w:r>
      <w:r w:rsidR="00F121CE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="00E94EEC">
        <w:rPr>
          <w:rFonts w:ascii="Sylfaen" w:eastAsiaTheme="minorEastAsia" w:hAnsi="Sylfaen"/>
          <w:b/>
          <w:sz w:val="24"/>
          <w:szCs w:val="24"/>
          <w:lang w:val="ka-GE"/>
        </w:rPr>
        <w:t>(</w:t>
      </w:r>
      <w:r w:rsidR="00205C0D" w:rsidRPr="00E94EEC">
        <w:rPr>
          <w:rFonts w:ascii="Sylfaen" w:eastAsiaTheme="minorEastAsia" w:hAnsi="Sylfaen"/>
          <w:b/>
          <w:sz w:val="24"/>
          <w:szCs w:val="24"/>
          <w:lang w:val="ka-GE"/>
        </w:rPr>
        <w:t>ე.</w:t>
      </w:r>
      <w:r w:rsidR="00744D87" w:rsidRPr="00E94EEC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="00205C0D" w:rsidRPr="00E94EEC">
        <w:rPr>
          <w:rFonts w:ascii="Sylfaen" w:eastAsiaTheme="minorEastAsia" w:hAnsi="Sylfaen"/>
          <w:b/>
          <w:sz w:val="24"/>
          <w:szCs w:val="24"/>
          <w:lang w:val="ka-GE"/>
        </w:rPr>
        <w:t xml:space="preserve">ი. </w:t>
      </w:r>
      <w:r w:rsidR="00EC4336" w:rsidRPr="00E94EEC">
        <w:rPr>
          <w:rFonts w:ascii="Sylfaen" w:eastAsiaTheme="minorEastAsia" w:hAnsi="Sylfaen"/>
          <w:b/>
          <w:sz w:val="24"/>
          <w:szCs w:val="24"/>
          <w:lang w:val="ka-GE"/>
        </w:rPr>
        <w:t>იმავე</w:t>
      </w:r>
      <w:r w:rsidR="00E7350D" w:rsidRPr="00E94EEC">
        <w:rPr>
          <w:rFonts w:ascii="Sylfaen" w:eastAsiaTheme="minorEastAsia" w:hAnsi="Sylfaen"/>
          <w:b/>
          <w:sz w:val="24"/>
          <w:szCs w:val="24"/>
          <w:lang w:val="ka-GE"/>
        </w:rPr>
        <w:t xml:space="preserve"> პროცენტული რანგის მქონე</w:t>
      </w:r>
      <w:r w:rsidR="00E94EEC" w:rsidRPr="00E94EEC">
        <w:rPr>
          <w:rFonts w:ascii="Sylfaen" w:eastAsiaTheme="minorEastAsia" w:hAnsi="Sylfaen"/>
          <w:b/>
          <w:sz w:val="24"/>
          <w:szCs w:val="24"/>
          <w:lang w:val="ka-GE"/>
        </w:rPr>
        <w:t>)</w:t>
      </w:r>
      <w:r w:rsidR="00E7350D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Pr="001E1A3E">
        <w:rPr>
          <w:rFonts w:ascii="Sylfaen" w:eastAsiaTheme="minorEastAsia" w:hAnsi="Sylfaen"/>
          <w:b/>
          <w:i/>
          <w:sz w:val="24"/>
          <w:szCs w:val="24"/>
          <w:lang w:val="ka-GE"/>
        </w:rPr>
        <w:t>ქულებს შორის</w:t>
      </w:r>
      <w:r w:rsidRPr="001E1A3E">
        <w:rPr>
          <w:rFonts w:ascii="Sylfaen" w:hAnsi="Sylfaen"/>
          <w:b/>
          <w:i/>
          <w:sz w:val="24"/>
          <w:szCs w:val="24"/>
        </w:rPr>
        <w:t xml:space="preserve"> უდიდესის</w:t>
      </w:r>
      <w:r w:rsidR="00065559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065559" w:rsidRPr="001E1A3E">
        <w:rPr>
          <w:rFonts w:ascii="Sylfaen" w:eastAsiaTheme="minorEastAsia" w:hAnsi="Sylfaen"/>
          <w:b/>
          <w:sz w:val="24"/>
          <w:szCs w:val="24"/>
          <w:lang w:val="ka-GE"/>
        </w:rPr>
        <w:t>ტოლია</w:t>
      </w:r>
      <w:r w:rsidR="00E7350D" w:rsidRPr="001E1A3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14:paraId="69F59507" w14:textId="2C12B80F" w:rsidR="00067B1C" w:rsidRPr="001E1A3E" w:rsidRDefault="00570FE4" w:rsidP="00FC6E67">
      <w:pPr>
        <w:spacing w:before="80"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>განსაზღვრება 2-ზე დაყრდნობით</w:t>
      </w:r>
      <w:r w:rsidR="00065559">
        <w:rPr>
          <w:rFonts w:ascii="Sylfaen" w:hAnsi="Sylfaen"/>
          <w:sz w:val="24"/>
          <w:szCs w:val="24"/>
          <w:lang w:val="ka-GE"/>
        </w:rPr>
        <w:t>,</w:t>
      </w:r>
      <w:r w:rsidR="00B20FD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color w:val="000000"/>
          <w:sz w:val="24"/>
          <w:szCs w:val="24"/>
          <w:lang w:val="ka-GE"/>
          <w14:textFill>
            <w14:solidFill>
              <w14:srgbClr w14:val="000000">
                <w14:lumMod w14:val="50000"/>
              </w14:srgbClr>
            </w14:solidFill>
          </w14:textFill>
        </w:rPr>
        <w:t>ზემოთ განხილულ მაგალითში</w:t>
      </w:r>
      <w:r w:rsidR="001C4D13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065559">
        <w:rPr>
          <w:rFonts w:ascii="Sylfaen" w:hAnsi="Sylfaen"/>
          <w:sz w:val="24"/>
          <w:szCs w:val="24"/>
          <w:lang w:val="ka-GE"/>
        </w:rPr>
        <w:t xml:space="preserve">გავაიგივოთ </w:t>
      </w:r>
      <w:r w:rsidR="001C4D13" w:rsidRPr="001E1A3E">
        <w:rPr>
          <w:rFonts w:ascii="Sylfaen" w:hAnsi="Sylfaen"/>
          <w:sz w:val="24"/>
          <w:szCs w:val="24"/>
          <w:lang w:val="ka-GE"/>
        </w:rPr>
        <w:t>ტოლ-პროცენტულ რანგებზე დაფუძნებული ქულ</w:t>
      </w:r>
      <w:r w:rsidR="00065559">
        <w:rPr>
          <w:rFonts w:ascii="Sylfaen" w:hAnsi="Sylfaen"/>
          <w:sz w:val="24"/>
          <w:szCs w:val="24"/>
          <w:lang w:val="ka-GE"/>
        </w:rPr>
        <w:t>ები</w:t>
      </w:r>
      <w:r w:rsidR="00904C24" w:rsidRPr="001E1A3E">
        <w:rPr>
          <w:rFonts w:ascii="Sylfaen" w:hAnsi="Sylfaen"/>
          <w:sz w:val="24"/>
          <w:szCs w:val="24"/>
          <w:lang w:val="ka-GE"/>
        </w:rPr>
        <w:t xml:space="preserve"> და</w:t>
      </w:r>
      <w:r w:rsidR="00DA7CED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065559">
        <w:rPr>
          <w:rFonts w:ascii="Sylfaen" w:hAnsi="Sylfaen"/>
          <w:sz w:val="24"/>
          <w:szCs w:val="24"/>
          <w:lang w:val="ka-GE"/>
        </w:rPr>
        <w:t xml:space="preserve">მივანიჭოთ მათ </w:t>
      </w:r>
      <w:r w:rsidR="001C4D13" w:rsidRPr="001E1A3E">
        <w:rPr>
          <w:rFonts w:ascii="Sylfaen" w:hAnsi="Sylfaen"/>
          <w:sz w:val="24"/>
          <w:szCs w:val="24"/>
          <w:lang w:val="ka-GE"/>
        </w:rPr>
        <w:t>გათანაბრებული ქულ</w:t>
      </w:r>
      <w:r w:rsidR="00065559">
        <w:rPr>
          <w:rFonts w:ascii="Sylfaen" w:hAnsi="Sylfaen"/>
          <w:sz w:val="24"/>
          <w:szCs w:val="24"/>
          <w:lang w:val="ka-GE"/>
        </w:rPr>
        <w:t>ა</w:t>
      </w:r>
      <w:r w:rsidR="00067B1C" w:rsidRPr="001E1A3E">
        <w:rPr>
          <w:rFonts w:ascii="Sylfaen" w:hAnsi="Sylfaen"/>
          <w:sz w:val="24"/>
          <w:szCs w:val="24"/>
          <w:lang w:val="ka-GE"/>
        </w:rPr>
        <w:t>:</w:t>
      </w:r>
    </w:p>
    <w:p w14:paraId="0D63238F" w14:textId="068B3FD4" w:rsidR="00064693" w:rsidRPr="001E1A3E" w:rsidRDefault="001C4D13" w:rsidP="00FC6E67">
      <w:pPr>
        <w:spacing w:before="80" w:after="12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რადგან ტესტის </w:t>
      </w:r>
      <w:r w:rsidR="00912FD8" w:rsidRPr="001E1A3E">
        <w:rPr>
          <w:rFonts w:ascii="Cambria Math" w:hAnsi="Cambria Math" w:cs="Cambria Math"/>
          <w:b/>
          <w:sz w:val="24"/>
          <w:szCs w:val="24"/>
        </w:rPr>
        <w:t>𝒜</w:t>
      </w:r>
      <w:r w:rsidR="00912FD8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ვარიანტში ნინოს (და ალის) და </w:t>
      </w:r>
      <w:r w:rsidR="00825969" w:rsidRPr="001E1A3E">
        <w:rPr>
          <w:rFonts w:ascii="Cambria Math" w:eastAsiaTheme="minorEastAsia" w:hAnsi="Cambria Math" w:cs="Cambria Math"/>
        </w:rPr>
        <w:t>𝓑</w:t>
      </w:r>
      <w:r w:rsidR="00825969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ვარიანტში </w:t>
      </w:r>
      <w:r w:rsidR="00DA1C07" w:rsidRPr="001E1A3E">
        <w:rPr>
          <w:rFonts w:ascii="Sylfaen" w:hAnsi="Sylfaen"/>
          <w:sz w:val="24"/>
          <w:szCs w:val="24"/>
          <w:lang w:val="ka-GE"/>
        </w:rPr>
        <w:t>ელენეს</w:t>
      </w:r>
      <w:r w:rsidRPr="001E1A3E">
        <w:rPr>
          <w:rFonts w:ascii="Sylfaen" w:hAnsi="Sylfaen"/>
          <w:sz w:val="24"/>
          <w:szCs w:val="24"/>
          <w:lang w:val="ka-GE"/>
        </w:rPr>
        <w:t xml:space="preserve"> (და</w:t>
      </w:r>
      <w:r w:rsidR="0061449D" w:rsidRPr="001E1A3E">
        <w:rPr>
          <w:rFonts w:ascii="Sylfaen" w:hAnsi="Sylfaen"/>
          <w:sz w:val="24"/>
          <w:szCs w:val="24"/>
          <w:lang w:val="ka-GE"/>
        </w:rPr>
        <w:t xml:space="preserve"> იმ </w:t>
      </w:r>
      <w:r w:rsidR="00D66B66" w:rsidRPr="001E1A3E">
        <w:rPr>
          <w:rFonts w:ascii="Sylfaen" w:hAnsi="Sylfaen"/>
          <w:sz w:val="24"/>
          <w:szCs w:val="24"/>
          <w:lang w:val="ka-GE"/>
        </w:rPr>
        <w:t xml:space="preserve">სამი სხვა  </w:t>
      </w:r>
      <w:r w:rsidRPr="001E1A3E">
        <w:rPr>
          <w:rFonts w:ascii="Sylfaen" w:hAnsi="Sylfaen"/>
          <w:sz w:val="24"/>
          <w:szCs w:val="24"/>
          <w:lang w:val="ka-GE"/>
        </w:rPr>
        <w:t xml:space="preserve">  </w:t>
      </w:r>
      <w:r w:rsidR="009928EA" w:rsidRPr="001E1A3E">
        <w:rPr>
          <w:rFonts w:ascii="Sylfaen" w:hAnsi="Sylfaen"/>
          <w:sz w:val="24"/>
          <w:szCs w:val="24"/>
          <w:lang w:val="ka-GE"/>
        </w:rPr>
        <w:t>აბიტურიენტ</w:t>
      </w:r>
      <w:r w:rsidR="00D66B66" w:rsidRPr="001E1A3E">
        <w:rPr>
          <w:rFonts w:ascii="Sylfaen" w:hAnsi="Sylfaen"/>
          <w:sz w:val="24"/>
          <w:szCs w:val="24"/>
          <w:lang w:val="ka-GE"/>
        </w:rPr>
        <w:t>ი</w:t>
      </w:r>
      <w:r w:rsidR="009928EA" w:rsidRPr="001E1A3E">
        <w:rPr>
          <w:rFonts w:ascii="Sylfaen" w:hAnsi="Sylfaen"/>
          <w:sz w:val="24"/>
          <w:szCs w:val="24"/>
          <w:lang w:val="ka-GE"/>
        </w:rPr>
        <w:t>ს</w:t>
      </w:r>
      <w:r w:rsidRPr="001E1A3E">
        <w:rPr>
          <w:rFonts w:ascii="Sylfaen" w:hAnsi="Sylfaen"/>
          <w:sz w:val="24"/>
          <w:szCs w:val="24"/>
          <w:lang w:val="ka-GE"/>
        </w:rPr>
        <w:t xml:space="preserve">) მიერ მიღებული ქულების პროცენტული რანგები ტოლია, მათი ქულები გაიგივდება და </w:t>
      </w:r>
      <w:r w:rsidR="00D66B66" w:rsidRPr="001E1A3E">
        <w:rPr>
          <w:rFonts w:ascii="Sylfaen" w:hAnsi="Sylfaen"/>
          <w:sz w:val="24"/>
          <w:szCs w:val="24"/>
          <w:lang w:val="ka-GE"/>
        </w:rPr>
        <w:t>ყველას</w:t>
      </w:r>
      <w:r w:rsidR="001D30E7" w:rsidRPr="001E1A3E">
        <w:rPr>
          <w:rFonts w:ascii="Sylfaen" w:hAnsi="Sylfaen"/>
          <w:sz w:val="24"/>
          <w:szCs w:val="24"/>
          <w:lang w:val="ka-GE"/>
        </w:rPr>
        <w:t xml:space="preserve"> —</w:t>
      </w:r>
      <w:r w:rsidR="00D66B66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ნინოს</w:t>
      </w:r>
      <w:r w:rsidR="00DA1C07" w:rsidRPr="001E1A3E">
        <w:rPr>
          <w:rFonts w:ascii="Sylfaen" w:hAnsi="Sylfaen"/>
          <w:sz w:val="24"/>
          <w:szCs w:val="24"/>
          <w:lang w:val="ka-GE"/>
        </w:rPr>
        <w:t>, ალის</w:t>
      </w:r>
      <w:r w:rsidR="00D66B66" w:rsidRPr="001E1A3E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DA1C07" w:rsidRPr="001E1A3E">
        <w:rPr>
          <w:rFonts w:ascii="Sylfaen" w:hAnsi="Sylfaen"/>
          <w:sz w:val="24"/>
          <w:szCs w:val="24"/>
          <w:lang w:val="ka-GE"/>
        </w:rPr>
        <w:t>ელენესა</w:t>
      </w:r>
      <w:r w:rsidRPr="001E1A3E">
        <w:rPr>
          <w:rFonts w:ascii="Sylfaen" w:hAnsi="Sylfaen"/>
          <w:sz w:val="24"/>
          <w:szCs w:val="24"/>
          <w:lang w:val="ka-GE"/>
        </w:rPr>
        <w:t xml:space="preserve"> და </w:t>
      </w:r>
      <w:r w:rsidR="00FA0344" w:rsidRPr="001E1A3E">
        <w:rPr>
          <w:rFonts w:ascii="Sylfaen" w:hAnsi="Sylfaen"/>
          <w:sz w:val="24"/>
          <w:szCs w:val="24"/>
          <w:lang w:val="ka-GE"/>
        </w:rPr>
        <w:t>იმ</w:t>
      </w:r>
      <w:r w:rsidRPr="001E1A3E">
        <w:rPr>
          <w:rFonts w:ascii="Sylfaen" w:hAnsi="Sylfaen"/>
          <w:sz w:val="24"/>
          <w:szCs w:val="24"/>
          <w:lang w:val="ka-GE"/>
        </w:rPr>
        <w:t xml:space="preserve"> სამ</w:t>
      </w:r>
      <w:r w:rsidR="00D66B66" w:rsidRPr="001E1A3E">
        <w:rPr>
          <w:rFonts w:ascii="Sylfaen" w:hAnsi="Sylfaen"/>
          <w:sz w:val="24"/>
          <w:szCs w:val="24"/>
          <w:lang w:val="ka-GE"/>
        </w:rPr>
        <w:t xml:space="preserve"> სხვა</w:t>
      </w:r>
      <w:r w:rsidRPr="001E1A3E">
        <w:rPr>
          <w:rFonts w:ascii="Sylfaen" w:hAnsi="Sylfaen"/>
          <w:sz w:val="24"/>
          <w:szCs w:val="24"/>
          <w:lang w:val="ka-GE"/>
        </w:rPr>
        <w:t xml:space="preserve"> აბიტურიენტს </w:t>
      </w:r>
      <w:r w:rsidR="00065559">
        <w:rPr>
          <w:rFonts w:ascii="Sylfaen" w:hAnsi="Sylfaen"/>
          <w:sz w:val="24"/>
          <w:szCs w:val="24"/>
          <w:lang w:val="ka-GE"/>
        </w:rPr>
        <w:t>—მიენიჭებათ</w:t>
      </w:r>
      <w:r w:rsidRPr="001E1A3E">
        <w:rPr>
          <w:rFonts w:ascii="Sylfaen" w:hAnsi="Sylfaen"/>
          <w:sz w:val="24"/>
          <w:szCs w:val="24"/>
          <w:lang w:val="ka-GE"/>
        </w:rPr>
        <w:t xml:space="preserve"> გათანაბრებული ქულა 50.</w:t>
      </w:r>
    </w:p>
    <w:p w14:paraId="2F57DBA6" w14:textId="4C32789D" w:rsidR="00570FE4" w:rsidRPr="001E1A3E" w:rsidRDefault="00570FE4" w:rsidP="00FC6E67">
      <w:pPr>
        <w:spacing w:before="80" w:after="120" w:line="240" w:lineRule="auto"/>
        <w:jc w:val="both"/>
        <w:rPr>
          <w:rFonts w:ascii="Sylfaen" w:hAnsi="Sylfaen"/>
          <w:b/>
          <w:sz w:val="24"/>
          <w:szCs w:val="24"/>
        </w:rPr>
      </w:pPr>
      <w:r w:rsidRPr="001E1A3E">
        <w:rPr>
          <w:rFonts w:ascii="Sylfaen" w:hAnsi="Sylfaen"/>
          <w:b/>
          <w:sz w:val="24"/>
          <w:szCs w:val="24"/>
          <w:lang w:val="ka-GE"/>
        </w:rPr>
        <w:t>შევნიშნ</w:t>
      </w:r>
      <w:r w:rsidR="00065559">
        <w:rPr>
          <w:rFonts w:ascii="Sylfaen" w:hAnsi="Sylfaen"/>
          <w:b/>
          <w:sz w:val="24"/>
          <w:szCs w:val="24"/>
          <w:lang w:val="ka-GE"/>
        </w:rPr>
        <w:t>ავ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თ, რომ </w:t>
      </w:r>
      <w:r w:rsidRPr="001E1A3E">
        <w:rPr>
          <w:rFonts w:ascii="Sylfaen" w:hAnsi="Sylfaen"/>
          <w:b/>
          <w:sz w:val="24"/>
          <w:szCs w:val="24"/>
        </w:rPr>
        <w:t>განსაზ</w:t>
      </w:r>
      <w:r w:rsidRPr="001E1A3E">
        <w:rPr>
          <w:rFonts w:ascii="Sylfaen" w:hAnsi="Sylfaen"/>
          <w:b/>
          <w:sz w:val="24"/>
          <w:szCs w:val="24"/>
          <w:lang w:val="ka-GE"/>
        </w:rPr>
        <w:t>ღ</w:t>
      </w:r>
      <w:r w:rsidRPr="001E1A3E">
        <w:rPr>
          <w:rFonts w:ascii="Sylfaen" w:hAnsi="Sylfaen"/>
          <w:b/>
          <w:sz w:val="24"/>
          <w:szCs w:val="24"/>
        </w:rPr>
        <w:t>ვრებ</w:t>
      </w:r>
      <w:r w:rsidRPr="001E1A3E">
        <w:rPr>
          <w:rFonts w:ascii="Sylfaen" w:hAnsi="Sylfaen"/>
          <w:b/>
          <w:sz w:val="24"/>
          <w:szCs w:val="24"/>
          <w:lang w:val="ka-GE"/>
        </w:rPr>
        <w:t>ა 2-ის</w:t>
      </w:r>
      <w:r w:rsidRPr="001E1A3E">
        <w:rPr>
          <w:rFonts w:ascii="Sylfaen" w:hAnsi="Sylfaen"/>
          <w:b/>
          <w:sz w:val="24"/>
          <w:szCs w:val="24"/>
        </w:rPr>
        <w:t xml:space="preserve"> </w:t>
      </w:r>
      <w:r w:rsidR="00C607B4" w:rsidRPr="001E1A3E">
        <w:rPr>
          <w:rFonts w:ascii="Sylfaen" w:hAnsi="Sylfaen"/>
          <w:b/>
          <w:sz w:val="24"/>
          <w:szCs w:val="24"/>
          <w:lang w:val="ka-GE"/>
        </w:rPr>
        <w:t>მიხედვით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, </w:t>
      </w:r>
      <w:r w:rsidRPr="001E1A3E">
        <w:rPr>
          <w:rFonts w:ascii="Sylfaen" w:hAnsi="Sylfaen"/>
          <w:b/>
          <w:sz w:val="24"/>
          <w:szCs w:val="24"/>
        </w:rPr>
        <w:t xml:space="preserve">გათანაბრების </w:t>
      </w:r>
      <w:r w:rsidRPr="001E1A3E">
        <w:rPr>
          <w:rFonts w:ascii="Sylfaen" w:hAnsi="Sylfaen"/>
          <w:b/>
          <w:sz w:val="24"/>
          <w:szCs w:val="24"/>
          <w:lang w:val="ka-GE"/>
        </w:rPr>
        <w:t>შედეგად</w:t>
      </w:r>
      <w:r w:rsidRPr="001E1A3E">
        <w:rPr>
          <w:rFonts w:ascii="Sylfaen" w:hAnsi="Sylfaen"/>
          <w:b/>
          <w:sz w:val="24"/>
          <w:szCs w:val="24"/>
        </w:rPr>
        <w:t xml:space="preserve"> ქულა არავის აკლდება –</w:t>
      </w:r>
      <w:r w:rsidR="004B4C1A" w:rsidRPr="001E1A3E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b/>
          <w:sz w:val="24"/>
          <w:szCs w:val="24"/>
          <w:lang w:val="ka-GE"/>
        </w:rPr>
        <w:t>ნედლი</w:t>
      </w:r>
      <w:r w:rsidRPr="001E1A3E">
        <w:rPr>
          <w:rFonts w:ascii="Sylfaen" w:hAnsi="Sylfaen"/>
          <w:b/>
          <w:sz w:val="24"/>
          <w:szCs w:val="24"/>
        </w:rPr>
        <w:t xml:space="preserve"> ქულისთვის </w:t>
      </w:r>
      <w:r w:rsidR="00025BC0" w:rsidRPr="001E1A3E">
        <w:rPr>
          <w:rFonts w:ascii="Sylfaen" w:hAnsi="Sylfaen"/>
          <w:b/>
          <w:sz w:val="24"/>
          <w:szCs w:val="24"/>
          <w:lang w:val="ka-GE"/>
        </w:rPr>
        <w:t>მინიჭებული</w:t>
      </w:r>
      <w:r w:rsidRPr="001E1A3E">
        <w:rPr>
          <w:rFonts w:ascii="Sylfaen" w:hAnsi="Sylfaen"/>
          <w:b/>
          <w:sz w:val="24"/>
          <w:szCs w:val="24"/>
        </w:rPr>
        <w:t xml:space="preserve"> გათანაბრებული ქულა </w:t>
      </w:r>
      <w:r w:rsidR="00025BC0" w:rsidRPr="001E1A3E">
        <w:rPr>
          <w:rFonts w:ascii="Sylfaen" w:hAnsi="Sylfaen"/>
          <w:b/>
          <w:sz w:val="24"/>
          <w:szCs w:val="24"/>
          <w:lang w:val="ka-GE"/>
        </w:rPr>
        <w:t>ამ ნედლ ქულაზე</w:t>
      </w:r>
      <w:r w:rsidRPr="001E1A3E">
        <w:rPr>
          <w:rFonts w:ascii="Sylfaen" w:hAnsi="Sylfaen"/>
          <w:b/>
          <w:sz w:val="24"/>
          <w:szCs w:val="24"/>
        </w:rPr>
        <w:t xml:space="preserve"> მეტია ან </w:t>
      </w:r>
      <w:r w:rsidR="00065559">
        <w:rPr>
          <w:rFonts w:ascii="Sylfaen" w:hAnsi="Sylfaen"/>
          <w:b/>
          <w:sz w:val="24"/>
          <w:szCs w:val="24"/>
          <w:lang w:val="ka-GE"/>
        </w:rPr>
        <w:t xml:space="preserve">მისი </w:t>
      </w:r>
      <w:r w:rsidRPr="001E1A3E">
        <w:rPr>
          <w:rFonts w:ascii="Sylfaen" w:hAnsi="Sylfaen"/>
          <w:b/>
          <w:sz w:val="24"/>
          <w:szCs w:val="24"/>
        </w:rPr>
        <w:t>ტოლი</w:t>
      </w:r>
      <w:r w:rsidR="00065559">
        <w:rPr>
          <w:rFonts w:ascii="Sylfaen" w:hAnsi="Sylfaen"/>
          <w:b/>
          <w:sz w:val="24"/>
          <w:szCs w:val="24"/>
          <w:lang w:val="ka-GE"/>
        </w:rPr>
        <w:t>ა</w:t>
      </w:r>
      <w:r w:rsidRPr="001E1A3E">
        <w:rPr>
          <w:rFonts w:ascii="Sylfaen" w:hAnsi="Sylfaen"/>
          <w:b/>
          <w:sz w:val="24"/>
          <w:szCs w:val="24"/>
        </w:rPr>
        <w:t>.</w:t>
      </w:r>
    </w:p>
    <w:p w14:paraId="589239B5" w14:textId="452BD7B8" w:rsidR="00792466" w:rsidRPr="001E1A3E" w:rsidRDefault="00F55EE2" w:rsidP="00FC6E67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სანამ </w:t>
      </w:r>
      <w:r w:rsidR="007229E1" w:rsidRPr="001E1A3E">
        <w:rPr>
          <w:rFonts w:ascii="Sylfaen" w:hAnsi="Sylfaen"/>
          <w:sz w:val="24"/>
          <w:szCs w:val="24"/>
          <w:lang w:val="ka-GE"/>
        </w:rPr>
        <w:t>ქულათა გაიგივების პროც</w:t>
      </w:r>
      <w:r w:rsidR="00C3632A" w:rsidRPr="001E1A3E">
        <w:rPr>
          <w:rFonts w:ascii="Sylfaen" w:hAnsi="Sylfaen"/>
          <w:sz w:val="24"/>
          <w:szCs w:val="24"/>
          <w:lang w:val="ka-GE"/>
        </w:rPr>
        <w:t xml:space="preserve">ედურის </w:t>
      </w:r>
      <w:r w:rsidR="001237AD" w:rsidRPr="001E1A3E">
        <w:rPr>
          <w:rFonts w:ascii="Sylfaen" w:hAnsi="Sylfaen"/>
          <w:sz w:val="24"/>
          <w:szCs w:val="24"/>
          <w:lang w:val="ka-GE"/>
        </w:rPr>
        <w:t>თ</w:t>
      </w:r>
      <w:r w:rsidR="002106E0" w:rsidRPr="001E1A3E">
        <w:rPr>
          <w:rFonts w:ascii="Sylfaen" w:hAnsi="Sylfaen"/>
          <w:sz w:val="24"/>
          <w:szCs w:val="24"/>
          <w:lang w:val="ka-GE"/>
        </w:rPr>
        <w:t>ვალსაჩინოდ ახსნის მიზნით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C3632A" w:rsidRPr="001E1A3E">
        <w:rPr>
          <w:rFonts w:ascii="Sylfaen" w:hAnsi="Sylfaen"/>
          <w:sz w:val="24"/>
          <w:szCs w:val="24"/>
          <w:lang w:val="ka-GE"/>
        </w:rPr>
        <w:t>კიდევ ერთ</w:t>
      </w:r>
      <w:r w:rsidR="003E2E44" w:rsidRPr="001E1A3E">
        <w:rPr>
          <w:rFonts w:ascii="Sylfaen" w:hAnsi="Sylfaen"/>
          <w:sz w:val="24"/>
          <w:szCs w:val="24"/>
          <w:lang w:val="ka-GE"/>
        </w:rPr>
        <w:t xml:space="preserve"> მაგალით</w:t>
      </w:r>
      <w:r w:rsidRPr="001E1A3E">
        <w:rPr>
          <w:rFonts w:ascii="Sylfaen" w:hAnsi="Sylfaen"/>
          <w:sz w:val="24"/>
          <w:szCs w:val="24"/>
          <w:lang w:val="ka-GE"/>
        </w:rPr>
        <w:t>ს განვიხილავდეთ, შევნიშნ</w:t>
      </w:r>
      <w:r w:rsidR="00065559">
        <w:rPr>
          <w:rFonts w:ascii="Sylfaen" w:hAnsi="Sylfaen"/>
          <w:sz w:val="24"/>
          <w:szCs w:val="24"/>
          <w:lang w:val="ka-GE"/>
        </w:rPr>
        <w:t>ავ</w:t>
      </w:r>
      <w:r w:rsidRPr="001E1A3E">
        <w:rPr>
          <w:rFonts w:ascii="Sylfaen" w:hAnsi="Sylfaen"/>
          <w:sz w:val="24"/>
          <w:szCs w:val="24"/>
          <w:lang w:val="ka-GE"/>
        </w:rPr>
        <w:t>თ, რომ</w:t>
      </w:r>
      <w:r w:rsidR="00120548" w:rsidRPr="001E1A3E">
        <w:rPr>
          <w:rFonts w:ascii="Sylfaen" w:hAnsi="Sylfaen"/>
          <w:sz w:val="24"/>
          <w:szCs w:val="24"/>
          <w:lang w:val="ka-GE"/>
        </w:rPr>
        <w:t xml:space="preserve"> ტესტირების თეორიაში </w:t>
      </w:r>
      <w:r w:rsidR="00526833" w:rsidRPr="001E1A3E">
        <w:rPr>
          <w:rFonts w:ascii="Sylfaen" w:hAnsi="Sylfaen"/>
          <w:sz w:val="24"/>
          <w:szCs w:val="24"/>
          <w:lang w:val="ka-GE"/>
        </w:rPr>
        <w:t>ტოლ-</w:t>
      </w:r>
      <w:r w:rsidRPr="001E1A3E">
        <w:rPr>
          <w:rFonts w:ascii="Sylfaen" w:hAnsi="Sylfaen"/>
          <w:sz w:val="24"/>
          <w:szCs w:val="24"/>
          <w:lang w:val="ka-GE"/>
        </w:rPr>
        <w:t>პროცენტულ რანგებ</w:t>
      </w:r>
      <w:r w:rsidR="00526833" w:rsidRPr="001E1A3E">
        <w:rPr>
          <w:rFonts w:ascii="Sylfaen" w:hAnsi="Sylfaen"/>
          <w:sz w:val="24"/>
          <w:szCs w:val="24"/>
          <w:lang w:val="ka-GE"/>
        </w:rPr>
        <w:t>ზე</w:t>
      </w:r>
      <w:r w:rsidR="001B288D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526833" w:rsidRPr="001E1A3E">
        <w:rPr>
          <w:rFonts w:ascii="Sylfaen" w:hAnsi="Sylfaen"/>
          <w:sz w:val="24"/>
          <w:szCs w:val="24"/>
          <w:lang w:val="ka-GE"/>
        </w:rPr>
        <w:t xml:space="preserve">დაფუძნებული ქულათა </w:t>
      </w:r>
      <w:r w:rsidR="00035F1A" w:rsidRPr="001E1A3E">
        <w:rPr>
          <w:rFonts w:ascii="Sylfaen" w:hAnsi="Sylfaen"/>
          <w:sz w:val="24"/>
          <w:szCs w:val="24"/>
          <w:lang w:val="ka-GE"/>
        </w:rPr>
        <w:t>გაიგივება</w:t>
      </w:r>
      <w:r w:rsidR="009F4CCB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BD573B" w:rsidRPr="001E1A3E">
        <w:rPr>
          <w:rFonts w:ascii="Sylfaen" w:hAnsi="Sylfaen"/>
          <w:sz w:val="24"/>
          <w:szCs w:val="24"/>
          <w:lang w:val="ka-GE"/>
        </w:rPr>
        <w:t>განიმარტება</w:t>
      </w:r>
      <w:r w:rsidR="00BD573B" w:rsidRPr="001E1A3E">
        <w:rPr>
          <w:rFonts w:ascii="Sylfaen" w:hAnsi="Sylfaen"/>
          <w:sz w:val="24"/>
          <w:szCs w:val="24"/>
          <w:lang w:val="en-US"/>
        </w:rPr>
        <w:t xml:space="preserve"> </w:t>
      </w:r>
      <w:r w:rsidR="00751D3F" w:rsidRPr="001E1A3E">
        <w:rPr>
          <w:rFonts w:ascii="Sylfaen" w:hAnsi="Sylfaen"/>
          <w:sz w:val="24"/>
          <w:szCs w:val="24"/>
          <w:lang w:val="ka-GE"/>
        </w:rPr>
        <w:t>უწყვეტ</w:t>
      </w:r>
      <w:r w:rsidR="00EF6711" w:rsidRPr="001E1A3E">
        <w:rPr>
          <w:rFonts w:ascii="Sylfaen" w:hAnsi="Sylfaen"/>
          <w:sz w:val="24"/>
          <w:szCs w:val="24"/>
          <w:lang w:val="ka-GE"/>
        </w:rPr>
        <w:t>ი</w:t>
      </w:r>
      <w:r w:rsidR="00751D3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104F12" w:rsidRPr="001E1A3E">
        <w:rPr>
          <w:rFonts w:ascii="Sylfaen" w:hAnsi="Sylfaen"/>
          <w:sz w:val="24"/>
          <w:szCs w:val="24"/>
          <w:lang w:val="ka-GE"/>
        </w:rPr>
        <w:t>შემთხვევითი სიდიდეებისთვის</w:t>
      </w:r>
      <w:r w:rsidR="00E9288E" w:rsidRPr="001E1A3E">
        <w:rPr>
          <w:rFonts w:ascii="Sylfaen" w:hAnsi="Sylfaen"/>
          <w:sz w:val="24"/>
          <w:szCs w:val="24"/>
          <w:lang w:val="ka-GE"/>
        </w:rPr>
        <w:t xml:space="preserve">. </w:t>
      </w:r>
      <w:r w:rsidR="00B208F3" w:rsidRPr="001E1A3E">
        <w:rPr>
          <w:rFonts w:ascii="Sylfaen" w:hAnsi="Sylfaen"/>
          <w:sz w:val="24"/>
          <w:szCs w:val="24"/>
          <w:lang w:val="ka-GE"/>
        </w:rPr>
        <w:t>პრაქტიკაში ტესტში მიღებულ</w:t>
      </w:r>
      <w:r w:rsidR="00BD573B" w:rsidRPr="001E1A3E">
        <w:rPr>
          <w:rFonts w:ascii="Sylfaen" w:hAnsi="Sylfaen"/>
          <w:sz w:val="24"/>
          <w:szCs w:val="24"/>
          <w:lang w:val="ka-GE"/>
        </w:rPr>
        <w:t xml:space="preserve">ი </w:t>
      </w:r>
      <w:r w:rsidR="00B208F3" w:rsidRPr="001E1A3E">
        <w:rPr>
          <w:rFonts w:ascii="Sylfaen" w:hAnsi="Sylfaen"/>
          <w:sz w:val="24"/>
          <w:szCs w:val="24"/>
          <w:lang w:val="ka-GE"/>
        </w:rPr>
        <w:t>ნედლ</w:t>
      </w:r>
      <w:r w:rsidR="00C1761B" w:rsidRPr="001E1A3E">
        <w:rPr>
          <w:rFonts w:ascii="Sylfaen" w:hAnsi="Sylfaen"/>
          <w:sz w:val="24"/>
          <w:szCs w:val="24"/>
          <w:lang w:val="ka-GE"/>
        </w:rPr>
        <w:t>ი</w:t>
      </w:r>
      <w:r w:rsidR="00B208F3" w:rsidRPr="001E1A3E">
        <w:rPr>
          <w:rFonts w:ascii="Sylfaen" w:hAnsi="Sylfaen"/>
          <w:sz w:val="24"/>
          <w:szCs w:val="24"/>
          <w:lang w:val="ka-GE"/>
        </w:rPr>
        <w:t xml:space="preserve"> ქულებ</w:t>
      </w:r>
      <w:r w:rsidR="00C1761B" w:rsidRPr="001E1A3E">
        <w:rPr>
          <w:rFonts w:ascii="Sylfaen" w:hAnsi="Sylfaen"/>
          <w:sz w:val="24"/>
          <w:szCs w:val="24"/>
          <w:lang w:val="ka-GE"/>
        </w:rPr>
        <w:t>ის რიცხვითი მნიშვნელობები</w:t>
      </w:r>
      <w:r w:rsidR="00B208F3" w:rsidRPr="001E1A3E">
        <w:rPr>
          <w:rFonts w:ascii="Sylfaen" w:hAnsi="Sylfaen"/>
          <w:sz w:val="24"/>
          <w:szCs w:val="24"/>
          <w:lang w:val="ka-GE"/>
        </w:rPr>
        <w:t>, როგორც წესი, დისკრეტულ</w:t>
      </w:r>
      <w:r w:rsidR="00C1761B" w:rsidRPr="001E1A3E">
        <w:rPr>
          <w:rFonts w:ascii="Sylfaen" w:hAnsi="Sylfaen"/>
          <w:sz w:val="24"/>
          <w:szCs w:val="24"/>
          <w:lang w:val="ka-GE"/>
        </w:rPr>
        <w:t xml:space="preserve">ია, </w:t>
      </w:r>
      <w:r w:rsidR="00B208F3" w:rsidRPr="001E1A3E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BA4C9A" w:rsidRPr="001E1A3E">
        <w:rPr>
          <w:rFonts w:ascii="Sylfaen" w:hAnsi="Sylfaen"/>
          <w:sz w:val="24"/>
          <w:szCs w:val="24"/>
          <w:lang w:val="ka-GE"/>
        </w:rPr>
        <w:t xml:space="preserve">ერთიანი </w:t>
      </w:r>
      <w:r w:rsidR="00B208F3" w:rsidRPr="001E1A3E">
        <w:rPr>
          <w:rFonts w:ascii="Sylfaen" w:hAnsi="Sylfaen"/>
          <w:sz w:val="24"/>
          <w:szCs w:val="24"/>
          <w:lang w:val="ka-GE"/>
        </w:rPr>
        <w:t>ეროვნული გამოცდების ტესტებში მიღებული ნედლი ქულების შემთხვევაში. ამიტომ</w:t>
      </w:r>
      <w:r w:rsidR="00065559">
        <w:rPr>
          <w:rFonts w:ascii="Sylfaen" w:hAnsi="Sylfaen"/>
          <w:sz w:val="24"/>
          <w:szCs w:val="24"/>
          <w:lang w:val="ka-GE"/>
        </w:rPr>
        <w:t>,</w:t>
      </w:r>
      <w:r w:rsidR="00B208F3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751D3F" w:rsidRPr="001E1A3E">
        <w:rPr>
          <w:rFonts w:ascii="Sylfaen" w:hAnsi="Sylfaen"/>
          <w:sz w:val="24"/>
          <w:szCs w:val="24"/>
          <w:lang w:val="ka-GE"/>
        </w:rPr>
        <w:t xml:space="preserve">ჯერ ხდება </w:t>
      </w:r>
      <w:r w:rsidR="003E609D" w:rsidRPr="001E1A3E">
        <w:rPr>
          <w:rFonts w:ascii="Sylfaen" w:hAnsi="Sylfaen"/>
          <w:sz w:val="24"/>
          <w:szCs w:val="24"/>
          <w:lang w:val="ka-GE"/>
        </w:rPr>
        <w:t xml:space="preserve">ნედლი ქულების </w:t>
      </w:r>
      <w:r w:rsidR="00104F12" w:rsidRPr="001E1A3E">
        <w:rPr>
          <w:rFonts w:ascii="Sylfaen" w:hAnsi="Sylfaen"/>
          <w:sz w:val="24"/>
          <w:szCs w:val="24"/>
          <w:lang w:val="ka-GE"/>
        </w:rPr>
        <w:t xml:space="preserve">შესაბამისი </w:t>
      </w:r>
      <w:r w:rsidR="007C6A8D" w:rsidRPr="001E1A3E">
        <w:rPr>
          <w:rFonts w:ascii="Sylfaen" w:hAnsi="Sylfaen"/>
          <w:sz w:val="24"/>
          <w:szCs w:val="24"/>
          <w:lang w:val="ka-GE"/>
        </w:rPr>
        <w:t xml:space="preserve">დისკრეტული </w:t>
      </w:r>
      <w:r w:rsidR="004E42D6" w:rsidRPr="001E1A3E">
        <w:rPr>
          <w:rFonts w:ascii="Sylfaen" w:hAnsi="Sylfaen"/>
          <w:sz w:val="24"/>
          <w:szCs w:val="24"/>
          <w:lang w:val="ka-GE"/>
        </w:rPr>
        <w:t>შემთხვევითი სიდიდ</w:t>
      </w:r>
      <w:r w:rsidR="00952B3E" w:rsidRPr="001E1A3E">
        <w:rPr>
          <w:rFonts w:ascii="Sylfaen" w:hAnsi="Sylfaen"/>
          <w:sz w:val="24"/>
          <w:szCs w:val="24"/>
          <w:lang w:val="ka-GE"/>
        </w:rPr>
        <w:t>ის</w:t>
      </w:r>
      <w:r w:rsidR="004E42D6" w:rsidRPr="001E1A3E">
        <w:rPr>
          <w:rFonts w:ascii="Sylfaen" w:hAnsi="Sylfaen"/>
          <w:sz w:val="24"/>
          <w:szCs w:val="24"/>
          <w:lang w:val="ka-GE"/>
        </w:rPr>
        <w:t xml:space="preserve"> უწყვეტად გარდაქმნა</w:t>
      </w:r>
      <w:r w:rsidR="00065559">
        <w:rPr>
          <w:rFonts w:ascii="Sylfaen" w:hAnsi="Sylfaen"/>
          <w:sz w:val="24"/>
          <w:szCs w:val="24"/>
          <w:lang w:val="ka-GE"/>
        </w:rPr>
        <w:t>,</w:t>
      </w:r>
      <w:r w:rsidR="00EF02FC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C36E54" w:rsidRPr="001E1A3E">
        <w:rPr>
          <w:rFonts w:ascii="Sylfaen" w:hAnsi="Sylfaen"/>
          <w:sz w:val="24"/>
          <w:szCs w:val="24"/>
          <w:lang w:val="ka-GE"/>
        </w:rPr>
        <w:t xml:space="preserve">მაგალითად, </w:t>
      </w:r>
      <w:r w:rsidR="005856B6" w:rsidRPr="001E1A3E">
        <w:rPr>
          <w:rFonts w:ascii="Sylfaen" w:hAnsi="Sylfaen"/>
          <w:sz w:val="24"/>
          <w:szCs w:val="24"/>
          <w:lang w:val="ka-GE"/>
        </w:rPr>
        <w:t xml:space="preserve">წრფივი ინტერპოლაციის გამოყენებით </w:t>
      </w:r>
      <w:r w:rsidR="00952B3E" w:rsidRPr="001E1A3E">
        <w:rPr>
          <w:rFonts w:ascii="Sylfaen" w:hAnsi="Sylfaen"/>
          <w:sz w:val="24"/>
          <w:szCs w:val="24"/>
          <w:lang w:val="ka-GE"/>
        </w:rPr>
        <w:t xml:space="preserve"> (</w:t>
      </w:r>
      <w:r w:rsidR="005856B6" w:rsidRPr="001E1A3E">
        <w:rPr>
          <w:rFonts w:ascii="Sylfaen" w:hAnsi="Sylfaen"/>
          <w:sz w:val="24"/>
          <w:szCs w:val="24"/>
          <w:lang w:val="ka-GE"/>
        </w:rPr>
        <w:t>იხილეთ ნახ. 1</w:t>
      </w:r>
      <w:r w:rsidR="00374A3B" w:rsidRPr="001E1A3E">
        <w:rPr>
          <w:rFonts w:ascii="Sylfaen" w:hAnsi="Sylfaen"/>
          <w:sz w:val="24"/>
          <w:szCs w:val="24"/>
          <w:lang w:val="ka-GE"/>
        </w:rPr>
        <w:t>).</w:t>
      </w:r>
    </w:p>
    <w:p w14:paraId="7CBCBCC0" w14:textId="36C1C7F3" w:rsidR="00371BC5" w:rsidRDefault="00C72F76" w:rsidP="00220570">
      <w:pPr>
        <w:pStyle w:val="Default"/>
        <w:jc w:val="both"/>
        <w:rPr>
          <w:lang w:val="ka-GE"/>
        </w:rPr>
      </w:pPr>
      <w:r w:rsidRPr="001E1A3E">
        <w:rPr>
          <w:b/>
          <w:lang w:val="ka-GE"/>
        </w:rPr>
        <w:t>მ</w:t>
      </w:r>
      <w:r w:rsidR="00D41415" w:rsidRPr="001E1A3E">
        <w:rPr>
          <w:b/>
          <w:lang w:val="ka-GE"/>
        </w:rPr>
        <w:t>აგალითი 2</w:t>
      </w:r>
      <w:r w:rsidR="00AA743A" w:rsidRPr="001E1A3E">
        <w:rPr>
          <w:b/>
        </w:rPr>
        <w:t>.</w:t>
      </w:r>
      <w:r w:rsidR="003E2E44" w:rsidRPr="001E1A3E">
        <w:rPr>
          <w:b/>
          <w:lang w:val="ka-GE"/>
        </w:rPr>
        <w:t xml:space="preserve"> </w:t>
      </w:r>
      <w:r w:rsidR="00EC4F61" w:rsidRPr="001E1A3E">
        <w:rPr>
          <w:lang w:val="ka-GE"/>
        </w:rPr>
        <w:t>ვთქვათ, გვაქვს</w:t>
      </w:r>
      <w:r w:rsidR="00444F48" w:rsidRPr="001E1A3E">
        <w:rPr>
          <w:lang w:val="ka-GE"/>
        </w:rPr>
        <w:t xml:space="preserve"> ტესტის</w:t>
      </w:r>
      <w:r w:rsidR="00EC4F61" w:rsidRPr="001E1A3E">
        <w:rPr>
          <w:lang w:val="ka-GE"/>
        </w:rPr>
        <w:t xml:space="preserve"> ორი ვარიანტი</w:t>
      </w:r>
      <w:r w:rsidR="00065559">
        <w:rPr>
          <w:lang w:val="ka-GE"/>
        </w:rPr>
        <w:t xml:space="preserve"> —</w:t>
      </w:r>
      <w:r w:rsidR="00C447CF" w:rsidRPr="001E1A3E">
        <w:rPr>
          <w:lang w:val="ka-GE"/>
        </w:rPr>
        <w:t xml:space="preserve"> </w:t>
      </w:r>
      <w:r w:rsidR="004B459A" w:rsidRPr="001E1A3E">
        <w:rPr>
          <w:rFonts w:ascii="Cambria Math" w:hAnsi="Cambria Math" w:cs="Cambria Math"/>
          <w:b/>
        </w:rPr>
        <w:t>𝒜</w:t>
      </w:r>
      <w:r w:rsidR="004B459A" w:rsidRPr="001E1A3E">
        <w:rPr>
          <w:lang w:val="ka-GE"/>
        </w:rPr>
        <w:t xml:space="preserve"> </w:t>
      </w:r>
      <w:r w:rsidR="004B459A" w:rsidRPr="001E1A3E">
        <w:rPr>
          <w:rFonts w:eastAsiaTheme="minorEastAsia"/>
          <w:lang w:val="ka-GE"/>
        </w:rPr>
        <w:t>და</w:t>
      </w:r>
      <w:r w:rsidR="004B459A" w:rsidRPr="001E1A3E">
        <w:rPr>
          <w:rFonts w:eastAsiaTheme="minorEastAsia"/>
        </w:rPr>
        <w:t xml:space="preserve"> </w:t>
      </w:r>
      <w:r w:rsidR="004B459A" w:rsidRPr="001E1A3E">
        <w:rPr>
          <w:rFonts w:ascii="Cambria Math" w:eastAsiaTheme="minorEastAsia" w:hAnsi="Cambria Math" w:cs="Cambria Math"/>
        </w:rPr>
        <w:t>𝓑</w:t>
      </w:r>
      <w:r w:rsidR="00EC4F61" w:rsidRPr="001E1A3E">
        <w:rPr>
          <w:lang w:val="ka-GE"/>
        </w:rPr>
        <w:t>, რომლებშიც შესაძლო მაქსიმალური ქულაა 10</w:t>
      </w:r>
      <w:r w:rsidR="00065559">
        <w:rPr>
          <w:lang w:val="ka-GE"/>
        </w:rPr>
        <w:t>,</w:t>
      </w:r>
      <w:r w:rsidR="00233EC6" w:rsidRPr="001E1A3E">
        <w:rPr>
          <w:lang w:val="ka-GE"/>
        </w:rPr>
        <w:t xml:space="preserve"> მინიმალური კომპეტენცი</w:t>
      </w:r>
      <w:r w:rsidR="006972C9">
        <w:rPr>
          <w:lang w:val="ka-GE"/>
        </w:rPr>
        <w:t>ის ზღვარი</w:t>
      </w:r>
      <w:r w:rsidR="00065559">
        <w:rPr>
          <w:lang w:val="ka-GE"/>
        </w:rPr>
        <w:t xml:space="preserve"> კი —</w:t>
      </w:r>
      <w:r w:rsidR="00233EC6" w:rsidRPr="001E1A3E">
        <w:rPr>
          <w:lang w:val="ka-GE"/>
        </w:rPr>
        <w:t xml:space="preserve"> 30%</w:t>
      </w:r>
      <w:r w:rsidR="00065559">
        <w:rPr>
          <w:lang w:val="ka-GE"/>
        </w:rPr>
        <w:t>-ია</w:t>
      </w:r>
      <w:r w:rsidR="00EC4F61" w:rsidRPr="001E1A3E">
        <w:rPr>
          <w:lang w:val="ka-GE"/>
        </w:rPr>
        <w:t>. დავუშვათ, რომ მიღებული ქულების პროცენტული განაწილება ასეთია:</w:t>
      </w:r>
    </w:p>
    <w:p w14:paraId="4320933D" w14:textId="77777777" w:rsidR="00065559" w:rsidRPr="001E1A3E" w:rsidRDefault="00065559" w:rsidP="00220570">
      <w:pPr>
        <w:pStyle w:val="Default"/>
        <w:jc w:val="both"/>
        <w:rPr>
          <w:lang w:val="ka-GE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464"/>
        <w:gridCol w:w="1435"/>
        <w:gridCol w:w="1390"/>
        <w:gridCol w:w="1361"/>
        <w:gridCol w:w="1343"/>
        <w:gridCol w:w="1523"/>
      </w:tblGrid>
      <w:tr w:rsidR="00EC4F61" w:rsidRPr="001E1A3E" w14:paraId="10A35723" w14:textId="77777777" w:rsidTr="00AC1AB1">
        <w:trPr>
          <w:trHeight w:val="920"/>
          <w:jc w:val="center"/>
        </w:trPr>
        <w:tc>
          <w:tcPr>
            <w:tcW w:w="735" w:type="dxa"/>
            <w:shd w:val="clear" w:color="auto" w:fill="E7E6E6" w:themeFill="background2"/>
            <w:vAlign w:val="center"/>
            <w:hideMark/>
          </w:tcPr>
          <w:p w14:paraId="6FA21672" w14:textId="77777777" w:rsidR="00EC4F61" w:rsidRPr="001E1A3E" w:rsidRDefault="00EC4F61" w:rsidP="00EC4F6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ქულა</w:t>
            </w:r>
          </w:p>
        </w:tc>
        <w:tc>
          <w:tcPr>
            <w:tcW w:w="2899" w:type="dxa"/>
            <w:gridSpan w:val="2"/>
            <w:shd w:val="clear" w:color="auto" w:fill="E7E6E6" w:themeFill="background2"/>
            <w:vAlign w:val="center"/>
            <w:hideMark/>
          </w:tcPr>
          <w:p w14:paraId="384407A1" w14:textId="77777777" w:rsidR="00EC4F61" w:rsidRPr="001E1A3E" w:rsidRDefault="00EC4F61" w:rsidP="00EC4F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ქულების</w:t>
            </w: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განაწილების</w:t>
            </w: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სიმკვრივეები</w:t>
            </w:r>
          </w:p>
        </w:tc>
        <w:tc>
          <w:tcPr>
            <w:tcW w:w="2751" w:type="dxa"/>
            <w:gridSpan w:val="2"/>
            <w:shd w:val="clear" w:color="auto" w:fill="E7E6E6" w:themeFill="background2"/>
            <w:vAlign w:val="center"/>
            <w:hideMark/>
          </w:tcPr>
          <w:p w14:paraId="24E57AD7" w14:textId="77777777" w:rsidR="00EC4F61" w:rsidRPr="001E1A3E" w:rsidRDefault="00EC4F61" w:rsidP="00EC4F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კუმულაციური</w:t>
            </w: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განაწილების</w:t>
            </w: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ფუნქციები</w:t>
            </w:r>
          </w:p>
        </w:tc>
        <w:tc>
          <w:tcPr>
            <w:tcW w:w="2866" w:type="dxa"/>
            <w:gridSpan w:val="2"/>
            <w:shd w:val="clear" w:color="auto" w:fill="E7E6E6" w:themeFill="background2"/>
            <w:vAlign w:val="center"/>
            <w:hideMark/>
          </w:tcPr>
          <w:p w14:paraId="12A64B4C" w14:textId="77777777" w:rsidR="00EC4F61" w:rsidRPr="001E1A3E" w:rsidRDefault="00EC4F61" w:rsidP="00EC4F6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პროცენტული</w:t>
            </w:r>
            <w:r w:rsidRPr="001E1A3E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1E1A3E">
              <w:rPr>
                <w:rFonts w:ascii="Sylfaen" w:eastAsia="Times New Roman" w:hAnsi="Sylfaen" w:cs="Sylfaen"/>
                <w:b/>
                <w:color w:val="000000"/>
                <w:sz w:val="20"/>
                <w:szCs w:val="20"/>
                <w:lang w:val="en-US"/>
              </w:rPr>
              <w:t>რანგები</w:t>
            </w:r>
          </w:p>
        </w:tc>
      </w:tr>
      <w:tr w:rsidR="00005B36" w:rsidRPr="001E1A3E" w14:paraId="19B4A001" w14:textId="77777777" w:rsidTr="00AC1AB1">
        <w:trPr>
          <w:trHeight w:val="350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655299DA" w14:textId="77777777" w:rsidR="00EC4F61" w:rsidRPr="001E1A3E" w:rsidRDefault="00EC4F61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CE52C9E" w14:textId="77777777" w:rsidR="00EC4F61" w:rsidRPr="001E1A3E" w:rsidRDefault="00005B36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ვარიანტი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</w:t>
            </w:r>
          </w:p>
          <w:p w14:paraId="6EED7CDE" w14:textId="77777777" w:rsidR="00005B36" w:rsidRPr="001E1A3E" w:rsidRDefault="003F23F9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7DC37D4" w14:textId="77777777" w:rsidR="00EC4F61" w:rsidRPr="001E1A3E" w:rsidRDefault="00005B36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ვარიანტი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B</w:t>
            </w:r>
          </w:p>
          <w:p w14:paraId="46567823" w14:textId="77777777" w:rsidR="006658D3" w:rsidRPr="001E1A3E" w:rsidRDefault="003F23F9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E4BB26C" w14:textId="77777777" w:rsidR="00EC4F61" w:rsidRPr="001E1A3E" w:rsidRDefault="00227695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ვარიანტი</w:t>
            </w:r>
            <w:r w:rsidR="002C2262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</w:t>
            </w:r>
          </w:p>
          <w:p w14:paraId="3908E606" w14:textId="77777777" w:rsidR="006658D3" w:rsidRPr="001E1A3E" w:rsidRDefault="003F23F9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56D59B6" w14:textId="77777777" w:rsidR="00EC4F61" w:rsidRPr="001E1A3E" w:rsidRDefault="00227695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ვარიანტი</w:t>
            </w:r>
            <w:r w:rsidR="002C2262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B</w:t>
            </w:r>
          </w:p>
          <w:p w14:paraId="6F175350" w14:textId="77777777" w:rsidR="006658D3" w:rsidRPr="001E1A3E" w:rsidRDefault="003F23F9" w:rsidP="006658D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F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  <w:lang w:val="en-US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CE406BE" w14:textId="77777777" w:rsidR="00EC4F61" w:rsidRPr="001E1A3E" w:rsidRDefault="00227695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ვარიანტი</w:t>
            </w:r>
            <w:r w:rsidR="002C2262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A</w:t>
            </w:r>
          </w:p>
          <w:p w14:paraId="02E38969" w14:textId="77777777" w:rsidR="006658D3" w:rsidRPr="001E1A3E" w:rsidRDefault="003F23F9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E1B2149" w14:textId="77777777" w:rsidR="00EC4F61" w:rsidRPr="001E1A3E" w:rsidRDefault="00227695" w:rsidP="00EC4F6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w:r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ვარიანტი</w:t>
            </w:r>
            <w:r w:rsidR="002C2262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="00EC4F61" w:rsidRPr="001E1A3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  <w:t>B</w:t>
            </w:r>
          </w:p>
          <w:p w14:paraId="21D8EACE" w14:textId="77777777" w:rsidR="006658D3" w:rsidRPr="001E1A3E" w:rsidRDefault="003F23F9" w:rsidP="006D071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P</m:t>
                    </m:r>
                  </m:e>
                  <m:sub>
                    <m:r>
                      <m:rPr>
                        <m:nor/>
                      </m:rPr>
                      <w:rPr>
                        <w:rFonts w:ascii="Sylfaen" w:hAnsi="Sylfaen"/>
                        <w:bCs/>
                        <w:i/>
                        <w:sz w:val="20"/>
                        <w:szCs w:val="20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</m:d>
              </m:oMath>
            </m:oMathPara>
          </w:p>
        </w:tc>
      </w:tr>
      <w:tr w:rsidR="00005B36" w:rsidRPr="001E1A3E" w14:paraId="1331088D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416AFE8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40B496A1" w14:textId="77777777" w:rsidR="00EC4F61" w:rsidRPr="001E1A3E" w:rsidRDefault="0053075C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</w:t>
            </w:r>
            <w:r w:rsidR="00EC4F61" w:rsidRPr="001E1A3E">
              <w:rPr>
                <w:rFonts w:ascii="Sylfaen" w:eastAsia="Arial Unicode MS" w:hAnsi="Sylfaen" w:cs="Times New Roman"/>
                <w:color w:val="000000"/>
              </w:rPr>
              <w:t>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B0380C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070D194" w14:textId="77777777" w:rsidR="00EC4F61" w:rsidRPr="001E1A3E" w:rsidRDefault="002D0A44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</w:t>
            </w:r>
            <w:r w:rsidR="00EC4F61" w:rsidRPr="001E1A3E">
              <w:rPr>
                <w:rFonts w:ascii="Sylfaen" w:eastAsia="Arial Unicode MS" w:hAnsi="Sylfaen" w:cs="Times New Roman"/>
                <w:color w:val="000000"/>
              </w:rPr>
              <w:t>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0324C88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52E7C0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358DD5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</w:tr>
      <w:tr w:rsidR="00005B36" w:rsidRPr="001E1A3E" w14:paraId="3687495B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5B21B73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377F1A24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21AAA6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7407E44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6DCDF7E5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11AC06B4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1.7%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0F89DA45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2.7%</w:t>
            </w:r>
          </w:p>
        </w:tc>
      </w:tr>
      <w:tr w:rsidR="00005B36" w:rsidRPr="001E1A3E" w14:paraId="7B8D9F45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7F15FC0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9737051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2CA894F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A688546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6CDC6B0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F4C3C3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3.3%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3AAF8BA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5.3%</w:t>
            </w:r>
          </w:p>
        </w:tc>
      </w:tr>
      <w:tr w:rsidR="00005B36" w:rsidRPr="001E1A3E" w14:paraId="4E1B11FA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032401D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76784F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9652590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85F05BE" w14:textId="77777777" w:rsidR="00EC4F61" w:rsidRPr="001E1A3E" w:rsidRDefault="00EC4F61" w:rsidP="005E185B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7%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06C0A63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12%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BD752EE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5%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E953B91" w14:textId="77777777" w:rsidR="00EC4F61" w:rsidRPr="001E1A3E" w:rsidRDefault="0053075C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</w:t>
            </w:r>
            <w:r w:rsidR="00EC4F61" w:rsidRPr="001E1A3E">
              <w:rPr>
                <w:rFonts w:ascii="Sylfaen" w:eastAsia="Arial Unicode MS" w:hAnsi="Sylfaen" w:cs="Times New Roman"/>
                <w:color w:val="000000"/>
              </w:rPr>
              <w:t>%</w:t>
            </w:r>
          </w:p>
        </w:tc>
      </w:tr>
      <w:tr w:rsidR="00005B36" w:rsidRPr="001E1A3E" w14:paraId="0259F69C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7F8D77A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134986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7%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9C7E47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11%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5494677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14%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5C534AC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ka-GE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23</w:t>
            </w:r>
            <w:r w:rsidR="00191211" w:rsidRPr="001E1A3E">
              <w:rPr>
                <w:rFonts w:ascii="Sylfaen" w:eastAsia="Arial Unicode MS" w:hAnsi="Sylfaen" w:cs="Times New Roman"/>
                <w:color w:val="000000"/>
                <w:lang w:val="ka-GE"/>
              </w:rPr>
              <w:t>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0269883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59C9056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17.5%</w:t>
            </w:r>
          </w:p>
        </w:tc>
      </w:tr>
      <w:tr w:rsidR="00005B36" w:rsidRPr="001E1A3E" w14:paraId="449506F4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50566E1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1ECAB47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17%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179FB9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14%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1FB6B3B1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31%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F18583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37%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23FD9B7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22%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342CBE6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30%</w:t>
            </w:r>
          </w:p>
        </w:tc>
      </w:tr>
      <w:tr w:rsidR="00005B36" w:rsidRPr="001E1A3E" w14:paraId="4606114A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243894A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9ABDEF4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28%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4194FC06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23%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0B9553A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59%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AB7604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60%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67F61EA5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45%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68029474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48.5%</w:t>
            </w:r>
          </w:p>
        </w:tc>
      </w:tr>
      <w:tr w:rsidR="00005B36" w:rsidRPr="001E1A3E" w14:paraId="66E2E4A7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71D213F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7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235564B1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21%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1E04B258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17%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353A9DD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80%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4C6A3C4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77%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3855B6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69%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E11AB3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68.5%</w:t>
            </w:r>
          </w:p>
        </w:tc>
      </w:tr>
      <w:tr w:rsidR="00005B36" w:rsidRPr="001E1A3E" w14:paraId="4AC70967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296ABBED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7EB8441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15%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7E19341E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14%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27F1563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95%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085446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91%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439F48F7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87%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50BF0246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84%</w:t>
            </w:r>
          </w:p>
        </w:tc>
      </w:tr>
      <w:tr w:rsidR="00005B36" w:rsidRPr="001E1A3E" w14:paraId="504A3874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50C08351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47A9E8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5%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6F2094A8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6%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FF3D549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100%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584A2CD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97%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30A7B782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97%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2D37C9EC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94%</w:t>
            </w:r>
          </w:p>
        </w:tc>
      </w:tr>
      <w:tr w:rsidR="002C2262" w:rsidRPr="001E1A3E" w14:paraId="6E6D826D" w14:textId="77777777" w:rsidTr="00AC1AB1">
        <w:trPr>
          <w:trHeight w:val="365"/>
          <w:jc w:val="center"/>
        </w:trPr>
        <w:tc>
          <w:tcPr>
            <w:tcW w:w="735" w:type="dxa"/>
            <w:shd w:val="clear" w:color="auto" w:fill="auto"/>
            <w:vAlign w:val="center"/>
            <w:hideMark/>
          </w:tcPr>
          <w:p w14:paraId="4A648C30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14:paraId="0E62E34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0%</w:t>
            </w:r>
          </w:p>
        </w:tc>
        <w:tc>
          <w:tcPr>
            <w:tcW w:w="1435" w:type="dxa"/>
            <w:shd w:val="clear" w:color="auto" w:fill="auto"/>
            <w:vAlign w:val="center"/>
            <w:hideMark/>
          </w:tcPr>
          <w:p w14:paraId="02B70753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3%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14:paraId="42A0A26A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100%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27839D3F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100%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14:paraId="7F34311B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100%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104CD3FE" w14:textId="77777777" w:rsidR="00EC4F61" w:rsidRPr="001E1A3E" w:rsidRDefault="00EC4F61" w:rsidP="00560450">
            <w:pPr>
              <w:spacing w:after="0" w:line="240" w:lineRule="auto"/>
              <w:jc w:val="right"/>
              <w:rPr>
                <w:rFonts w:ascii="Sylfaen" w:eastAsia="Arial Unicode MS" w:hAnsi="Sylfaen" w:cs="Times New Roman"/>
                <w:color w:val="000000"/>
                <w:lang w:val="en-US"/>
              </w:rPr>
            </w:pPr>
            <w:r w:rsidRPr="001E1A3E">
              <w:rPr>
                <w:rFonts w:ascii="Sylfaen" w:eastAsia="Arial Unicode MS" w:hAnsi="Sylfaen" w:cs="Times New Roman"/>
                <w:color w:val="000000"/>
              </w:rPr>
              <w:t>100%</w:t>
            </w:r>
          </w:p>
        </w:tc>
      </w:tr>
    </w:tbl>
    <w:p w14:paraId="7A31708D" w14:textId="06E96D85" w:rsidR="002C2262" w:rsidRPr="001E1A3E" w:rsidRDefault="00A61B44" w:rsidP="00065559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2B3FEA" w:rsidRPr="001E1A3E">
        <w:rPr>
          <w:rFonts w:ascii="Sylfaen" w:hAnsi="Sylfaen"/>
          <w:sz w:val="24"/>
          <w:szCs w:val="24"/>
          <w:lang w:val="ka-GE"/>
        </w:rPr>
        <w:t xml:space="preserve">ზემოთ მოცემული </w:t>
      </w:r>
      <w:r w:rsidRPr="001E1A3E">
        <w:rPr>
          <w:rFonts w:ascii="Sylfaen" w:hAnsi="Sylfaen"/>
          <w:sz w:val="24"/>
          <w:szCs w:val="24"/>
          <w:lang w:val="ka-GE"/>
        </w:rPr>
        <w:t xml:space="preserve">ცხრილიდან ჩანს, </w:t>
      </w:r>
      <w:r w:rsidRPr="001E1A3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Pr="001E1A3E">
        <w:rPr>
          <w:rFonts w:ascii="Sylfaen" w:hAnsi="Sylfaen"/>
          <w:sz w:val="24"/>
          <w:szCs w:val="24"/>
          <w:lang w:val="ka-GE"/>
        </w:rPr>
        <w:t xml:space="preserve"> ვარიანტში 0 ქულა მიიღო აბიტურიენტთა ერთმა პროცენტმა, 1 ქულა არავის მიუღია, 2 ქულა მიიღო ორმა პროცენტმა და ასე შემდეგ.</w:t>
      </w:r>
      <w:r w:rsidR="001C64CC" w:rsidRPr="001E1A3E">
        <w:rPr>
          <w:rFonts w:ascii="Sylfaen" w:hAnsi="Sylfaen"/>
          <w:sz w:val="24"/>
          <w:szCs w:val="24"/>
          <w:lang w:val="en-US"/>
        </w:rPr>
        <w:t xml:space="preserve"> </w:t>
      </w:r>
      <w:r w:rsidR="00735957" w:rsidRPr="001E1A3E">
        <w:rPr>
          <w:rFonts w:ascii="Sylfaen" w:hAnsi="Sylfaen"/>
          <w:sz w:val="24"/>
          <w:szCs w:val="24"/>
          <w:lang w:val="ka-GE"/>
        </w:rPr>
        <w:t xml:space="preserve">ქვემოთ </w:t>
      </w:r>
      <w:r w:rsidR="00065559">
        <w:rPr>
          <w:rFonts w:ascii="Sylfaen" w:hAnsi="Sylfaen"/>
          <w:sz w:val="24"/>
          <w:szCs w:val="24"/>
          <w:lang w:val="ka-GE"/>
        </w:rPr>
        <w:t xml:space="preserve">მოცემულ </w:t>
      </w:r>
      <w:r w:rsidR="00853338" w:rsidRPr="001E1A3E">
        <w:rPr>
          <w:rFonts w:ascii="Sylfaen" w:hAnsi="Sylfaen"/>
          <w:sz w:val="24"/>
          <w:szCs w:val="24"/>
          <w:lang w:val="ka-GE"/>
        </w:rPr>
        <w:t>სურათზე</w:t>
      </w:r>
      <w:r w:rsidR="00735957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1C64CC" w:rsidRPr="001E1A3E">
        <w:rPr>
          <w:rFonts w:ascii="Sylfaen" w:hAnsi="Sylfaen"/>
          <w:sz w:val="24"/>
          <w:szCs w:val="24"/>
          <w:lang w:val="ka-GE"/>
        </w:rPr>
        <w:t xml:space="preserve">კი </w:t>
      </w:r>
      <w:r w:rsidR="00595F5F" w:rsidRPr="001E1A3E">
        <w:rPr>
          <w:rFonts w:ascii="Sylfaen" w:hAnsi="Sylfaen"/>
          <w:sz w:val="24"/>
          <w:szCs w:val="24"/>
          <w:lang w:val="ka-GE"/>
        </w:rPr>
        <w:t xml:space="preserve">უკვე </w:t>
      </w:r>
      <w:r w:rsidR="00065559">
        <w:rPr>
          <w:rFonts w:ascii="Sylfaen" w:hAnsi="Sylfaen"/>
          <w:sz w:val="24"/>
          <w:szCs w:val="24"/>
          <w:lang w:val="ka-GE"/>
        </w:rPr>
        <w:t>წარმოდგენილია</w:t>
      </w:r>
      <w:r w:rsidR="00F87D0E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F87D0E" w:rsidRPr="001E1A3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F87D0E" w:rsidRPr="001E1A3E">
        <w:rPr>
          <w:rFonts w:ascii="Sylfaen" w:hAnsi="Sylfaen"/>
          <w:sz w:val="24"/>
          <w:szCs w:val="24"/>
          <w:lang w:val="ka-GE"/>
        </w:rPr>
        <w:t xml:space="preserve"> და </w:t>
      </w:r>
      <w:r w:rsidR="00F87D0E" w:rsidRPr="001E1A3E">
        <w:rPr>
          <w:rFonts w:ascii="Cambria Math" w:eastAsiaTheme="minorEastAsia" w:hAnsi="Cambria Math" w:cs="Cambria Math"/>
        </w:rPr>
        <w:t>𝓑</w:t>
      </w:r>
      <w:r w:rsidR="00F87D0E" w:rsidRPr="001E1A3E">
        <w:rPr>
          <w:rFonts w:ascii="Sylfaen" w:eastAsiaTheme="minorEastAsia" w:hAnsi="Sylfaen" w:cs="Cambria Math"/>
          <w:lang w:val="ka-GE"/>
        </w:rPr>
        <w:t xml:space="preserve"> </w:t>
      </w:r>
      <w:r w:rsidR="00F87D0E" w:rsidRPr="00065559">
        <w:rPr>
          <w:rFonts w:ascii="Sylfaen" w:eastAsiaTheme="minorEastAsia" w:hAnsi="Sylfaen" w:cs="Cambria Math"/>
          <w:sz w:val="24"/>
          <w:szCs w:val="24"/>
          <w:lang w:val="ka-GE"/>
        </w:rPr>
        <w:t xml:space="preserve">ვარიანტებში მიღებული </w:t>
      </w:r>
      <w:r w:rsidR="00A86CD6" w:rsidRPr="00065559">
        <w:rPr>
          <w:rFonts w:ascii="Sylfaen" w:eastAsiaTheme="minorEastAsia" w:hAnsi="Sylfaen" w:cs="Cambria Math"/>
          <w:sz w:val="24"/>
          <w:szCs w:val="24"/>
          <w:lang w:val="ka-GE"/>
        </w:rPr>
        <w:t xml:space="preserve">ნედლი </w:t>
      </w:r>
      <w:r w:rsidR="00F87D0E" w:rsidRPr="00065559">
        <w:rPr>
          <w:rFonts w:ascii="Sylfaen" w:eastAsiaTheme="minorEastAsia" w:hAnsi="Sylfaen" w:cs="Cambria Math"/>
          <w:sz w:val="24"/>
          <w:szCs w:val="24"/>
          <w:lang w:val="ka-GE"/>
        </w:rPr>
        <w:t>ქულების</w:t>
      </w:r>
      <w:r w:rsidR="00F87D0E" w:rsidRPr="001E1A3E">
        <w:rPr>
          <w:rFonts w:ascii="Sylfaen" w:hAnsi="Sylfaen"/>
          <w:sz w:val="24"/>
          <w:szCs w:val="24"/>
          <w:lang w:val="ka-GE"/>
        </w:rPr>
        <w:t xml:space="preserve"> შესაბამისი</w:t>
      </w:r>
      <w:r w:rsidR="009141DB" w:rsidRPr="001E1A3E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A</m:t>
        </m:r>
      </m:oMath>
      <w:r w:rsidR="009141DB" w:rsidRPr="001E1A3E">
        <w:rPr>
          <w:rFonts w:ascii="Sylfaen" w:eastAsiaTheme="minorEastAsia" w:hAnsi="Sylfaen"/>
          <w:sz w:val="24"/>
          <w:szCs w:val="24"/>
          <w:lang w:val="ka-GE"/>
        </w:rPr>
        <w:t xml:space="preserve"> და </w:t>
      </w:r>
      <m:oMath>
        <m:r>
          <w:rPr>
            <w:rFonts w:ascii="Cambria Math" w:hAnsi="Cambria Math"/>
            <w:lang w:val="ka-GE"/>
          </w:rPr>
          <m:t>B</m:t>
        </m:r>
      </m:oMath>
      <w:r w:rsidR="009141DB" w:rsidRPr="001E1A3E">
        <w:rPr>
          <w:rFonts w:ascii="Sylfaen" w:hAnsi="Sylfaen"/>
          <w:sz w:val="24"/>
          <w:szCs w:val="24"/>
          <w:lang w:val="ka-GE"/>
        </w:rPr>
        <w:t xml:space="preserve"> უწყვეტი შემთხვევითი სიდიდეების პროცენტული რანგების ფუნქციები</w:t>
      </w:r>
      <w:r w:rsidR="004717E4" w:rsidRPr="001E1A3E">
        <w:rPr>
          <w:rFonts w:ascii="Sylfaen" w:hAnsi="Sylfaen"/>
          <w:sz w:val="24"/>
          <w:szCs w:val="24"/>
          <w:lang w:val="ka-GE"/>
        </w:rPr>
        <w:t>.</w:t>
      </w:r>
    </w:p>
    <w:p w14:paraId="55B7D339" w14:textId="77777777" w:rsidR="00CC0FDC" w:rsidRPr="001E1A3E" w:rsidRDefault="00CC0FDC" w:rsidP="005F5AB0">
      <w:pPr>
        <w:pStyle w:val="Default"/>
      </w:pPr>
      <w:r w:rsidRPr="001E1A3E">
        <w:rPr>
          <w:noProof/>
        </w:rPr>
        <w:drawing>
          <wp:inline distT="0" distB="0" distL="0" distR="0" wp14:anchorId="32AE9DFC" wp14:editId="04D49BA8">
            <wp:extent cx="6075352" cy="3790950"/>
            <wp:effectExtent l="19050" t="19050" r="2095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rt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3259" cy="383332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082F113F" w14:textId="0ECDCCE3" w:rsidR="00DD67B2" w:rsidRPr="00065559" w:rsidRDefault="00065559" w:rsidP="003139EE">
      <w:pPr>
        <w:spacing w:before="80" w:after="120" w:line="240" w:lineRule="auto"/>
        <w:jc w:val="both"/>
        <w:rPr>
          <w:rFonts w:ascii="Sylfaen" w:hAnsi="Sylfaen"/>
          <w:i/>
          <w:iCs/>
          <w:sz w:val="24"/>
          <w:szCs w:val="24"/>
          <w:lang w:val="ka-GE"/>
        </w:rPr>
      </w:pPr>
      <w:r w:rsidRPr="00065559">
        <w:rPr>
          <w:rFonts w:ascii="Sylfaen" w:hAnsi="Sylfaen"/>
          <w:i/>
          <w:iCs/>
          <w:sz w:val="24"/>
          <w:szCs w:val="24"/>
          <w:lang w:val="ka-GE"/>
        </w:rPr>
        <w:t>*შემდგომში</w:t>
      </w:r>
      <w:r w:rsidR="00DD67B2" w:rsidRPr="00065559">
        <w:rPr>
          <w:rFonts w:ascii="Sylfaen" w:hAnsi="Sylfaen"/>
          <w:i/>
          <w:iCs/>
          <w:sz w:val="24"/>
          <w:szCs w:val="24"/>
          <w:lang w:val="ka-GE"/>
        </w:rPr>
        <w:t xml:space="preserve"> </w:t>
      </w:r>
      <w:r w:rsidR="009653C2" w:rsidRPr="00065559">
        <w:rPr>
          <w:rFonts w:ascii="Sylfaen" w:hAnsi="Sylfaen"/>
          <w:i/>
          <w:iCs/>
          <w:sz w:val="24"/>
          <w:szCs w:val="24"/>
          <w:lang w:val="ka-GE"/>
        </w:rPr>
        <w:t xml:space="preserve">ქულაში </w:t>
      </w:r>
      <w:r w:rsidR="0005195C" w:rsidRPr="00065559">
        <w:rPr>
          <w:rFonts w:ascii="Sylfaen" w:hAnsi="Sylfaen"/>
          <w:i/>
          <w:iCs/>
          <w:sz w:val="24"/>
          <w:szCs w:val="24"/>
          <w:lang w:val="ka-GE"/>
        </w:rPr>
        <w:t xml:space="preserve">ვიგულისხმებთ </w:t>
      </w:r>
      <w:r w:rsidR="00DD67B2" w:rsidRPr="00065559">
        <w:rPr>
          <w:rFonts w:ascii="Sylfaen" w:hAnsi="Sylfaen"/>
          <w:i/>
          <w:iCs/>
          <w:sz w:val="24"/>
          <w:szCs w:val="24"/>
          <w:lang w:val="ka-GE"/>
        </w:rPr>
        <w:t>ვარიანტის შესაბამისი უწყვეტი შემთხვევითი სიდიდის მნიშვნელობას.</w:t>
      </w:r>
    </w:p>
    <w:p w14:paraId="10B541B5" w14:textId="0B5D707D" w:rsidR="00AD0FF6" w:rsidRPr="001E1A3E" w:rsidRDefault="00CE5B59" w:rsidP="0025656D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lastRenderedPageBreak/>
        <w:t xml:space="preserve">ვთქვათ, </w:t>
      </w:r>
      <w:r w:rsidR="00065559">
        <w:rPr>
          <w:rFonts w:ascii="Sylfaen" w:hAnsi="Sylfaen"/>
          <w:sz w:val="24"/>
          <w:szCs w:val="24"/>
          <w:lang w:val="ka-GE"/>
        </w:rPr>
        <w:t>ჩვენი მიზანია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A5557F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A5557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ვარიანტში </w:t>
      </w:r>
      <w:r w:rsidR="005B361E" w:rsidRPr="001E1A3E">
        <w:rPr>
          <w:rFonts w:ascii="Sylfaen" w:hAnsi="Sylfaen"/>
          <w:sz w:val="24"/>
          <w:szCs w:val="24"/>
          <w:lang w:val="ka-GE"/>
        </w:rPr>
        <w:t>სოფოს</w:t>
      </w:r>
      <w:r w:rsidR="00D80910" w:rsidRPr="001E1A3E">
        <w:rPr>
          <w:rFonts w:ascii="Sylfaen" w:hAnsi="Sylfaen"/>
          <w:sz w:val="24"/>
          <w:szCs w:val="24"/>
          <w:lang w:val="ka-GE"/>
        </w:rPr>
        <w:t xml:space="preserve"> მიერ </w:t>
      </w:r>
      <w:r w:rsidRPr="001E1A3E">
        <w:rPr>
          <w:rFonts w:ascii="Sylfaen" w:hAnsi="Sylfaen"/>
          <w:sz w:val="24"/>
          <w:szCs w:val="24"/>
          <w:lang w:val="ka-GE"/>
        </w:rPr>
        <w:t xml:space="preserve">მიღებულ </w:t>
      </w:r>
      <m:oMath>
        <m:r>
          <w:rPr>
            <w:rFonts w:ascii="Cambria Math" w:hAnsi="Cambria Math"/>
            <w:sz w:val="24"/>
            <w:szCs w:val="24"/>
            <w:lang w:val="ka-GE"/>
          </w:rPr>
          <m:t>a=8</m:t>
        </m:r>
      </m:oMath>
      <w:r w:rsidRPr="001E1A3E">
        <w:rPr>
          <w:rFonts w:ascii="Sylfaen" w:hAnsi="Sylfaen"/>
          <w:sz w:val="24"/>
          <w:szCs w:val="24"/>
          <w:lang w:val="ka-GE"/>
        </w:rPr>
        <w:t xml:space="preserve"> ქულასთან </w:t>
      </w:r>
      <w:r w:rsidR="00E81CA4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E81CA4" w:rsidRPr="001E1A3E">
        <w:rPr>
          <w:rFonts w:ascii="Sylfaen" w:hAnsi="Sylfaen"/>
          <w:sz w:val="24"/>
          <w:szCs w:val="24"/>
          <w:lang w:val="ka-GE"/>
        </w:rPr>
        <w:t xml:space="preserve"> ვარიანტში </w:t>
      </w:r>
      <w:r w:rsidR="00E81CA4" w:rsidRPr="001E1A3E">
        <w:rPr>
          <w:rFonts w:ascii="Sylfaen" w:hAnsi="Sylfaen"/>
          <w:sz w:val="24"/>
          <w:szCs w:val="24"/>
          <w:u w:val="single"/>
          <w:lang w:val="ka-GE"/>
        </w:rPr>
        <w:t>გაიგივებული</w:t>
      </w:r>
      <w:r w:rsidR="00E81CA4" w:rsidRPr="001E1A3E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x</m:t>
        </m:r>
      </m:oMath>
      <w:r w:rsidR="00E81CA4" w:rsidRPr="001E1A3E">
        <w:rPr>
          <w:rFonts w:ascii="Sylfaen" w:hAnsi="Sylfaen"/>
          <w:sz w:val="24"/>
          <w:szCs w:val="24"/>
          <w:lang w:val="ka-GE"/>
        </w:rPr>
        <w:t xml:space="preserve"> ქულის </w:t>
      </w:r>
      <w:r w:rsidR="00E81CA4" w:rsidRPr="001E1A3E">
        <w:rPr>
          <w:rFonts w:ascii="Sylfaen" w:eastAsiaTheme="minorEastAsia" w:hAnsi="Sylfaen"/>
          <w:sz w:val="24"/>
          <w:szCs w:val="24"/>
          <w:lang w:val="ka-GE"/>
        </w:rPr>
        <w:t>პ</w:t>
      </w:r>
      <w:r w:rsidR="00E81CA4" w:rsidRPr="001E1A3E">
        <w:rPr>
          <w:rFonts w:ascii="Sylfaen" w:hAnsi="Sylfaen"/>
          <w:sz w:val="24"/>
          <w:szCs w:val="24"/>
          <w:lang w:val="ka-GE"/>
        </w:rPr>
        <w:t>ოვნა</w:t>
      </w:r>
      <w:r w:rsidRPr="001E1A3E">
        <w:rPr>
          <w:rFonts w:ascii="Sylfaen" w:hAnsi="Sylfaen"/>
          <w:sz w:val="24"/>
          <w:szCs w:val="24"/>
          <w:lang w:val="ka-GE"/>
        </w:rPr>
        <w:t>. ამის</w:t>
      </w:r>
      <w:r w:rsidR="00065559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 xml:space="preserve">თვის </w:t>
      </w:r>
      <w:r w:rsidR="007D0706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7D0706" w:rsidRPr="001E1A3E">
        <w:rPr>
          <w:rFonts w:ascii="Sylfaen" w:hAnsi="Sylfaen"/>
          <w:sz w:val="24"/>
          <w:szCs w:val="24"/>
          <w:lang w:val="ka-GE"/>
        </w:rPr>
        <w:t xml:space="preserve"> ვარიანტის შესაბამის</w:t>
      </w:r>
      <w:r w:rsidR="00A213FF" w:rsidRPr="001E1A3E">
        <w:rPr>
          <w:rFonts w:ascii="Sylfaen" w:hAnsi="Sylfaen"/>
          <w:sz w:val="24"/>
          <w:szCs w:val="24"/>
          <w:lang w:val="ka-GE"/>
        </w:rPr>
        <w:t xml:space="preserve">ი </w:t>
      </w:r>
      <w:r w:rsidR="007D0706" w:rsidRPr="001E1A3E">
        <w:rPr>
          <w:rFonts w:ascii="Sylfaen" w:hAnsi="Sylfaen"/>
          <w:sz w:val="24"/>
          <w:szCs w:val="24"/>
          <w:lang w:val="ka-GE"/>
        </w:rPr>
        <w:t xml:space="preserve"> პროცენტული რანგ</w:t>
      </w:r>
      <w:r w:rsidR="002001AE" w:rsidRPr="001E1A3E">
        <w:rPr>
          <w:rFonts w:ascii="Sylfaen" w:hAnsi="Sylfaen"/>
          <w:sz w:val="24"/>
          <w:szCs w:val="24"/>
          <w:lang w:val="ka-GE"/>
        </w:rPr>
        <w:t>ების</w:t>
      </w:r>
      <w:r w:rsidR="007D0706" w:rsidRPr="001E1A3E">
        <w:rPr>
          <w:rFonts w:ascii="Sylfaen" w:hAnsi="Sylfaen"/>
          <w:sz w:val="24"/>
          <w:szCs w:val="24"/>
          <w:lang w:val="ka-GE"/>
        </w:rPr>
        <w:t xml:space="preserve"> ფუნქციის გამოყენებით, </w:t>
      </w:r>
      <w:r w:rsidRPr="001E1A3E">
        <w:rPr>
          <w:rFonts w:ascii="Sylfaen" w:hAnsi="Sylfaen"/>
          <w:sz w:val="24"/>
          <w:szCs w:val="24"/>
          <w:lang w:val="ka-GE"/>
        </w:rPr>
        <w:t>ჯერ ვნახულობთ 8 ქულის პროცენტულ რანგს</w:t>
      </w:r>
      <w:r w:rsidR="007D0706" w:rsidRPr="001E1A3E">
        <w:rPr>
          <w:rFonts w:ascii="Sylfaen" w:hAnsi="Sylfaen"/>
          <w:sz w:val="24"/>
          <w:szCs w:val="24"/>
          <w:lang w:val="ka-GE"/>
        </w:rPr>
        <w:t>.</w:t>
      </w:r>
      <w:r w:rsidR="00C07600" w:rsidRPr="001E1A3E">
        <w:rPr>
          <w:rFonts w:ascii="Sylfaen" w:hAnsi="Sylfaen"/>
          <w:sz w:val="24"/>
          <w:szCs w:val="24"/>
          <w:lang w:val="ka-GE"/>
        </w:rPr>
        <w:t xml:space="preserve"> როგორც </w:t>
      </w:r>
      <w:r w:rsidRPr="001E1A3E">
        <w:rPr>
          <w:rFonts w:ascii="Sylfaen" w:hAnsi="Sylfaen"/>
          <w:sz w:val="24"/>
          <w:szCs w:val="24"/>
          <w:lang w:val="ka-GE"/>
        </w:rPr>
        <w:t xml:space="preserve">ეს </w:t>
      </w:r>
      <w:r w:rsidR="00F30F3A" w:rsidRPr="001E1A3E">
        <w:rPr>
          <w:rFonts w:ascii="Sylfaen" w:hAnsi="Sylfaen"/>
          <w:sz w:val="24"/>
          <w:szCs w:val="24"/>
          <w:lang w:val="ka-GE"/>
        </w:rPr>
        <w:t xml:space="preserve">(ლურჯი ფერის) </w:t>
      </w:r>
      <w:r w:rsidR="00C07600" w:rsidRPr="001E1A3E">
        <w:rPr>
          <w:rFonts w:ascii="Sylfaen" w:hAnsi="Sylfaen"/>
          <w:sz w:val="24"/>
          <w:szCs w:val="24"/>
          <w:lang w:val="ka-GE"/>
        </w:rPr>
        <w:t xml:space="preserve">გრაფიკიდან ჩანს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Cs/>
                <w:i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8</m:t>
            </m:r>
          </m:e>
        </m:d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=87.5%</m:t>
        </m:r>
      </m:oMath>
      <w:r w:rsidR="00AC2408" w:rsidRPr="001E1A3E">
        <w:rPr>
          <w:rFonts w:ascii="Sylfaen" w:eastAsiaTheme="minorEastAsia" w:hAnsi="Sylfaen"/>
          <w:color w:val="131413"/>
          <w:lang w:val="ka-GE"/>
        </w:rPr>
        <w:t xml:space="preserve">. </w:t>
      </w:r>
      <w:r w:rsidR="007517D0" w:rsidRPr="001E1A3E">
        <w:rPr>
          <w:rFonts w:ascii="Sylfaen" w:hAnsi="Sylfaen"/>
          <w:sz w:val="24"/>
          <w:szCs w:val="24"/>
          <w:lang w:val="ka-GE"/>
        </w:rPr>
        <w:t>შემდეგ</w:t>
      </w:r>
      <w:r w:rsidR="002001AE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001AE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2001AE" w:rsidRPr="001E1A3E">
        <w:rPr>
          <w:rFonts w:ascii="Sylfaen" w:hAnsi="Sylfaen"/>
          <w:sz w:val="24"/>
          <w:szCs w:val="24"/>
          <w:lang w:val="ka-GE"/>
        </w:rPr>
        <w:t xml:space="preserve"> ვარიანტის შესაბამისი </w:t>
      </w:r>
      <w:r w:rsidR="00417AC1" w:rsidRPr="001E1A3E">
        <w:rPr>
          <w:rFonts w:ascii="Sylfaen" w:hAnsi="Sylfaen"/>
          <w:sz w:val="24"/>
          <w:szCs w:val="24"/>
          <w:lang w:val="ka-GE"/>
        </w:rPr>
        <w:t>(</w:t>
      </w:r>
      <w:r w:rsidR="002001AE" w:rsidRPr="001E1A3E">
        <w:rPr>
          <w:rFonts w:ascii="Sylfaen" w:hAnsi="Sylfaen"/>
          <w:sz w:val="24"/>
          <w:szCs w:val="24"/>
          <w:lang w:val="ka-GE"/>
        </w:rPr>
        <w:t>ყვითელი ფერის</w:t>
      </w:r>
      <w:r w:rsidR="00417AC1" w:rsidRPr="001E1A3E">
        <w:rPr>
          <w:rFonts w:ascii="Sylfaen" w:hAnsi="Sylfaen"/>
          <w:sz w:val="24"/>
          <w:szCs w:val="24"/>
          <w:lang w:val="ka-GE"/>
        </w:rPr>
        <w:t>)</w:t>
      </w:r>
      <w:r w:rsidR="002001AE" w:rsidRPr="001E1A3E">
        <w:rPr>
          <w:rFonts w:ascii="Sylfaen" w:hAnsi="Sylfaen"/>
          <w:sz w:val="24"/>
          <w:szCs w:val="24"/>
          <w:lang w:val="ka-GE"/>
        </w:rPr>
        <w:t xml:space="preserve"> გრაფიკი</w:t>
      </w:r>
      <w:r w:rsidR="00417AC1" w:rsidRPr="001E1A3E">
        <w:rPr>
          <w:rFonts w:ascii="Sylfaen" w:hAnsi="Sylfaen"/>
          <w:sz w:val="24"/>
          <w:szCs w:val="24"/>
          <w:lang w:val="ka-GE"/>
        </w:rPr>
        <w:t>დან</w:t>
      </w:r>
      <w:r w:rsidR="002001AE" w:rsidRPr="001E1A3E">
        <w:rPr>
          <w:rFonts w:ascii="Sylfaen" w:hAnsi="Sylfaen"/>
          <w:sz w:val="24"/>
          <w:szCs w:val="24"/>
          <w:lang w:val="ka-GE"/>
        </w:rPr>
        <w:t xml:space="preserve"> ვპოულობთ, რომ</w:t>
      </w:r>
      <w:r w:rsidR="002F18C1" w:rsidRPr="001E1A3E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87.5%</m:t>
        </m:r>
      </m:oMath>
      <w:r w:rsidR="002001AE" w:rsidRPr="001E1A3E">
        <w:rPr>
          <w:rFonts w:ascii="Sylfaen" w:hAnsi="Sylfaen"/>
          <w:sz w:val="24"/>
          <w:szCs w:val="24"/>
          <w:lang w:val="ka-GE"/>
        </w:rPr>
        <w:t>-ის ტოლი</w:t>
      </w:r>
      <w:r w:rsidRPr="001E1A3E">
        <w:rPr>
          <w:rFonts w:ascii="Sylfaen" w:hAnsi="Sylfaen"/>
          <w:sz w:val="24"/>
          <w:szCs w:val="24"/>
          <w:lang w:val="ka-GE"/>
        </w:rPr>
        <w:t xml:space="preserve"> პროცენტული რანგი აქვს ქულას</w:t>
      </w:r>
      <w:r w:rsidR="00C07600" w:rsidRPr="001E1A3E">
        <w:rPr>
          <w:rFonts w:ascii="Sylfaen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x=8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.35</m:t>
        </m:r>
      </m:oMath>
      <w:r w:rsidRPr="001E1A3E">
        <w:rPr>
          <w:rFonts w:ascii="Sylfaen" w:hAnsi="Sylfaen"/>
          <w:sz w:val="24"/>
          <w:szCs w:val="24"/>
          <w:lang w:val="ka-GE"/>
        </w:rPr>
        <w:t xml:space="preserve">, </w:t>
      </w:r>
      <w:r w:rsidR="000312CD" w:rsidRPr="001E1A3E">
        <w:rPr>
          <w:rFonts w:ascii="Sylfaen" w:hAnsi="Sylfaen"/>
          <w:sz w:val="24"/>
          <w:szCs w:val="24"/>
          <w:lang w:val="ka-GE"/>
        </w:rPr>
        <w:t>ანუ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A5557F" w:rsidRPr="00065559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A5557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ვარიანტის 8 ქულასთან იგივდება </w:t>
      </w:r>
      <w:r w:rsidR="00A5557F" w:rsidRPr="00065559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A5557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 xml:space="preserve">ვარიანტის </w:t>
      </w:r>
      <w:r w:rsidR="00857984" w:rsidRPr="001E1A3E">
        <w:rPr>
          <w:rFonts w:ascii="Sylfaen" w:hAnsi="Sylfaen"/>
          <w:sz w:val="24"/>
          <w:szCs w:val="24"/>
          <w:lang w:val="ka-GE"/>
        </w:rPr>
        <w:t xml:space="preserve">8.35 </w:t>
      </w:r>
      <w:r w:rsidR="00860A7C" w:rsidRPr="001E1A3E">
        <w:rPr>
          <w:rFonts w:ascii="Sylfaen" w:hAnsi="Sylfaen"/>
          <w:sz w:val="24"/>
          <w:szCs w:val="24"/>
          <w:lang w:val="ka-GE"/>
        </w:rPr>
        <w:t>ქულა</w:t>
      </w:r>
      <w:r w:rsidRPr="001E1A3E">
        <w:rPr>
          <w:rFonts w:ascii="Sylfaen" w:hAnsi="Sylfaen"/>
          <w:sz w:val="24"/>
          <w:szCs w:val="24"/>
          <w:lang w:val="ka-GE"/>
        </w:rPr>
        <w:t>.</w:t>
      </w:r>
    </w:p>
    <w:p w14:paraId="14A6697D" w14:textId="5ABF6A7F" w:rsidR="00CE5B59" w:rsidRPr="001E1A3E" w:rsidRDefault="001255DD" w:rsidP="00065559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 w:cs="Sylfaen"/>
          <w:sz w:val="24"/>
          <w:szCs w:val="24"/>
          <w:lang w:val="ka-GE"/>
        </w:rPr>
        <w:t>რაც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AD0FF6" w:rsidRPr="00647FB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B7A74" w:rsidRPr="001E1A3E">
        <w:rPr>
          <w:rFonts w:ascii="Sylfaen" w:hAnsi="Sylfaen" w:cs="Sylfaen"/>
          <w:sz w:val="24"/>
          <w:szCs w:val="24"/>
          <w:lang w:val="ka-GE"/>
        </w:rPr>
        <w:t xml:space="preserve">სოფოს მიერ მიღებულ </w:t>
      </w:r>
      <w:r w:rsidRPr="001E1A3E">
        <w:rPr>
          <w:rFonts w:ascii="Sylfaen" w:hAnsi="Sylfaen" w:cs="Sylfaen"/>
          <w:sz w:val="24"/>
          <w:szCs w:val="24"/>
          <w:u w:val="single"/>
          <w:lang w:val="ka-GE"/>
        </w:rPr>
        <w:t>გათანაბრებულ</w:t>
      </w:r>
      <w:r w:rsidRPr="001E1A3E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="00177D97" w:rsidRPr="001E1A3E">
        <w:rPr>
          <w:rFonts w:ascii="Sylfaen" w:hAnsi="Sylfaen" w:cs="Sylfaen"/>
          <w:sz w:val="24"/>
          <w:szCs w:val="24"/>
          <w:u w:val="single"/>
          <w:lang w:val="ka-GE"/>
        </w:rPr>
        <w:t>ქულას</w:t>
      </w:r>
      <w:r w:rsidRPr="001E1A3E">
        <w:rPr>
          <w:rFonts w:ascii="Sylfaen" w:hAnsi="Sylfaen"/>
          <w:sz w:val="24"/>
          <w:szCs w:val="24"/>
          <w:lang w:val="ka-GE"/>
        </w:rPr>
        <w:t xml:space="preserve">, </w:t>
      </w:r>
      <w:r w:rsidR="00516F76" w:rsidRPr="001E1A3E">
        <w:rPr>
          <w:rFonts w:ascii="Sylfaen" w:hAnsi="Sylfaen" w:cs="Sylfaen"/>
          <w:sz w:val="24"/>
          <w:szCs w:val="24"/>
          <w:lang w:val="ka-GE"/>
        </w:rPr>
        <w:t>იგი</w:t>
      </w:r>
      <w:r w:rsidR="00516F76" w:rsidRPr="001E1A3E">
        <w:rPr>
          <w:rFonts w:ascii="Sylfaen" w:hAnsi="Sylfaen"/>
          <w:sz w:val="24"/>
          <w:szCs w:val="24"/>
          <w:lang w:val="ka-GE"/>
        </w:rPr>
        <w:t xml:space="preserve"> 8.35-</w:t>
      </w:r>
      <w:r w:rsidR="00516F76" w:rsidRPr="001E1A3E">
        <w:rPr>
          <w:rFonts w:ascii="Sylfaen" w:hAnsi="Sylfaen" w:cs="Sylfaen"/>
          <w:sz w:val="24"/>
          <w:szCs w:val="24"/>
          <w:lang w:val="ka-GE"/>
        </w:rPr>
        <w:t>ის</w:t>
      </w:r>
      <w:r w:rsidR="00516F76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516F76" w:rsidRPr="001E1A3E">
        <w:rPr>
          <w:rFonts w:ascii="Sylfaen" w:hAnsi="Sylfaen" w:cs="Sylfaen"/>
          <w:sz w:val="24"/>
          <w:szCs w:val="24"/>
          <w:lang w:val="ka-GE"/>
        </w:rPr>
        <w:t>ტოლი</w:t>
      </w:r>
      <w:r w:rsidR="00516F76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516F76" w:rsidRPr="001E1A3E">
        <w:rPr>
          <w:rFonts w:ascii="Sylfaen" w:hAnsi="Sylfaen" w:cs="Sylfaen"/>
          <w:sz w:val="24"/>
          <w:szCs w:val="24"/>
          <w:lang w:val="ka-GE"/>
        </w:rPr>
        <w:t>იქნება</w:t>
      </w:r>
      <w:r w:rsidR="005C3048" w:rsidRPr="00647FBE">
        <w:rPr>
          <w:rFonts w:ascii="Sylfaen" w:hAnsi="Sylfaen"/>
          <w:sz w:val="24"/>
          <w:szCs w:val="24"/>
          <w:lang w:val="ka-GE"/>
        </w:rPr>
        <w:t>,</w:t>
      </w:r>
      <w:r w:rsidR="005C3048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5C3048" w:rsidRPr="001E1A3E">
        <w:rPr>
          <w:rFonts w:ascii="Sylfaen" w:hAnsi="Sylfaen" w:cs="Sylfaen"/>
          <w:sz w:val="24"/>
          <w:szCs w:val="24"/>
          <w:lang w:val="ka-GE"/>
        </w:rPr>
        <w:t>რადგან</w:t>
      </w:r>
      <w:r w:rsidR="002647EF" w:rsidRPr="00647FBE">
        <w:rPr>
          <w:rFonts w:ascii="Sylfaen" w:hAnsi="Sylfaen"/>
          <w:sz w:val="24"/>
          <w:szCs w:val="24"/>
          <w:lang w:val="ka-GE"/>
        </w:rPr>
        <w:t xml:space="preserve"> </w:t>
      </w:r>
      <w:r w:rsidR="006B2FD4" w:rsidRPr="001E1A3E">
        <w:rPr>
          <w:rFonts w:ascii="Sylfaen" w:hAnsi="Sylfaen" w:cs="Sylfaen"/>
          <w:sz w:val="24"/>
          <w:szCs w:val="24"/>
          <w:lang w:val="ka-GE"/>
        </w:rPr>
        <w:t>გათანაბრებული ქულის</w:t>
      </w:r>
      <w:r w:rsidR="006B2FD4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რიცხვით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მნიშვნელობად</w:t>
      </w:r>
      <w:r w:rsidR="00F65343" w:rsidRPr="001E1A3E">
        <w:rPr>
          <w:rFonts w:ascii="Sylfaen" w:hAnsi="Sylfaen" w:cs="Sylfaen"/>
          <w:sz w:val="24"/>
          <w:szCs w:val="24"/>
          <w:lang w:val="ka-GE"/>
        </w:rPr>
        <w:t xml:space="preserve"> აიღება</w:t>
      </w:r>
      <w:r w:rsidR="00F65343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B81494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B81494" w:rsidRPr="001E1A3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C3048" w:rsidRPr="001E1A3E">
        <w:rPr>
          <w:rFonts w:ascii="Sylfaen" w:hAnsi="Sylfaen" w:cs="Sylfaen"/>
          <w:sz w:val="24"/>
          <w:szCs w:val="24"/>
          <w:lang w:val="ka-GE"/>
        </w:rPr>
        <w:t>ვარიანტ</w:t>
      </w:r>
      <w:r w:rsidR="00895245" w:rsidRPr="001E1A3E">
        <w:rPr>
          <w:rFonts w:ascii="Sylfaen" w:hAnsi="Sylfaen" w:cs="Sylfaen"/>
          <w:sz w:val="24"/>
          <w:szCs w:val="24"/>
          <w:lang w:val="ka-GE"/>
        </w:rPr>
        <w:t>ში მიღებულ</w:t>
      </w:r>
      <w:r w:rsidR="005C3048" w:rsidRPr="001E1A3E">
        <w:rPr>
          <w:rFonts w:ascii="Sylfaen" w:hAnsi="Sylfaen"/>
          <w:sz w:val="24"/>
          <w:szCs w:val="24"/>
          <w:lang w:val="ka-GE"/>
        </w:rPr>
        <w:t xml:space="preserve"> 8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და</w:t>
      </w:r>
      <w:r w:rsidR="00DB4586" w:rsidRPr="001E1A3E">
        <w:rPr>
          <w:rFonts w:ascii="Sylfaen" w:hAnsi="Sylfaen" w:cs="Sylfaen"/>
          <w:sz w:val="24"/>
          <w:szCs w:val="24"/>
          <w:lang w:val="ka-GE"/>
        </w:rPr>
        <w:t xml:space="preserve"> მასთან გაიგივებული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B81494" w:rsidRPr="00647FBE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B81494" w:rsidRPr="001E1A3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ვარიანტის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8.35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ქულ</w:t>
      </w:r>
      <w:r w:rsidR="00065559">
        <w:rPr>
          <w:rFonts w:ascii="Sylfaen" w:hAnsi="Sylfaen" w:cs="Sylfaen"/>
          <w:sz w:val="24"/>
          <w:szCs w:val="24"/>
          <w:lang w:val="ka-GE"/>
        </w:rPr>
        <w:t>ებ</w:t>
      </w:r>
      <w:r w:rsidR="00BC7FBF" w:rsidRPr="001E1A3E">
        <w:rPr>
          <w:rFonts w:ascii="Sylfaen" w:hAnsi="Sylfaen" w:cs="Sylfaen"/>
          <w:sz w:val="24"/>
          <w:szCs w:val="24"/>
          <w:lang w:val="ka-GE"/>
        </w:rPr>
        <w:t>ს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შორის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647EF" w:rsidRPr="001E1A3E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="002647EF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F803A1" w:rsidRPr="001E1A3E">
        <w:rPr>
          <w:rFonts w:ascii="Sylfaen" w:hAnsi="Sylfaen"/>
          <w:sz w:val="24"/>
          <w:szCs w:val="24"/>
          <w:lang w:val="ka-GE"/>
        </w:rPr>
        <w:t>(</w:t>
      </w:r>
      <w:r w:rsidR="00F803A1" w:rsidRPr="001E1A3E">
        <w:rPr>
          <w:rFonts w:ascii="Sylfaen" w:hAnsi="Sylfaen" w:cs="Sylfaen"/>
          <w:sz w:val="24"/>
          <w:szCs w:val="24"/>
          <w:lang w:val="ka-GE"/>
        </w:rPr>
        <w:t>იხ</w:t>
      </w:r>
      <w:r w:rsidR="00F803A1" w:rsidRPr="001E1A3E">
        <w:rPr>
          <w:rFonts w:ascii="Sylfaen" w:hAnsi="Sylfaen"/>
          <w:sz w:val="24"/>
          <w:szCs w:val="24"/>
          <w:lang w:val="ka-GE"/>
        </w:rPr>
        <w:t>.</w:t>
      </w:r>
      <w:r w:rsidR="000655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803A1" w:rsidRPr="001E1A3E">
        <w:rPr>
          <w:rFonts w:ascii="Sylfaen" w:hAnsi="Sylfaen" w:cs="Sylfaen"/>
          <w:i/>
          <w:sz w:val="24"/>
          <w:szCs w:val="24"/>
          <w:lang w:val="ka-GE"/>
        </w:rPr>
        <w:t>განსაზღვრება</w:t>
      </w:r>
      <w:r w:rsidR="00F803A1" w:rsidRPr="001E1A3E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F803A1" w:rsidRPr="001E1A3E">
        <w:rPr>
          <w:rFonts w:ascii="Sylfaen" w:hAnsi="Sylfaen"/>
          <w:sz w:val="24"/>
          <w:szCs w:val="24"/>
          <w:lang w:val="ka-GE"/>
        </w:rPr>
        <w:t>2)</w:t>
      </w:r>
      <w:r w:rsidR="00516F76" w:rsidRPr="001E1A3E">
        <w:rPr>
          <w:rFonts w:ascii="Sylfaen" w:hAnsi="Sylfaen"/>
          <w:sz w:val="24"/>
          <w:szCs w:val="24"/>
          <w:lang w:val="ka-GE"/>
        </w:rPr>
        <w:t>.</w:t>
      </w:r>
    </w:p>
    <w:p w14:paraId="4F29A4BF" w14:textId="28DF4CCE" w:rsidR="00D41415" w:rsidRPr="001E1A3E" w:rsidRDefault="001255DD" w:rsidP="0025656D">
      <w:pPr>
        <w:pStyle w:val="Default"/>
        <w:ind w:firstLine="720"/>
        <w:jc w:val="both"/>
        <w:rPr>
          <w:lang w:val="ka-GE"/>
        </w:rPr>
      </w:pPr>
      <w:r w:rsidRPr="001E1A3E">
        <w:rPr>
          <w:lang w:val="ka-GE"/>
        </w:rPr>
        <w:t xml:space="preserve">ახლა </w:t>
      </w:r>
      <w:r w:rsidR="00065559">
        <w:rPr>
          <w:lang w:val="ka-GE"/>
        </w:rPr>
        <w:t xml:space="preserve">კი, </w:t>
      </w:r>
      <w:r w:rsidR="00A15B96" w:rsidRPr="001E1A3E">
        <w:rPr>
          <w:lang w:val="ka-GE"/>
        </w:rPr>
        <w:t xml:space="preserve">ვთქვათ, გვაინტერესებს </w:t>
      </w:r>
      <w:r w:rsidR="00A5557F" w:rsidRPr="00647FBE">
        <w:rPr>
          <w:rFonts w:ascii="Cambria Math" w:hAnsi="Cambria Math" w:cs="Cambria Math"/>
          <w:b/>
          <w:lang w:val="ka-GE"/>
        </w:rPr>
        <w:t>𝒜</w:t>
      </w:r>
      <w:r w:rsidR="00A5557F" w:rsidRPr="001E1A3E">
        <w:rPr>
          <w:lang w:val="ka-GE"/>
        </w:rPr>
        <w:t xml:space="preserve"> </w:t>
      </w:r>
      <w:r w:rsidR="00A15B96" w:rsidRPr="001E1A3E">
        <w:rPr>
          <w:lang w:val="ka-GE"/>
        </w:rPr>
        <w:t xml:space="preserve">ვარიანტში </w:t>
      </w:r>
      <w:r w:rsidR="001778CB" w:rsidRPr="001E1A3E">
        <w:rPr>
          <w:lang w:val="ka-GE"/>
        </w:rPr>
        <w:t xml:space="preserve">თინას მიერ </w:t>
      </w:r>
      <w:r w:rsidR="00A15B96" w:rsidRPr="001E1A3E">
        <w:rPr>
          <w:lang w:val="ka-GE"/>
        </w:rPr>
        <w:t xml:space="preserve">მიღებულ </w:t>
      </w:r>
      <m:oMath>
        <m:r>
          <w:rPr>
            <w:rFonts w:ascii="Cambria Math" w:hAnsi="Cambria Math"/>
            <w:lang w:val="ka-GE"/>
          </w:rPr>
          <m:t>a=5</m:t>
        </m:r>
      </m:oMath>
      <w:r w:rsidR="00A15B96" w:rsidRPr="001E1A3E">
        <w:rPr>
          <w:lang w:val="ka-GE"/>
        </w:rPr>
        <w:t xml:space="preserve"> ქულასთან </w:t>
      </w:r>
      <w:r w:rsidR="00767B12" w:rsidRPr="00647FBE">
        <w:rPr>
          <w:rFonts w:ascii="Cambria Math" w:eastAsiaTheme="minorEastAsia" w:hAnsi="Cambria Math" w:cs="Cambria Math"/>
          <w:lang w:val="ka-GE"/>
        </w:rPr>
        <w:t>𝓑</w:t>
      </w:r>
      <w:r w:rsidR="00767B12" w:rsidRPr="001E1A3E">
        <w:rPr>
          <w:lang w:val="ka-GE"/>
        </w:rPr>
        <w:t xml:space="preserve"> </w:t>
      </w:r>
      <w:r w:rsidR="00A15B96" w:rsidRPr="001E1A3E">
        <w:rPr>
          <w:lang w:val="ka-GE"/>
        </w:rPr>
        <w:t xml:space="preserve">ვარიანტში </w:t>
      </w:r>
      <w:r w:rsidR="00A15B96" w:rsidRPr="001E1A3E">
        <w:rPr>
          <w:u w:val="single"/>
          <w:lang w:val="ka-GE"/>
        </w:rPr>
        <w:t>გაიგივებული</w:t>
      </w:r>
      <w:r w:rsidR="00A15B96" w:rsidRPr="001E1A3E">
        <w:rPr>
          <w:lang w:val="ka-GE"/>
        </w:rPr>
        <w:t xml:space="preserve"> </w:t>
      </w:r>
      <m:oMath>
        <m:r>
          <w:rPr>
            <w:rFonts w:ascii="Cambria Math" w:hAnsi="Cambria Math"/>
            <w:lang w:val="ka-GE"/>
          </w:rPr>
          <m:t>x</m:t>
        </m:r>
      </m:oMath>
      <w:r w:rsidR="0014217A" w:rsidRPr="001E1A3E">
        <w:rPr>
          <w:lang w:val="ka-GE"/>
        </w:rPr>
        <w:t xml:space="preserve"> </w:t>
      </w:r>
      <w:r w:rsidR="00A15B96" w:rsidRPr="001E1A3E">
        <w:rPr>
          <w:lang w:val="ka-GE"/>
        </w:rPr>
        <w:t>ქულ</w:t>
      </w:r>
      <w:r w:rsidR="0014217A" w:rsidRPr="001E1A3E">
        <w:rPr>
          <w:lang w:val="ka-GE"/>
        </w:rPr>
        <w:t>ის პოვნა</w:t>
      </w:r>
      <w:r w:rsidR="00A15B96" w:rsidRPr="001E1A3E">
        <w:rPr>
          <w:lang w:val="ka-GE"/>
        </w:rPr>
        <w:t xml:space="preserve">. </w:t>
      </w:r>
      <w:r w:rsidR="00D264DB" w:rsidRPr="001E1A3E">
        <w:rPr>
          <w:lang w:val="ka-GE"/>
        </w:rPr>
        <w:t xml:space="preserve">როგორც გრაფიკიდან </w:t>
      </w:r>
      <w:r w:rsidR="00A15B96" w:rsidRPr="001E1A3E">
        <w:rPr>
          <w:lang w:val="ka-GE"/>
        </w:rPr>
        <w:t xml:space="preserve">ვხედავთ, </w:t>
      </w:r>
      <w:r w:rsidR="00C30D8D" w:rsidRPr="00647FBE">
        <w:rPr>
          <w:rFonts w:ascii="Cambria Math" w:hAnsi="Cambria Math" w:cs="Cambria Math"/>
          <w:b/>
          <w:lang w:val="ka-GE"/>
        </w:rPr>
        <w:t>𝒜</w:t>
      </w:r>
      <w:r w:rsidR="00C30D8D" w:rsidRPr="001E1A3E">
        <w:rPr>
          <w:lang w:val="ka-GE"/>
        </w:rPr>
        <w:t xml:space="preserve"> ვარიანტში </w:t>
      </w:r>
      <w:r w:rsidR="00A15B96" w:rsidRPr="001E1A3E">
        <w:rPr>
          <w:lang w:val="ka-GE"/>
        </w:rPr>
        <w:t xml:space="preserve">5 ქულის პროცენტული რანგი არის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m:rPr>
                <m:nor/>
              </m:rPr>
              <w:rPr>
                <w:bCs/>
                <w:i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=22.5%.</m:t>
        </m:r>
      </m:oMath>
      <w:r w:rsidR="00A15B96" w:rsidRPr="001E1A3E">
        <w:rPr>
          <w:lang w:val="ka-GE"/>
        </w:rPr>
        <w:t xml:space="preserve"> ამიტომ </w:t>
      </w:r>
      <w:r w:rsidR="00CC09F0" w:rsidRPr="00647FBE">
        <w:rPr>
          <w:rFonts w:ascii="Cambria Math" w:eastAsiaTheme="minorEastAsia" w:hAnsi="Cambria Math" w:cs="Cambria Math"/>
          <w:lang w:val="ka-GE"/>
        </w:rPr>
        <w:t>𝓑</w:t>
      </w:r>
      <w:r w:rsidR="00CC09F0" w:rsidRPr="001E1A3E">
        <w:rPr>
          <w:lang w:val="ka-GE"/>
        </w:rPr>
        <w:t xml:space="preserve"> ვარიანტ</w:t>
      </w:r>
      <w:r w:rsidR="006972C9">
        <w:rPr>
          <w:lang w:val="ka-GE"/>
        </w:rPr>
        <w:t>ის ქულებში</w:t>
      </w:r>
      <w:r w:rsidR="00CC09F0" w:rsidRPr="001E1A3E">
        <w:rPr>
          <w:lang w:val="ka-GE"/>
        </w:rPr>
        <w:t xml:space="preserve"> </w:t>
      </w:r>
      <w:r w:rsidR="00A15B96" w:rsidRPr="001E1A3E">
        <w:rPr>
          <w:lang w:val="ka-GE"/>
        </w:rPr>
        <w:t xml:space="preserve">ვეძებთ ისეთ ქულას, რომლის პროცენტული რანგიც </w:t>
      </w:r>
      <w:r w:rsidR="006972C9">
        <w:rPr>
          <w:lang w:val="ka-GE"/>
        </w:rPr>
        <w:t xml:space="preserve">ამ </w:t>
      </w:r>
      <w:r w:rsidR="00A15B96" w:rsidRPr="001E1A3E">
        <w:rPr>
          <w:lang w:val="ka-GE"/>
        </w:rPr>
        <w:t>ვარიანტში</w:t>
      </w:r>
      <w:r w:rsidR="00082722" w:rsidRPr="00647FBE">
        <w:rPr>
          <w:lang w:val="ka-GE"/>
        </w:rPr>
        <w:t xml:space="preserve"> </w:t>
      </w:r>
      <w:r w:rsidR="00082722" w:rsidRPr="001E1A3E">
        <w:rPr>
          <w:lang w:val="ka-GE"/>
        </w:rPr>
        <w:t>არის</w:t>
      </w:r>
      <w:r w:rsidR="00A15B96" w:rsidRPr="001E1A3E">
        <w:rPr>
          <w:lang w:val="ka-GE"/>
        </w:rPr>
        <w:t xml:space="preserve"> </w:t>
      </w:r>
      <m:oMath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22.5%</m:t>
        </m:r>
      </m:oMath>
      <w:r w:rsidR="00082722" w:rsidRPr="00647FBE">
        <w:rPr>
          <w:rFonts w:eastAsiaTheme="minorEastAsia"/>
          <w:color w:val="131413"/>
          <w:lang w:val="ka-GE"/>
        </w:rPr>
        <w:t xml:space="preserve"> -</w:t>
      </w:r>
      <w:r w:rsidR="00A15B96" w:rsidRPr="001E1A3E">
        <w:rPr>
          <w:lang w:val="ka-GE"/>
        </w:rPr>
        <w:t xml:space="preserve">ის </w:t>
      </w:r>
      <w:r w:rsidR="00082722" w:rsidRPr="001E1A3E">
        <w:rPr>
          <w:lang w:val="ka-GE"/>
        </w:rPr>
        <w:t>ტოლი</w:t>
      </w:r>
      <w:r w:rsidR="00A15B96" w:rsidRPr="001E1A3E">
        <w:rPr>
          <w:lang w:val="ka-GE"/>
        </w:rPr>
        <w:t xml:space="preserve">. რადგან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m:rPr>
                <m:nor/>
              </m:rPr>
              <w:rPr>
                <w:bCs/>
                <w:i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=22.5%</m:t>
        </m:r>
      </m:oMath>
      <w:r w:rsidR="009133E5" w:rsidRPr="001E1A3E">
        <w:rPr>
          <w:rFonts w:eastAsiaTheme="minorEastAsia"/>
          <w:color w:val="131413"/>
          <w:lang w:val="ka-GE"/>
        </w:rPr>
        <w:t xml:space="preserve"> </w:t>
      </w:r>
      <w:r w:rsidR="00A15B96" w:rsidRPr="001E1A3E">
        <w:rPr>
          <w:lang w:val="ka-GE"/>
        </w:rPr>
        <w:t>მოთავსებულია</w:t>
      </w:r>
      <w:r w:rsidR="00DC78FA" w:rsidRPr="001E1A3E">
        <w:rPr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w:rPr>
                <w:rFonts w:ascii="Cambria Math" w:hAnsi="Cambria Math"/>
                <w:lang w:val="ka-GE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4</m:t>
            </m:r>
          </m:e>
        </m:d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 xml:space="preserve">=17.5% </m:t>
        </m:r>
      </m:oMath>
      <w:r w:rsidR="00A15B96" w:rsidRPr="001E1A3E">
        <w:rPr>
          <w:lang w:val="ka-GE"/>
        </w:rPr>
        <w:t xml:space="preserve">-სა და </w:t>
      </w:r>
      <m:oMath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m:rPr>
                <m:nor/>
              </m:rPr>
              <w:rPr>
                <w:bCs/>
                <w:i/>
                <w:lang w:val="ka-GE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5</m:t>
            </m:r>
          </m:e>
        </m:d>
        <m:r>
          <m:rPr>
            <m:sty m:val="p"/>
          </m:rPr>
          <w:rPr>
            <w:rFonts w:ascii="Cambria Math" w:hAnsi="Cambria Math" w:cs="Times-Italic"/>
            <w:color w:val="131413"/>
            <w:lang w:val="ka-GE"/>
          </w:rPr>
          <m:t>=30%</m:t>
        </m:r>
      </m:oMath>
      <w:r w:rsidR="00A15B96" w:rsidRPr="001E1A3E">
        <w:rPr>
          <w:lang w:val="ka-GE"/>
        </w:rPr>
        <w:t xml:space="preserve">-ს შორის, </w:t>
      </w:r>
      <w:r w:rsidR="00CE0F20" w:rsidRPr="001E1A3E">
        <w:rPr>
          <w:i/>
          <w:lang w:val="ka-GE"/>
        </w:rPr>
        <w:t>წრფივი ინტერპოლაც</w:t>
      </w:r>
      <w:r w:rsidR="005933CC" w:rsidRPr="001E1A3E">
        <w:rPr>
          <w:i/>
          <w:lang w:val="ka-GE"/>
        </w:rPr>
        <w:t>ი</w:t>
      </w:r>
      <w:r w:rsidR="00CE0F20" w:rsidRPr="001E1A3E">
        <w:rPr>
          <w:i/>
          <w:lang w:val="ka-GE"/>
        </w:rPr>
        <w:t>ის მეთოდის</w:t>
      </w:r>
      <w:r w:rsidR="00CE0F20" w:rsidRPr="001E1A3E">
        <w:rPr>
          <w:lang w:val="ka-GE"/>
        </w:rPr>
        <w:t xml:space="preserve"> გამოყენებით </w:t>
      </w:r>
      <w:r w:rsidR="00CE0F20" w:rsidRPr="001E1A3E">
        <w:rPr>
          <w:color w:val="auto"/>
          <w:lang w:val="ka-GE"/>
        </w:rPr>
        <w:t>(დეტალებისთვის</w:t>
      </w:r>
      <w:r w:rsidR="00065559">
        <w:rPr>
          <w:color w:val="auto"/>
          <w:lang w:val="ka-GE"/>
        </w:rPr>
        <w:t xml:space="preserve"> </w:t>
      </w:r>
      <w:r w:rsidR="00CE0F20" w:rsidRPr="001E1A3E">
        <w:rPr>
          <w:color w:val="auto"/>
          <w:lang w:val="ka-GE"/>
        </w:rPr>
        <w:t xml:space="preserve">იხილეთ </w:t>
      </w:r>
      <w:r w:rsidR="00065559" w:rsidRPr="001E1A3E">
        <w:rPr>
          <w:color w:val="auto"/>
          <w:lang w:val="ka-GE"/>
        </w:rPr>
        <w:t>ქვემოთ</w:t>
      </w:r>
      <w:r w:rsidR="00065559">
        <w:rPr>
          <w:color w:val="auto"/>
          <w:lang w:val="ka-GE"/>
        </w:rPr>
        <w:t xml:space="preserve"> </w:t>
      </w:r>
      <w:r w:rsidR="00255AC6" w:rsidRPr="00065559">
        <w:rPr>
          <w:color w:val="auto"/>
          <w:lang w:val="ka-GE"/>
        </w:rPr>
        <w:t xml:space="preserve">ნომრით </w:t>
      </w:r>
      <w:r w:rsidR="00065559" w:rsidRPr="00065559">
        <w:rPr>
          <w:color w:val="auto"/>
          <w:lang w:val="ka-GE"/>
        </w:rPr>
        <w:t>(</w:t>
      </w:r>
      <w:r w:rsidR="00422CFA" w:rsidRPr="00065559">
        <w:rPr>
          <w:color w:val="auto"/>
          <w:lang w:val="ka-GE"/>
        </w:rPr>
        <w:t>5</w:t>
      </w:r>
      <w:r w:rsidR="00065559" w:rsidRPr="00065559">
        <w:rPr>
          <w:color w:val="auto"/>
          <w:lang w:val="ka-GE"/>
        </w:rPr>
        <w:t>)</w:t>
      </w:r>
      <w:r w:rsidR="005F5AB0" w:rsidRPr="001E1A3E">
        <w:rPr>
          <w:color w:val="auto"/>
          <w:lang w:val="ka-GE"/>
        </w:rPr>
        <w:t xml:space="preserve"> აღნიშნული ფორმულები</w:t>
      </w:r>
      <w:r w:rsidR="004D5131" w:rsidRPr="001E1A3E">
        <w:rPr>
          <w:color w:val="auto"/>
          <w:lang w:val="ka-GE"/>
        </w:rPr>
        <w:t xml:space="preserve">) </w:t>
      </w:r>
      <w:r w:rsidR="004D5131" w:rsidRPr="00647FBE">
        <w:rPr>
          <w:rFonts w:ascii="Cambria Math" w:hAnsi="Cambria Math" w:cs="Cambria Math"/>
          <w:b/>
          <w:lang w:val="ka-GE"/>
        </w:rPr>
        <w:t>𝒜</w:t>
      </w:r>
      <w:r w:rsidR="004D5131" w:rsidRPr="001E1A3E">
        <w:rPr>
          <w:lang w:val="ka-GE"/>
        </w:rPr>
        <w:t xml:space="preserve"> </w:t>
      </w:r>
      <w:r w:rsidR="00A15B96" w:rsidRPr="001E1A3E">
        <w:rPr>
          <w:lang w:val="ka-GE"/>
        </w:rPr>
        <w:t>ვარიანტ</w:t>
      </w:r>
      <w:r w:rsidR="000345B8" w:rsidRPr="001E1A3E">
        <w:rPr>
          <w:lang w:val="ka-GE"/>
        </w:rPr>
        <w:t xml:space="preserve">ში მიღებული </w:t>
      </w:r>
      <w:r w:rsidR="00A15B96" w:rsidRPr="001E1A3E">
        <w:rPr>
          <w:lang w:val="ka-GE"/>
        </w:rPr>
        <w:t xml:space="preserve">5 ქულასთან </w:t>
      </w:r>
      <w:r w:rsidR="00A15B96" w:rsidRPr="001E1A3E">
        <w:rPr>
          <w:u w:val="single"/>
          <w:lang w:val="ka-GE"/>
        </w:rPr>
        <w:t>გაიგივებული ქულა</w:t>
      </w:r>
      <w:r w:rsidR="00065559">
        <w:rPr>
          <w:u w:val="single"/>
          <w:lang w:val="ka-GE"/>
        </w:rPr>
        <w:t>,</w:t>
      </w:r>
      <w:r w:rsidR="00A15B96" w:rsidRPr="001E1A3E">
        <w:rPr>
          <w:lang w:val="ka-GE"/>
        </w:rPr>
        <w:t xml:space="preserve"> </w:t>
      </w:r>
      <w:r w:rsidR="00535E56" w:rsidRPr="00647FBE">
        <w:rPr>
          <w:rFonts w:ascii="Cambria Math" w:eastAsiaTheme="minorEastAsia" w:hAnsi="Cambria Math" w:cs="Cambria Math"/>
          <w:lang w:val="ka-GE"/>
        </w:rPr>
        <w:t>𝓑</w:t>
      </w:r>
      <w:r w:rsidR="00535E56" w:rsidRPr="001E1A3E">
        <w:rPr>
          <w:lang w:val="ka-GE"/>
        </w:rPr>
        <w:t xml:space="preserve"> ვარიანტში </w:t>
      </w:r>
      <w:r w:rsidR="00A15B96" w:rsidRPr="001E1A3E">
        <w:rPr>
          <w:lang w:val="ka-GE"/>
        </w:rPr>
        <w:t>იქნება</w:t>
      </w:r>
      <w:r w:rsidR="000345B8" w:rsidRPr="001E1A3E">
        <w:rPr>
          <w:lang w:val="ka-GE"/>
        </w:rPr>
        <w:t>:</w:t>
      </w:r>
    </w:p>
    <w:p w14:paraId="0BA2000B" w14:textId="77777777" w:rsidR="000345B8" w:rsidRPr="001E1A3E" w:rsidRDefault="009D0855" w:rsidP="0025656D">
      <w:pPr>
        <w:pStyle w:val="Default"/>
        <w:jc w:val="both"/>
      </w:pPr>
      <m:oMathPara>
        <m:oMath>
          <m:r>
            <w:rPr>
              <w:rFonts w:ascii="Cambria Math" w:hAnsi="Cambria Math"/>
            </w:rPr>
            <m:t>x=4+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22.5-17.5</m:t>
              </m:r>
            </m:num>
            <m:den>
              <m:r>
                <w:rPr>
                  <w:rFonts w:ascii="Cambria Math" w:hAnsi="Cambria Math"/>
                </w:rPr>
                <m:t>30-17.5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5-4</m:t>
              </m:r>
            </m:e>
          </m:d>
          <m:r>
            <w:rPr>
              <w:rFonts w:ascii="Cambria Math" w:hAnsi="Cambria Math"/>
            </w:rPr>
            <m:t>=4.4</m:t>
          </m:r>
        </m:oMath>
      </m:oMathPara>
    </w:p>
    <w:p w14:paraId="60E85280" w14:textId="77777777" w:rsidR="000F36B5" w:rsidRPr="001E1A3E" w:rsidRDefault="000F36B5" w:rsidP="0025656D">
      <w:pPr>
        <w:pStyle w:val="Default"/>
        <w:jc w:val="both"/>
        <w:rPr>
          <w:lang w:val="ka-GE"/>
        </w:rPr>
      </w:pPr>
    </w:p>
    <w:p w14:paraId="4BB1F4A8" w14:textId="6454502C" w:rsidR="007516A2" w:rsidRPr="001E1A3E" w:rsidRDefault="00235004" w:rsidP="00065559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 w:cs="Sylfaen"/>
          <w:sz w:val="24"/>
          <w:szCs w:val="24"/>
          <w:lang w:val="ka-GE"/>
        </w:rPr>
        <w:t>რაც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შეეხება</w:t>
      </w:r>
      <w:r w:rsidR="004E1EC8" w:rsidRPr="001E1A3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B30CD" w:rsidRPr="001E1A3E">
        <w:rPr>
          <w:rFonts w:ascii="Sylfaen" w:hAnsi="Sylfaen" w:cs="Sylfaen"/>
          <w:sz w:val="24"/>
          <w:szCs w:val="24"/>
          <w:lang w:val="ka-GE"/>
        </w:rPr>
        <w:t>თინას მიერ მიღებულ</w:t>
      </w:r>
      <w:r w:rsidRPr="00647FB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u w:val="single"/>
          <w:lang w:val="ka-GE"/>
        </w:rPr>
        <w:t>გათანაბრებულ</w:t>
      </w:r>
      <w:r w:rsidRPr="001E1A3E">
        <w:rPr>
          <w:rFonts w:ascii="Sylfaen" w:hAnsi="Sylfaen"/>
          <w:sz w:val="24"/>
          <w:szCs w:val="24"/>
          <w:u w:val="single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u w:val="single"/>
          <w:lang w:val="ka-GE"/>
        </w:rPr>
        <w:t>ქულას</w:t>
      </w:r>
      <w:r w:rsidRPr="001E1A3E">
        <w:rPr>
          <w:rFonts w:ascii="Sylfaen" w:hAnsi="Sylfaen"/>
          <w:sz w:val="24"/>
          <w:szCs w:val="24"/>
          <w:lang w:val="ka-GE"/>
        </w:rPr>
        <w:t xml:space="preserve">, </w:t>
      </w:r>
      <w:r w:rsidR="00065559">
        <w:rPr>
          <w:rFonts w:ascii="Sylfaen" w:hAnsi="Sylfaen" w:cs="Sylfaen"/>
          <w:sz w:val="24"/>
          <w:szCs w:val="24"/>
          <w:lang w:val="ka-GE"/>
        </w:rPr>
        <w:t>ის</w:t>
      </w:r>
      <w:r w:rsidRPr="001E1A3E">
        <w:rPr>
          <w:rFonts w:ascii="Sylfaen" w:hAnsi="Sylfaen"/>
          <w:sz w:val="24"/>
          <w:szCs w:val="24"/>
          <w:lang w:val="ka-GE"/>
        </w:rPr>
        <w:t xml:space="preserve"> 5-</w:t>
      </w:r>
      <w:r w:rsidRPr="001E1A3E">
        <w:rPr>
          <w:rFonts w:ascii="Sylfaen" w:hAnsi="Sylfaen" w:cs="Sylfaen"/>
          <w:sz w:val="24"/>
          <w:szCs w:val="24"/>
          <w:lang w:val="ka-GE"/>
        </w:rPr>
        <w:t>ის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ტოლი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DD070F" w:rsidRPr="001E1A3E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647FBE">
        <w:rPr>
          <w:rFonts w:ascii="Sylfaen" w:hAnsi="Sylfaen"/>
          <w:sz w:val="24"/>
          <w:szCs w:val="24"/>
          <w:lang w:val="ka-GE"/>
        </w:rPr>
        <w:t>,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რადგან</w:t>
      </w:r>
      <w:r w:rsidRPr="00647FBE">
        <w:rPr>
          <w:rFonts w:ascii="Sylfaen" w:hAnsi="Sylfaen"/>
          <w:sz w:val="24"/>
          <w:szCs w:val="24"/>
          <w:lang w:val="ka-GE"/>
        </w:rPr>
        <w:t xml:space="preserve"> </w:t>
      </w:r>
      <w:r w:rsidR="00744F92" w:rsidRPr="001E1A3E">
        <w:rPr>
          <w:rFonts w:ascii="Sylfaen" w:hAnsi="Sylfaen" w:cs="Sylfaen"/>
          <w:sz w:val="24"/>
          <w:szCs w:val="24"/>
          <w:lang w:val="ka-GE"/>
        </w:rPr>
        <w:t>გათანაბრებული ქულის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რიცხვით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მნიშვნელობად აიღება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Pr="001E1A3E">
        <w:rPr>
          <w:rFonts w:ascii="Sylfaen" w:hAnsi="Sylfaen" w:cs="Sylfaen"/>
          <w:sz w:val="24"/>
          <w:szCs w:val="24"/>
          <w:lang w:val="ka-GE"/>
        </w:rPr>
        <w:t xml:space="preserve"> ვარიანტის</w:t>
      </w:r>
      <w:r w:rsidRPr="001E1A3E">
        <w:rPr>
          <w:rFonts w:ascii="Sylfaen" w:hAnsi="Sylfaen"/>
          <w:sz w:val="24"/>
          <w:szCs w:val="24"/>
          <w:lang w:val="ka-GE"/>
        </w:rPr>
        <w:t xml:space="preserve"> 5 </w:t>
      </w:r>
      <w:r w:rsidRPr="001E1A3E">
        <w:rPr>
          <w:rFonts w:ascii="Sylfaen" w:hAnsi="Sylfaen" w:cs="Sylfaen"/>
          <w:sz w:val="24"/>
          <w:szCs w:val="24"/>
          <w:lang w:val="ka-GE"/>
        </w:rPr>
        <w:t>და მასთან გაიგივებულ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647FBE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Pr="001E1A3E">
        <w:rPr>
          <w:rFonts w:ascii="Sylfaen" w:hAnsi="Sylfaen" w:cs="Sylfaen"/>
          <w:sz w:val="24"/>
          <w:szCs w:val="24"/>
          <w:lang w:val="ka-GE"/>
        </w:rPr>
        <w:t xml:space="preserve"> ვარიანტის</w:t>
      </w:r>
      <w:r w:rsidRPr="001E1A3E">
        <w:rPr>
          <w:rFonts w:ascii="Sylfaen" w:hAnsi="Sylfaen"/>
          <w:sz w:val="24"/>
          <w:szCs w:val="24"/>
          <w:lang w:val="ka-GE"/>
        </w:rPr>
        <w:t xml:space="preserve"> 4.4  </w:t>
      </w:r>
      <w:r w:rsidRPr="001E1A3E">
        <w:rPr>
          <w:rFonts w:ascii="Sylfaen" w:hAnsi="Sylfaen" w:cs="Sylfaen"/>
          <w:sz w:val="24"/>
          <w:szCs w:val="24"/>
          <w:lang w:val="ka-GE"/>
        </w:rPr>
        <w:t>ქულ</w:t>
      </w:r>
      <w:r w:rsidR="00065559">
        <w:rPr>
          <w:rFonts w:ascii="Sylfaen" w:hAnsi="Sylfaen" w:cs="Sylfaen"/>
          <w:sz w:val="24"/>
          <w:szCs w:val="24"/>
          <w:lang w:val="ka-GE"/>
        </w:rPr>
        <w:t>ებ</w:t>
      </w:r>
      <w:r w:rsidR="00A075FE" w:rsidRPr="001E1A3E">
        <w:rPr>
          <w:rFonts w:ascii="Sylfaen" w:hAnsi="Sylfaen" w:cs="Sylfaen"/>
          <w:sz w:val="24"/>
          <w:szCs w:val="24"/>
          <w:lang w:val="ka-GE"/>
        </w:rPr>
        <w:t>ს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შორის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sz w:val="24"/>
          <w:szCs w:val="24"/>
          <w:lang w:val="ka-GE"/>
        </w:rPr>
        <w:t>მაქსიმალური</w:t>
      </w:r>
      <w:r w:rsidRPr="001E1A3E">
        <w:rPr>
          <w:rFonts w:ascii="Sylfaen" w:hAnsi="Sylfaen"/>
          <w:sz w:val="24"/>
          <w:szCs w:val="24"/>
          <w:lang w:val="ka-GE"/>
        </w:rPr>
        <w:t xml:space="preserve"> (</w:t>
      </w:r>
      <w:r w:rsidRPr="001E1A3E">
        <w:rPr>
          <w:rFonts w:ascii="Sylfaen" w:hAnsi="Sylfaen" w:cs="Sylfaen"/>
          <w:sz w:val="24"/>
          <w:szCs w:val="24"/>
          <w:lang w:val="ka-GE"/>
        </w:rPr>
        <w:t>იხ</w:t>
      </w:r>
      <w:r w:rsidRPr="001E1A3E">
        <w:rPr>
          <w:rFonts w:ascii="Sylfaen" w:hAnsi="Sylfaen"/>
          <w:sz w:val="24"/>
          <w:szCs w:val="24"/>
          <w:lang w:val="ka-GE"/>
        </w:rPr>
        <w:t>.</w:t>
      </w:r>
      <w:r w:rsidR="00065559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Sylfaen"/>
          <w:i/>
          <w:sz w:val="24"/>
          <w:szCs w:val="24"/>
          <w:lang w:val="ka-GE"/>
        </w:rPr>
        <w:t>განსაზღვრება</w:t>
      </w:r>
      <w:r w:rsidRPr="001E1A3E">
        <w:rPr>
          <w:rFonts w:ascii="Sylfaen" w:hAnsi="Sylfaen"/>
          <w:i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2).</w:t>
      </w:r>
    </w:p>
    <w:p w14:paraId="0503AA0D" w14:textId="3759AC55" w:rsidR="008003C0" w:rsidRPr="001E1A3E" w:rsidRDefault="008003C0" w:rsidP="00174A09">
      <w:pPr>
        <w:pStyle w:val="Default"/>
        <w:jc w:val="both"/>
        <w:rPr>
          <w:lang w:val="ka-GE"/>
        </w:rPr>
      </w:pPr>
      <w:r w:rsidRPr="001E1A3E">
        <w:rPr>
          <w:b/>
          <w:lang w:val="ka-GE"/>
        </w:rPr>
        <w:t>შენიშვნა</w:t>
      </w:r>
      <w:r w:rsidR="008F112E">
        <w:rPr>
          <w:b/>
          <w:lang w:val="ka-GE"/>
        </w:rPr>
        <w:t xml:space="preserve"> 1</w:t>
      </w:r>
      <w:r w:rsidRPr="001E1A3E">
        <w:rPr>
          <w:lang w:val="ka-GE"/>
        </w:rPr>
        <w:t xml:space="preserve">: როგორც მოყვანილი ორი მაგალითადან ვხედავთ, გათანაბრების შედეგად, პირველ მაგალითში </w:t>
      </w:r>
      <w:r w:rsidR="005244F2">
        <w:rPr>
          <w:lang w:val="ka-GE"/>
        </w:rPr>
        <w:t xml:space="preserve">სოფოს ნედლი </w:t>
      </w:r>
      <w:r w:rsidRPr="001E1A3E">
        <w:rPr>
          <w:lang w:val="ka-GE"/>
        </w:rPr>
        <w:t>ქულ</w:t>
      </w:r>
      <w:r w:rsidR="005244F2">
        <w:rPr>
          <w:lang w:val="ka-GE"/>
        </w:rPr>
        <w:t>ა</w:t>
      </w:r>
      <w:r w:rsidRPr="001E1A3E">
        <w:rPr>
          <w:lang w:val="ka-GE"/>
        </w:rPr>
        <w:t xml:space="preserve"> 0.35</w:t>
      </w:r>
      <w:r w:rsidR="00E81A6B">
        <w:rPr>
          <w:lang w:val="ka-GE"/>
        </w:rPr>
        <w:t xml:space="preserve"> </w:t>
      </w:r>
      <w:r w:rsidR="005244F2">
        <w:rPr>
          <w:lang w:val="ka-GE"/>
        </w:rPr>
        <w:t>-ით გაიზარდა</w:t>
      </w:r>
      <w:r w:rsidRPr="001E1A3E">
        <w:rPr>
          <w:lang w:val="ka-GE"/>
        </w:rPr>
        <w:t>, ხოლო მეორე მაგალითში</w:t>
      </w:r>
      <w:r w:rsidR="005244F2">
        <w:rPr>
          <w:lang w:val="ka-GE"/>
        </w:rPr>
        <w:t>, თინას ქულა</w:t>
      </w:r>
      <w:r w:rsidRPr="001E1A3E">
        <w:rPr>
          <w:lang w:val="ka-GE"/>
        </w:rPr>
        <w:t xml:space="preserve"> </w:t>
      </w:r>
      <w:r w:rsidR="00A825C7">
        <w:rPr>
          <w:lang w:val="ka-GE"/>
        </w:rPr>
        <w:t>არ შეცვლილა</w:t>
      </w:r>
      <w:r w:rsidRPr="001E1A3E">
        <w:rPr>
          <w:rFonts w:eastAsiaTheme="minorEastAsia" w:cs="Cambria Math"/>
          <w:lang w:val="ka-GE"/>
        </w:rPr>
        <w:t>.</w:t>
      </w:r>
      <w:r w:rsidR="00174A09">
        <w:rPr>
          <w:rFonts w:eastAsiaTheme="minorEastAsia" w:cs="Cambria Math"/>
          <w:lang w:val="ka-GE"/>
        </w:rPr>
        <w:t xml:space="preserve"> </w:t>
      </w:r>
      <w:r w:rsidRPr="001E1A3E">
        <w:rPr>
          <w:lang w:val="ka-GE"/>
        </w:rPr>
        <w:t>ანუ მათემატიკის</w:t>
      </w:r>
      <w:r w:rsidR="005F780B" w:rsidRPr="001E1A3E">
        <w:rPr>
          <w:lang w:val="ka-GE"/>
        </w:rPr>
        <w:t xml:space="preserve"> </w:t>
      </w:r>
      <w:r w:rsidRPr="001E1A3E">
        <w:rPr>
          <w:lang w:val="ka-GE"/>
        </w:rPr>
        <w:t xml:space="preserve">ენაზე, </w:t>
      </w:r>
      <w:r w:rsidR="002C7BE5" w:rsidRPr="001E1A3E">
        <w:rPr>
          <w:rFonts w:eastAsiaTheme="minorEastAsia"/>
          <w:lang w:val="ka-GE"/>
        </w:rPr>
        <w:t xml:space="preserve">ფუნქციების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-1</m:t>
            </m:r>
          </m:sup>
        </m:sSubSup>
      </m:oMath>
      <w:r w:rsidR="002C7BE5" w:rsidRPr="001E1A3E">
        <w:rPr>
          <w:rFonts w:eastAsiaTheme="minorEastAsia"/>
          <w:lang w:val="ka-GE"/>
        </w:rPr>
        <w:t xml:space="preserve"> </w:t>
      </w:r>
      <w:r w:rsidR="002C7BE5" w:rsidRPr="00647FBE">
        <w:rPr>
          <w:rFonts w:eastAsiaTheme="minorEastAsia"/>
          <w:lang w:val="ka-GE"/>
        </w:rPr>
        <w:t>(</w:t>
      </w:r>
      <w:r w:rsidR="00FB3039" w:rsidRPr="00647FBE">
        <w:rPr>
          <w:rFonts w:ascii="Cambria Math" w:eastAsiaTheme="minorEastAsia" w:hAnsi="Cambria Math" w:cs="Cambria Math"/>
          <w:lang w:val="ka-GE"/>
        </w:rPr>
        <w:t>𝓑</w:t>
      </w:r>
      <w:r w:rsidR="00FB3039" w:rsidRPr="001E1A3E">
        <w:rPr>
          <w:rFonts w:eastAsiaTheme="minorEastAsia"/>
          <w:lang w:val="ka-GE"/>
        </w:rPr>
        <w:t xml:space="preserve"> </w:t>
      </w:r>
      <w:r w:rsidR="002C7BE5" w:rsidRPr="001E1A3E">
        <w:rPr>
          <w:rFonts w:eastAsiaTheme="minorEastAsia"/>
          <w:lang w:val="ka-GE"/>
        </w:rPr>
        <w:t xml:space="preserve">ვარიანტის შესაბამისი პროცენტული რანგების შექცეული ფუნქცია) და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A</m:t>
            </m:r>
          </m:sub>
        </m:sSub>
      </m:oMath>
      <w:r w:rsidR="002C7BE5" w:rsidRPr="001E1A3E">
        <w:rPr>
          <w:rFonts w:eastAsiaTheme="minorEastAsia"/>
          <w:lang w:val="ka-GE"/>
        </w:rPr>
        <w:t xml:space="preserve"> (</w:t>
      </w:r>
      <w:r w:rsidR="00FB3039" w:rsidRPr="00647FBE">
        <w:rPr>
          <w:rFonts w:ascii="Cambria Math" w:hAnsi="Cambria Math" w:cs="Cambria Math"/>
          <w:b/>
          <w:lang w:val="ka-GE"/>
        </w:rPr>
        <w:t>𝒜</w:t>
      </w:r>
      <w:r w:rsidR="00FB3039" w:rsidRPr="001E1A3E">
        <w:rPr>
          <w:rFonts w:eastAsiaTheme="minorEastAsia"/>
          <w:lang w:val="ka-GE"/>
        </w:rPr>
        <w:t xml:space="preserve"> </w:t>
      </w:r>
      <w:r w:rsidR="002C7BE5" w:rsidRPr="001E1A3E">
        <w:rPr>
          <w:rFonts w:eastAsiaTheme="minorEastAsia"/>
          <w:lang w:val="ka-GE"/>
        </w:rPr>
        <w:t>ვარიანტის შესაბამისი პროცენტული რანგები)</w:t>
      </w:r>
      <w:r w:rsidR="00FB3039" w:rsidRPr="001E1A3E">
        <w:rPr>
          <w:rFonts w:eastAsiaTheme="minorEastAsia"/>
          <w:lang w:val="ka-GE"/>
        </w:rPr>
        <w:t xml:space="preserve"> </w:t>
      </w:r>
      <w:r w:rsidRPr="001E1A3E">
        <w:rPr>
          <w:i/>
          <w:lang w:val="ka-GE"/>
        </w:rPr>
        <w:t>კომპოზიცია</w:t>
      </w:r>
      <w:r w:rsidR="00FE432A" w:rsidRPr="00647FBE">
        <w:rPr>
          <w:i/>
          <w:lang w:val="ka-GE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SupPr>
          <m:e>
            <m:r>
              <w:rPr>
                <w:rFonts w:ascii="Cambria Math" w:eastAsiaTheme="minorEastAsia" w:hAnsi="Cambria Math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B</m:t>
            </m:r>
          </m:sub>
          <m:sup>
            <m:r>
              <w:rPr>
                <w:rFonts w:ascii="Cambria Math" w:eastAsiaTheme="minorEastAsia" w:hAnsi="Cambria Math"/>
                <w:lang w:val="ka-GE"/>
              </w:rPr>
              <m:t>-1</m:t>
            </m:r>
          </m:sup>
        </m:sSubSup>
        <m:sSub>
          <m:sSubPr>
            <m:ctrlPr>
              <w:rPr>
                <w:rFonts w:ascii="Cambria Math" w:eastAsiaTheme="minorEastAsia" w:hAnsi="Cambria Math"/>
                <w:i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lang w:val="ka-GE"/>
              </w:rPr>
              <m:t>(P</m:t>
            </m:r>
          </m:e>
          <m:sub>
            <m:r>
              <w:rPr>
                <w:rFonts w:ascii="Cambria Math" w:eastAsiaTheme="minorEastAsia" w:hAnsi="Cambria Math"/>
                <w:lang w:val="ka-GE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lang w:val="ka-GE"/>
              </w:rPr>
              <m:t>a</m:t>
            </m:r>
          </m:e>
        </m:d>
        <m:r>
          <w:rPr>
            <w:rFonts w:ascii="Cambria Math" w:eastAsiaTheme="minorEastAsia" w:hAnsi="Cambria Math"/>
            <w:lang w:val="ka-GE"/>
          </w:rPr>
          <m:t>)</m:t>
        </m:r>
      </m:oMath>
      <w:r w:rsidR="00FE432A" w:rsidRPr="00647FBE">
        <w:rPr>
          <w:rFonts w:eastAsiaTheme="minorEastAsia"/>
          <w:lang w:val="ka-GE"/>
        </w:rPr>
        <w:t xml:space="preserve"> </w:t>
      </w:r>
      <w:r w:rsidR="00FB3039" w:rsidRPr="001E1A3E">
        <w:rPr>
          <w:lang w:val="ka-GE"/>
        </w:rPr>
        <w:t>არაწრფივი ფუნქციაა</w:t>
      </w:r>
      <w:r w:rsidR="00BD1285" w:rsidRPr="001E1A3E">
        <w:rPr>
          <w:lang w:val="ka-GE"/>
        </w:rPr>
        <w:t>.</w:t>
      </w:r>
    </w:p>
    <w:p w14:paraId="789F601A" w14:textId="25A3B8CC" w:rsidR="00CE1429" w:rsidRPr="001E1A3E" w:rsidRDefault="0065764C" w:rsidP="00CC6913">
      <w:pPr>
        <w:spacing w:before="120" w:after="8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ქულათა </w:t>
      </w:r>
      <w:r w:rsidR="00CB4F47" w:rsidRPr="001E1A3E">
        <w:rPr>
          <w:rFonts w:ascii="Sylfaen" w:hAnsi="Sylfaen"/>
          <w:sz w:val="24"/>
          <w:szCs w:val="24"/>
          <w:lang w:val="ka-GE"/>
        </w:rPr>
        <w:t>გათანაბრების</w:t>
      </w:r>
      <w:r w:rsidRPr="001E1A3E">
        <w:rPr>
          <w:rFonts w:ascii="Sylfaen" w:hAnsi="Sylfaen"/>
          <w:sz w:val="24"/>
          <w:szCs w:val="24"/>
          <w:lang w:val="ka-GE"/>
        </w:rPr>
        <w:t xml:space="preserve"> ზემოთ განხილული გრაფიკული მეთოდი </w:t>
      </w:r>
      <w:r w:rsidR="00E54258" w:rsidRPr="001E1A3E">
        <w:rPr>
          <w:rFonts w:ascii="Sylfaen" w:hAnsi="Sylfaen"/>
          <w:sz w:val="24"/>
          <w:szCs w:val="24"/>
          <w:lang w:val="ka-GE"/>
        </w:rPr>
        <w:t xml:space="preserve">მხოლოდ </w:t>
      </w:r>
      <w:r w:rsidRPr="001E1A3E">
        <w:rPr>
          <w:rFonts w:ascii="Sylfaen" w:hAnsi="Sylfaen"/>
          <w:sz w:val="24"/>
          <w:szCs w:val="24"/>
          <w:lang w:val="ka-GE"/>
        </w:rPr>
        <w:t>სადემონსტრაციო ხასიათი</w:t>
      </w:r>
      <w:r w:rsidR="004B6636" w:rsidRPr="001E1A3E">
        <w:rPr>
          <w:rFonts w:ascii="Sylfaen" w:hAnsi="Sylfaen"/>
          <w:sz w:val="24"/>
          <w:szCs w:val="24"/>
          <w:lang w:val="ka-GE"/>
        </w:rPr>
        <w:t>საა</w:t>
      </w:r>
      <w:r w:rsidRPr="001E1A3E">
        <w:rPr>
          <w:rFonts w:ascii="Sylfaen" w:hAnsi="Sylfaen"/>
          <w:sz w:val="24"/>
          <w:szCs w:val="24"/>
          <w:lang w:val="ka-GE"/>
        </w:rPr>
        <w:t xml:space="preserve">, პრაქტიკაში </w:t>
      </w:r>
      <w:r w:rsidR="00065559">
        <w:rPr>
          <w:rFonts w:ascii="Sylfaen" w:hAnsi="Sylfaen"/>
          <w:sz w:val="24"/>
          <w:szCs w:val="24"/>
          <w:lang w:val="ka-GE"/>
        </w:rPr>
        <w:t xml:space="preserve">კი </w:t>
      </w:r>
      <w:r w:rsidR="00883E5A" w:rsidRPr="001E1A3E">
        <w:rPr>
          <w:rFonts w:ascii="Sylfaen" w:hAnsi="Sylfaen"/>
          <w:sz w:val="24"/>
          <w:szCs w:val="24"/>
          <w:lang w:val="ka-GE"/>
        </w:rPr>
        <w:t xml:space="preserve">მისი </w:t>
      </w:r>
      <w:r w:rsidRPr="001E1A3E">
        <w:rPr>
          <w:rFonts w:ascii="Sylfaen" w:hAnsi="Sylfaen"/>
          <w:sz w:val="24"/>
          <w:szCs w:val="24"/>
          <w:lang w:val="ka-GE"/>
        </w:rPr>
        <w:t>შესაბამისი ანალიტიკურ</w:t>
      </w:r>
      <w:r w:rsidR="005C2157" w:rsidRPr="001E1A3E">
        <w:rPr>
          <w:rFonts w:ascii="Sylfaen" w:hAnsi="Sylfaen"/>
          <w:sz w:val="24"/>
          <w:szCs w:val="24"/>
          <w:lang w:val="ka-GE"/>
        </w:rPr>
        <w:t>ი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883E5A" w:rsidRPr="001E1A3E">
        <w:rPr>
          <w:rFonts w:ascii="Sylfaen" w:hAnsi="Sylfaen"/>
          <w:sz w:val="24"/>
          <w:szCs w:val="24"/>
          <w:lang w:val="ka-GE"/>
        </w:rPr>
        <w:t>პროცედურები</w:t>
      </w:r>
      <w:r w:rsidR="00143206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Pr="001E1A3E">
        <w:rPr>
          <w:rFonts w:ascii="Sylfaen" w:hAnsi="Sylfaen"/>
          <w:sz w:val="24"/>
          <w:szCs w:val="24"/>
          <w:lang w:val="ka-GE"/>
        </w:rPr>
        <w:t>გამოიყენება</w:t>
      </w:r>
      <w:r w:rsidR="00926B81" w:rsidRPr="001E1A3E">
        <w:rPr>
          <w:rFonts w:ascii="Sylfaen" w:hAnsi="Sylfaen"/>
          <w:sz w:val="24"/>
          <w:szCs w:val="24"/>
          <w:lang w:val="ka-GE"/>
        </w:rPr>
        <w:t>.</w:t>
      </w:r>
      <w:r w:rsidR="004450C1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3546D4" w:rsidRPr="001E1A3E">
        <w:rPr>
          <w:rFonts w:ascii="Sylfaen" w:hAnsi="Sylfaen"/>
          <w:sz w:val="24"/>
          <w:szCs w:val="24"/>
          <w:lang w:val="ka-GE"/>
        </w:rPr>
        <w:t>ქვემოთ</w:t>
      </w:r>
      <w:r w:rsidR="008C3D48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4118F5" w:rsidRPr="001E1A3E">
        <w:rPr>
          <w:rFonts w:ascii="Sylfaen" w:hAnsi="Sylfaen"/>
          <w:sz w:val="24"/>
          <w:szCs w:val="24"/>
          <w:lang w:val="ka-GE"/>
        </w:rPr>
        <w:t>მოცემულია</w:t>
      </w:r>
      <w:r w:rsidR="003546D4" w:rsidRPr="001E1A3E">
        <w:rPr>
          <w:rFonts w:ascii="Sylfaen" w:hAnsi="Sylfaen"/>
          <w:sz w:val="24"/>
          <w:szCs w:val="24"/>
          <w:lang w:val="ka-GE"/>
        </w:rPr>
        <w:t xml:space="preserve"> ტესტის სხვადასხვა ვარიანტში მიღებული (ნედლი) ქულების</w:t>
      </w:r>
      <w:r w:rsidR="008F7CF3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4118F5" w:rsidRPr="001E1A3E">
        <w:rPr>
          <w:rFonts w:ascii="Sylfaen" w:hAnsi="Sylfaen"/>
          <w:sz w:val="24"/>
          <w:szCs w:val="24"/>
          <w:lang w:val="ka-GE"/>
        </w:rPr>
        <w:t xml:space="preserve">ტოლ-პროცენტული რანგებით </w:t>
      </w:r>
      <w:r w:rsidR="003546D4" w:rsidRPr="001E1A3E">
        <w:rPr>
          <w:rFonts w:ascii="Sylfaen" w:hAnsi="Sylfaen"/>
          <w:sz w:val="24"/>
          <w:szCs w:val="24"/>
          <w:lang w:val="ka-GE"/>
        </w:rPr>
        <w:t>გათანაბრებ</w:t>
      </w:r>
      <w:r w:rsidR="00444F48" w:rsidRPr="001E1A3E">
        <w:rPr>
          <w:rFonts w:ascii="Sylfaen" w:hAnsi="Sylfaen"/>
          <w:sz w:val="24"/>
          <w:szCs w:val="24"/>
          <w:lang w:val="ka-GE"/>
        </w:rPr>
        <w:t>ის</w:t>
      </w:r>
      <w:r w:rsidR="00176792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806100" w:rsidRPr="001E1A3E">
        <w:rPr>
          <w:rFonts w:ascii="Sylfaen" w:hAnsi="Sylfaen"/>
          <w:sz w:val="24"/>
          <w:szCs w:val="24"/>
          <w:lang w:val="ka-GE"/>
        </w:rPr>
        <w:t xml:space="preserve">უკვე განხილული </w:t>
      </w:r>
      <w:r w:rsidR="00C05AD4" w:rsidRPr="001E1A3E">
        <w:rPr>
          <w:rFonts w:ascii="Sylfaen" w:hAnsi="Sylfaen"/>
          <w:sz w:val="24"/>
          <w:szCs w:val="24"/>
          <w:lang w:val="ka-GE"/>
        </w:rPr>
        <w:t xml:space="preserve">გრაფიკული მეთოდის </w:t>
      </w:r>
      <w:r w:rsidR="00BE2BD8" w:rsidRPr="001E1A3E">
        <w:rPr>
          <w:rFonts w:ascii="Sylfaen" w:hAnsi="Sylfaen"/>
          <w:sz w:val="24"/>
          <w:szCs w:val="24"/>
          <w:lang w:val="ka-GE"/>
        </w:rPr>
        <w:t>შესაბამისი</w:t>
      </w:r>
      <w:r w:rsidR="00496CA8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926B81" w:rsidRPr="001E1A3E">
        <w:rPr>
          <w:rFonts w:ascii="Sylfaen" w:hAnsi="Sylfaen"/>
          <w:sz w:val="24"/>
          <w:szCs w:val="24"/>
          <w:lang w:val="ka-GE"/>
        </w:rPr>
        <w:t xml:space="preserve">ალგორითმი, </w:t>
      </w:r>
      <w:r w:rsidR="00131E67" w:rsidRPr="001E1A3E">
        <w:rPr>
          <w:rFonts w:ascii="Sylfaen" w:hAnsi="Sylfaen"/>
          <w:sz w:val="24"/>
          <w:szCs w:val="24"/>
          <w:lang w:val="ka-GE"/>
        </w:rPr>
        <w:t>რო</w:t>
      </w:r>
      <w:r w:rsidR="00926B81" w:rsidRPr="001E1A3E">
        <w:rPr>
          <w:rFonts w:ascii="Sylfaen" w:hAnsi="Sylfaen"/>
          <w:sz w:val="24"/>
          <w:szCs w:val="24"/>
          <w:lang w:val="ka-GE"/>
        </w:rPr>
        <w:t>მ</w:t>
      </w:r>
      <w:r w:rsidR="00131E67" w:rsidRPr="001E1A3E">
        <w:rPr>
          <w:rFonts w:ascii="Sylfaen" w:hAnsi="Sylfaen"/>
          <w:sz w:val="24"/>
          <w:szCs w:val="24"/>
          <w:lang w:val="ka-GE"/>
        </w:rPr>
        <w:t>ე</w:t>
      </w:r>
      <w:r w:rsidR="00926B81" w:rsidRPr="001E1A3E">
        <w:rPr>
          <w:rFonts w:ascii="Sylfaen" w:hAnsi="Sylfaen"/>
          <w:sz w:val="24"/>
          <w:szCs w:val="24"/>
          <w:lang w:val="ka-GE"/>
        </w:rPr>
        <w:t xml:space="preserve">ლიც </w:t>
      </w:r>
      <w:r w:rsidR="00066B3D" w:rsidRPr="001E1A3E">
        <w:rPr>
          <w:rFonts w:ascii="Sylfaen" w:hAnsi="Sylfaen"/>
          <w:sz w:val="24"/>
          <w:szCs w:val="24"/>
          <w:lang w:val="ka-GE"/>
        </w:rPr>
        <w:t>ცენტრში</w:t>
      </w:r>
      <w:r w:rsidR="005C2157" w:rsidRPr="001E1A3E">
        <w:rPr>
          <w:rFonts w:ascii="Sylfaen" w:hAnsi="Sylfaen"/>
          <w:sz w:val="24"/>
          <w:szCs w:val="24"/>
          <w:lang w:val="ka-GE"/>
        </w:rPr>
        <w:t>,</w:t>
      </w:r>
      <w:r w:rsidR="00066B3D" w:rsidRPr="001E1A3E">
        <w:rPr>
          <w:rFonts w:ascii="Sylfaen" w:hAnsi="Sylfaen"/>
          <w:sz w:val="24"/>
          <w:szCs w:val="24"/>
          <w:lang w:val="ka-GE"/>
        </w:rPr>
        <w:t xml:space="preserve"> ცხადია, </w:t>
      </w:r>
      <w:r w:rsidR="00926B81" w:rsidRPr="001E1A3E">
        <w:rPr>
          <w:rFonts w:ascii="Sylfaen" w:hAnsi="Sylfaen"/>
          <w:sz w:val="24"/>
          <w:szCs w:val="24"/>
          <w:lang w:val="ka-GE"/>
        </w:rPr>
        <w:t>კომპიუტერული პროგრამის სახით არის რეალიზებული.</w:t>
      </w:r>
    </w:p>
    <w:p w14:paraId="1536CC2B" w14:textId="77777777" w:rsidR="00E81A6B" w:rsidRPr="00647FBE" w:rsidRDefault="00E81A6B" w:rsidP="002B2987">
      <w:pPr>
        <w:spacing w:before="20" w:after="0" w:line="240" w:lineRule="auto"/>
        <w:jc w:val="both"/>
        <w:textAlignment w:val="baseline"/>
        <w:rPr>
          <w:rFonts w:ascii="Sylfaen" w:hAnsi="Sylfaen" w:cs="Sylfaen"/>
          <w:b/>
          <w:lang w:val="ka-GE"/>
        </w:rPr>
      </w:pPr>
    </w:p>
    <w:p w14:paraId="724357DF" w14:textId="77777777" w:rsidR="00E81A6B" w:rsidRPr="00647FBE" w:rsidRDefault="00E81A6B" w:rsidP="002B2987">
      <w:pPr>
        <w:spacing w:before="20" w:after="0" w:line="240" w:lineRule="auto"/>
        <w:jc w:val="both"/>
        <w:textAlignment w:val="baseline"/>
        <w:rPr>
          <w:rFonts w:ascii="Sylfaen" w:hAnsi="Sylfaen" w:cs="Sylfaen"/>
          <w:b/>
          <w:lang w:val="ka-GE"/>
        </w:rPr>
      </w:pPr>
    </w:p>
    <w:p w14:paraId="1C8F0671" w14:textId="77777777" w:rsidR="00E56B16" w:rsidRPr="00065559" w:rsidRDefault="0043774B" w:rsidP="00666CCD">
      <w:pPr>
        <w:spacing w:before="20" w:after="0" w:line="240" w:lineRule="auto"/>
        <w:textAlignment w:val="baseline"/>
        <w:rPr>
          <w:rFonts w:ascii="Sylfaen" w:hAnsi="Sylfaen"/>
          <w:b/>
          <w:sz w:val="24"/>
          <w:szCs w:val="24"/>
          <w:lang w:val="ka-GE"/>
        </w:rPr>
      </w:pPr>
      <w:r w:rsidRPr="00065559">
        <w:rPr>
          <w:rFonts w:ascii="Sylfaen" w:hAnsi="Sylfaen" w:cs="Sylfaen"/>
          <w:b/>
          <w:sz w:val="24"/>
          <w:szCs w:val="24"/>
          <w:lang w:val="ka-GE"/>
        </w:rPr>
        <w:t xml:space="preserve">2.1.A </w:t>
      </w:r>
      <w:r w:rsidR="00185155" w:rsidRPr="00065559">
        <w:rPr>
          <w:rFonts w:ascii="Sylfaen" w:hAnsi="Sylfaen" w:cs="Sylfaen"/>
          <w:b/>
          <w:sz w:val="24"/>
          <w:szCs w:val="24"/>
          <w:lang w:val="ka-GE"/>
        </w:rPr>
        <w:t>ტოლ</w:t>
      </w:r>
      <w:r w:rsidR="00185155" w:rsidRPr="00065559">
        <w:rPr>
          <w:rFonts w:ascii="Sylfaen" w:hAnsi="Sylfaen"/>
          <w:b/>
          <w:sz w:val="24"/>
          <w:szCs w:val="24"/>
          <w:lang w:val="ka-GE"/>
        </w:rPr>
        <w:t>-პროცენტული რანგებ</w:t>
      </w:r>
      <w:r w:rsidR="005136EF" w:rsidRPr="00065559">
        <w:rPr>
          <w:rFonts w:ascii="Sylfaen" w:hAnsi="Sylfaen"/>
          <w:b/>
          <w:sz w:val="24"/>
          <w:szCs w:val="24"/>
          <w:lang w:val="ka-GE"/>
        </w:rPr>
        <w:t xml:space="preserve">ზე დაფუძნებული </w:t>
      </w:r>
      <w:r w:rsidR="00951765" w:rsidRPr="00065559">
        <w:rPr>
          <w:rFonts w:ascii="Sylfaen" w:hAnsi="Sylfaen"/>
          <w:b/>
          <w:sz w:val="24"/>
          <w:szCs w:val="24"/>
          <w:lang w:val="ka-GE"/>
        </w:rPr>
        <w:t xml:space="preserve">ნედლი </w:t>
      </w:r>
      <w:r w:rsidR="00185155" w:rsidRPr="00065559">
        <w:rPr>
          <w:rFonts w:ascii="Sylfaen" w:hAnsi="Sylfaen"/>
          <w:b/>
          <w:sz w:val="24"/>
          <w:szCs w:val="24"/>
          <w:lang w:val="ka-GE"/>
        </w:rPr>
        <w:t xml:space="preserve">ქულების </w:t>
      </w:r>
      <w:r w:rsidR="00261786" w:rsidRPr="00065559">
        <w:rPr>
          <w:rFonts w:ascii="Sylfaen" w:hAnsi="Sylfaen"/>
          <w:b/>
          <w:sz w:val="24"/>
          <w:szCs w:val="24"/>
          <w:lang w:val="ka-GE"/>
        </w:rPr>
        <w:t>გაიგივების</w:t>
      </w:r>
      <w:r w:rsidR="006610FC" w:rsidRPr="00065559">
        <w:rPr>
          <w:rFonts w:ascii="Sylfaen" w:hAnsi="Sylfaen"/>
          <w:b/>
          <w:sz w:val="24"/>
          <w:szCs w:val="24"/>
          <w:lang w:val="ka-GE"/>
        </w:rPr>
        <w:t>ა და გათანაბრების</w:t>
      </w:r>
      <w:r w:rsidR="00185155" w:rsidRPr="0006555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D5E4A" w:rsidRPr="00065559">
        <w:rPr>
          <w:rFonts w:ascii="Sylfaen" w:hAnsi="Sylfaen"/>
          <w:b/>
          <w:sz w:val="24"/>
          <w:szCs w:val="24"/>
          <w:lang w:val="ka-GE"/>
        </w:rPr>
        <w:t>პროცედურ</w:t>
      </w:r>
      <w:r w:rsidR="006610FC" w:rsidRPr="00065559">
        <w:rPr>
          <w:rFonts w:ascii="Sylfaen" w:hAnsi="Sylfaen"/>
          <w:b/>
          <w:sz w:val="24"/>
          <w:szCs w:val="24"/>
          <w:lang w:val="ka-GE"/>
        </w:rPr>
        <w:t>ების</w:t>
      </w:r>
      <w:r w:rsidR="00FD5E4A" w:rsidRPr="00065559">
        <w:rPr>
          <w:rFonts w:ascii="Sylfaen" w:hAnsi="Sylfaen"/>
          <w:b/>
          <w:sz w:val="24"/>
          <w:szCs w:val="24"/>
          <w:lang w:val="ka-GE"/>
        </w:rPr>
        <w:t xml:space="preserve"> ფორმალური აღწერა</w:t>
      </w:r>
    </w:p>
    <w:p w14:paraId="35F6DD6A" w14:textId="5F469FC0" w:rsidR="00F64C88" w:rsidRPr="001E1A3E" w:rsidRDefault="00065559" w:rsidP="003D5E52">
      <w:pPr>
        <w:spacing w:before="120" w:after="80" w:line="240" w:lineRule="auto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>
        <w:rPr>
          <w:rFonts w:ascii="Sylfaen" w:eastAsiaTheme="minorEastAsia" w:hAnsi="Sylfaen"/>
          <w:sz w:val="24"/>
          <w:szCs w:val="24"/>
          <w:lang w:val="ka-GE"/>
        </w:rPr>
        <w:t>თავდაპირველად</w:t>
      </w:r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 xml:space="preserve"> განვსაზღვროთ მოცემულ </w:t>
      </w:r>
      <w:r w:rsidR="0076757A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76757A"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 xml:space="preserve">ვარიანტში ქულების განაწილების სიმკვრივე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)</m:t>
        </m:r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 xml:space="preserve"> და კუმულაციური განაწილების ფუნქცია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(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)</m:t>
        </m:r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>.</w:t>
      </w:r>
    </w:p>
    <w:p w14:paraId="5A990678" w14:textId="03DBC100" w:rsidR="00DD5448" w:rsidRPr="001E1A3E" w:rsidRDefault="00DD5448" w:rsidP="003D5E52">
      <w:pPr>
        <w:spacing w:before="120" w:after="80" w:line="240" w:lineRule="auto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მოცემული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ქულისათვის </w:t>
      </w:r>
      <w:r w:rsidRPr="001E1A3E">
        <w:rPr>
          <w:rFonts w:ascii="Sylfaen" w:eastAsiaTheme="minorEastAsia" w:hAnsi="Sylfaen"/>
          <w:i/>
          <w:sz w:val="24"/>
          <w:szCs w:val="24"/>
          <w:lang w:val="ka-GE"/>
        </w:rPr>
        <w:t>განაწილების სიმკვრივის ფუნქცია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განისაზღვრება ტოლობით:</w:t>
      </w:r>
    </w:p>
    <w:p w14:paraId="3B9A1711" w14:textId="6D44CF90" w:rsidR="00DD5448" w:rsidRPr="001E1A3E" w:rsidRDefault="003F23F9" w:rsidP="003D5E52">
      <w:pPr>
        <w:spacing w:line="24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იმ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აბიტურიენტთა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რაოდენობა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,  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რომლებმაც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A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ვარიანტში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მიიღეს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x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ქულა</m:t>
            </m:r>
          </m:num>
          <m:den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იმ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აბიტურიენტთა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საერთო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რაოდენობა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,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რომლებმაც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A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ვარიანტი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შეასრულეს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×100%</m:t>
        </m:r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8E685D" w:rsidRPr="001E1A3E">
        <w:rPr>
          <w:rFonts w:ascii="Sylfaen" w:hAnsi="Sylfaen"/>
          <w:sz w:val="24"/>
          <w:szCs w:val="24"/>
          <w:lang w:val="ka-GE"/>
        </w:rPr>
        <w:t>(</w:t>
      </w:r>
      <w:r w:rsidR="00DD5448" w:rsidRPr="001E1A3E">
        <w:rPr>
          <w:rFonts w:ascii="Sylfaen" w:hAnsi="Sylfaen"/>
          <w:sz w:val="24"/>
          <w:szCs w:val="24"/>
          <w:lang w:val="ka-GE"/>
        </w:rPr>
        <w:t>1)</w:t>
      </w:r>
    </w:p>
    <w:p w14:paraId="6D2B9161" w14:textId="05DF1C5D" w:rsidR="00DD5448" w:rsidRPr="001E1A3E" w:rsidRDefault="00DD5448" w:rsidP="00065559">
      <w:pPr>
        <w:spacing w:before="80" w:after="120" w:line="240" w:lineRule="auto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თუ </w:t>
      </w:r>
      <w:r w:rsidR="0076757A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76757A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ვარიანტში მიღებული ქულებია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0≤a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&lt;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…&lt;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≤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M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სადაც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M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უდიდესი შესაძლო ქულაა, ხოლო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n</m:t>
            </m:r>
          </m:sub>
        </m:sSub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რეალურად </w:t>
      </w:r>
      <w:r w:rsidR="0076757A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76757A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ვარიანტში მიღებულ ქულათა შორის უდიდესია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მაშინ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D5448" w:rsidRPr="001E1A3E" w14:paraId="166F3026" w14:textId="77777777" w:rsidTr="0013268E">
        <w:tc>
          <w:tcPr>
            <w:tcW w:w="10682" w:type="dxa"/>
          </w:tcPr>
          <w:p w14:paraId="3B7519E5" w14:textId="77777777" w:rsidR="00DD5448" w:rsidRPr="001E1A3E" w:rsidRDefault="003F23F9" w:rsidP="003D5E52">
            <w:pPr>
              <w:jc w:val="center"/>
              <w:rPr>
                <w:rFonts w:ascii="Sylfaen" w:eastAsiaTheme="minorEastAsia" w:hAnsi="Sylfaen"/>
                <w:i/>
                <w:sz w:val="24"/>
                <w:szCs w:val="24"/>
                <w:lang w:val="ka-GE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1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a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2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 xml:space="preserve">, …,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ka-GE"/>
                      </w:rPr>
                      <m:t>A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ka-GE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ka-GE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&gt;0;</m:t>
                </m:r>
              </m:oMath>
            </m:oMathPara>
          </w:p>
        </w:tc>
      </w:tr>
      <w:tr w:rsidR="00DD5448" w:rsidRPr="001E1A3E" w14:paraId="311C0A56" w14:textId="77777777" w:rsidTr="0013268E">
        <w:tc>
          <w:tcPr>
            <w:tcW w:w="10682" w:type="dxa"/>
          </w:tcPr>
          <w:p w14:paraId="4296DFFF" w14:textId="77777777" w:rsidR="00DD5448" w:rsidRPr="001E1A3E" w:rsidRDefault="003F23F9" w:rsidP="003D5E52">
            <w:pPr>
              <w:jc w:val="center"/>
              <w:rPr>
                <w:rFonts w:ascii="Sylfaen" w:eastAsiaTheme="minorEastAsia" w:hAnsi="Sylfaen"/>
                <w:i/>
                <w:sz w:val="24"/>
                <w:szCs w:val="24"/>
                <w:lang w:val="ka-GE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ka-GE"/>
                </w:rPr>
                <m:t>=0</m:t>
              </m:r>
            </m:oMath>
            <w:r w:rsidR="00DD5448" w:rsidRPr="001E1A3E">
              <w:rPr>
                <w:rFonts w:ascii="Sylfaen" w:eastAsiaTheme="minorEastAsia" w:hAnsi="Sylfaen"/>
                <w:i/>
                <w:sz w:val="24"/>
                <w:szCs w:val="24"/>
                <w:lang w:val="ka-GE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x</m:t>
              </m:r>
            </m:oMath>
            <w:r w:rsidR="00DD5448" w:rsidRPr="001E1A3E">
              <w:rPr>
                <w:rFonts w:ascii="Sylfaen" w:eastAsiaTheme="minorEastAsia" w:hAnsi="Sylfaen"/>
                <w:i/>
                <w:sz w:val="24"/>
                <w:szCs w:val="24"/>
                <w:lang w:val="ka-GE"/>
              </w:rPr>
              <w:t>-</w:t>
            </w:r>
            <w:r w:rsidR="00DD5448"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ის ყველა სხვა მნიშვნელობისათვის და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=100%.</m:t>
                  </m:r>
                </m:e>
              </m:nary>
            </m:oMath>
          </w:p>
        </w:tc>
      </w:tr>
    </w:tbl>
    <w:p w14:paraId="1BC550C6" w14:textId="77777777" w:rsidR="00DD5448" w:rsidRPr="001E1A3E" w:rsidRDefault="00DD5448" w:rsidP="003D5E52">
      <w:p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</w:p>
    <w:p w14:paraId="7BB87300" w14:textId="77777777" w:rsidR="00DD5448" w:rsidRPr="001E1A3E" w:rsidRDefault="00DD5448" w:rsidP="003D5E52">
      <w:pPr>
        <w:spacing w:line="240" w:lineRule="auto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მოცემული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ქულისათვის, </w:t>
      </w:r>
      <w:r w:rsidRPr="001E1A3E">
        <w:rPr>
          <w:rFonts w:ascii="Sylfaen" w:eastAsiaTheme="minorEastAsia" w:hAnsi="Sylfaen"/>
          <w:i/>
          <w:sz w:val="24"/>
          <w:szCs w:val="24"/>
          <w:lang w:val="ka-GE"/>
        </w:rPr>
        <w:t>კუმულაციური განაწილების ფუნქცია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განისაზღვრება შემდეგი ტოლობით:</w:t>
      </w:r>
    </w:p>
    <w:p w14:paraId="6E20B43E" w14:textId="5CEC8607" w:rsidR="00DD5448" w:rsidRPr="00647FBE" w:rsidRDefault="003F23F9" w:rsidP="003D5E52">
      <w:pPr>
        <w:spacing w:line="240" w:lineRule="auto"/>
        <w:jc w:val="center"/>
        <w:rPr>
          <w:rFonts w:ascii="Sylfaen" w:hAnsi="Sylfaen"/>
          <w:sz w:val="24"/>
          <w:szCs w:val="24"/>
          <w:lang w:val="ka-GE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ka-GE"/>
          </w:rPr>
          <m:t>(x)=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fPr>
          <m:num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იმ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აბიტურიენტთა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რაოდენობა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,  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რომელთა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ქულა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A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ვარიანტში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არ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აღემატება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>x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ქულას</m:t>
            </m:r>
          </m:num>
          <m:den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იმ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აბიტურიენტთა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საერთო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რაოდენობა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,  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რომლებმაც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A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ვარიანტი</m:t>
            </m:r>
            <m:r>
              <m:rPr>
                <m:sty m:val="p"/>
              </m:rPr>
              <w:rPr>
                <w:rFonts w:ascii="Cambria Math" w:hAnsi="Cambria Math" w:cs="Sylfaen"/>
                <w:sz w:val="24"/>
                <w:szCs w:val="24"/>
                <w:lang w:val="ka-GE"/>
              </w:rPr>
              <m:t xml:space="preserve"> </m:t>
            </m:r>
            <m:r>
              <m:rPr>
                <m:sty m:val="p"/>
              </m:rPr>
              <w:rPr>
                <w:rFonts w:ascii="Sylfaen" w:hAnsi="Sylfaen" w:cs="Sylfaen"/>
                <w:sz w:val="24"/>
                <w:szCs w:val="24"/>
                <w:lang w:val="ka-GE"/>
              </w:rPr>
              <m:t>შეასრულეს</m:t>
            </m:r>
          </m:den>
        </m:f>
        <m:r>
          <w:rPr>
            <w:rFonts w:ascii="Cambria Math" w:eastAsiaTheme="minorEastAsia" w:hAnsi="Cambria Math"/>
            <w:sz w:val="24"/>
            <w:szCs w:val="24"/>
            <w:lang w:val="ka-GE"/>
          </w:rPr>
          <m:t>×100%</m:t>
        </m:r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8E685D" w:rsidRPr="001E1A3E">
        <w:rPr>
          <w:rFonts w:ascii="Sylfaen" w:hAnsi="Sylfaen"/>
          <w:sz w:val="24"/>
          <w:szCs w:val="24"/>
          <w:lang w:val="ka-GE"/>
        </w:rPr>
        <w:t>(</w:t>
      </w:r>
      <w:r w:rsidR="00DD5448" w:rsidRPr="001E1A3E">
        <w:rPr>
          <w:rFonts w:ascii="Sylfaen" w:hAnsi="Sylfaen"/>
          <w:sz w:val="24"/>
          <w:szCs w:val="24"/>
          <w:lang w:val="ka-GE"/>
        </w:rPr>
        <w:t>2)</w:t>
      </w:r>
    </w:p>
    <w:p w14:paraId="77AFA86E" w14:textId="77777777" w:rsidR="00DD5448" w:rsidRPr="001E1A3E" w:rsidRDefault="00DD5448" w:rsidP="003D5E52">
      <w:pPr>
        <w:spacing w:line="240" w:lineRule="auto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კერძოდ,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ka-GE"/>
          </w:rPr>
          <m:t xml:space="preserve">=0%, </m:t>
        </m:r>
        <m:r>
          <m:rPr>
            <m:sty m:val="p"/>
          </m:rPr>
          <w:rPr>
            <w:rFonts w:ascii="Sylfaen" w:hAnsi="Sylfaen" w:cs="Sylfaen"/>
            <w:sz w:val="24"/>
            <w:szCs w:val="24"/>
            <w:lang w:val="ka-GE"/>
          </w:rPr>
          <m:t>თუ</m:t>
        </m:r>
        <m:r>
          <w:rPr>
            <w:rFonts w:ascii="Cambria Math" w:hAnsi="Cambria Math"/>
            <w:sz w:val="24"/>
            <w:szCs w:val="24"/>
            <w:lang w:val="ka-GE"/>
          </w:rPr>
          <m:t xml:space="preserve"> x&lt;0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0%≤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)&lt;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2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&lt;…&lt;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n</m:t>
                </m:r>
              </m:sub>
            </m:sSub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=100%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და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=100%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თუ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x≥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lang w:val="ka-GE"/>
              </w:rPr>
              <m:t>n</m:t>
            </m:r>
          </m:sub>
        </m:sSub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>.</w:t>
      </w:r>
    </w:p>
    <w:p w14:paraId="28DD722F" w14:textId="78DEA2C4" w:rsidR="00222930" w:rsidRDefault="002B2987" w:rsidP="00D26AE4">
      <w:pPr>
        <w:spacing w:before="80" w:after="12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647FBE">
        <w:rPr>
          <w:rFonts w:ascii="Sylfaen" w:hAnsi="Sylfaen"/>
          <w:b/>
          <w:sz w:val="24"/>
          <w:szCs w:val="24"/>
          <w:lang w:val="ka-GE"/>
        </w:rPr>
        <w:t xml:space="preserve">2.1.I 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პირველი ეტაპი </w:t>
      </w:r>
      <w:r w:rsidR="00735BED" w:rsidRPr="001E1A3E">
        <w:rPr>
          <w:rFonts w:ascii="Sylfaen" w:hAnsi="Sylfaen"/>
          <w:b/>
          <w:sz w:val="24"/>
          <w:szCs w:val="24"/>
          <w:lang w:val="ka-GE"/>
        </w:rPr>
        <w:t xml:space="preserve">- 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ვარიანტში </w:t>
      </w:r>
      <w:r w:rsidR="00735BED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მიღებული ნედლი 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>ქულების პროცენტული რანგის განსაზღვრა</w:t>
      </w:r>
      <w:r w:rsidR="00065559">
        <w:rPr>
          <w:rFonts w:ascii="Sylfaen" w:eastAsiaTheme="minorEastAsia" w:hAnsi="Sylfaen"/>
          <w:b/>
          <w:sz w:val="24"/>
          <w:szCs w:val="24"/>
          <w:lang w:val="ka-GE"/>
        </w:rPr>
        <w:t>.</w:t>
      </w:r>
    </w:p>
    <w:p w14:paraId="5272300B" w14:textId="10172C72" w:rsidR="00DD5448" w:rsidRPr="00647FBE" w:rsidRDefault="003F23F9" w:rsidP="0079160D">
      <w:pPr>
        <w:spacing w:before="80" w:after="120" w:line="240" w:lineRule="auto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*</m:t>
            </m:r>
          </m:sub>
        </m:sSub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 xml:space="preserve">-ით </w:t>
      </w:r>
      <w:r w:rsidR="000869CA" w:rsidRPr="00640F66">
        <w:rPr>
          <w:rFonts w:ascii="Sylfaen" w:eastAsiaTheme="minorEastAsia" w:hAnsi="Sylfaen"/>
          <w:sz w:val="24"/>
          <w:szCs w:val="24"/>
          <w:lang w:val="ka-GE"/>
        </w:rPr>
        <w:t>ა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ღ</w:t>
      </w:r>
      <w:r w:rsidR="000869CA" w:rsidRPr="00640F66">
        <w:rPr>
          <w:rFonts w:ascii="Sylfaen" w:eastAsiaTheme="minorEastAsia" w:hAnsi="Sylfaen"/>
          <w:sz w:val="24"/>
          <w:szCs w:val="24"/>
          <w:lang w:val="ka-GE"/>
        </w:rPr>
        <w:t>ვ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ნიშნოთ</w:t>
      </w:r>
      <w:r w:rsidR="002B2987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213A21" w:rsidRPr="00640F66">
        <w:rPr>
          <w:rFonts w:ascii="Sylfaen" w:eastAsiaTheme="minorEastAsia" w:hAnsi="Sylfaen"/>
          <w:sz w:val="24"/>
          <w:szCs w:val="24"/>
          <w:lang w:val="ka-GE"/>
        </w:rPr>
        <w:t>მოცემული საგნის</w:t>
      </w:r>
      <w:r w:rsidR="002B2987" w:rsidRPr="00640F66">
        <w:rPr>
          <w:rFonts w:ascii="Sylfaen" w:eastAsiaTheme="minorEastAsia" w:hAnsi="Sylfaen"/>
          <w:sz w:val="24"/>
          <w:szCs w:val="24"/>
          <w:lang w:val="ka-GE"/>
        </w:rPr>
        <w:t xml:space="preserve"> ტესტის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9437ED" w:rsidRPr="00647FBE">
        <w:rPr>
          <w:rFonts w:ascii="Cambria Math" w:hAnsi="Cambria Math" w:cs="Cambria Math"/>
          <w:sz w:val="24"/>
          <w:szCs w:val="24"/>
          <w:lang w:val="ka-GE"/>
        </w:rPr>
        <w:t>𝒜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მიღებული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54410E" w:rsidRPr="00640F66">
        <w:rPr>
          <w:rFonts w:ascii="Sylfaen" w:eastAsiaTheme="minorEastAsia" w:hAnsi="Sylfaen"/>
          <w:sz w:val="24"/>
          <w:szCs w:val="24"/>
          <w:lang w:val="ka-GE"/>
        </w:rPr>
        <w:t xml:space="preserve">ნედლ 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ქულებს შორის </w:t>
      </w:r>
      <w:r w:rsidR="000869CA" w:rsidRPr="00640F66">
        <w:rPr>
          <w:rFonts w:ascii="Sylfaen" w:eastAsiaTheme="minorEastAsia" w:hAnsi="Sylfaen"/>
          <w:sz w:val="24"/>
          <w:szCs w:val="24"/>
          <w:lang w:val="ka-GE"/>
        </w:rPr>
        <w:t>ის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 xml:space="preserve"> უმცირეს</w:t>
      </w:r>
      <w:r w:rsidR="000869CA" w:rsidRPr="00640F66">
        <w:rPr>
          <w:rFonts w:ascii="Sylfaen" w:eastAsiaTheme="minorEastAsia" w:hAnsi="Sylfaen"/>
          <w:sz w:val="24"/>
          <w:szCs w:val="24"/>
          <w:lang w:val="ka-GE"/>
        </w:rPr>
        <w:t xml:space="preserve">ი 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ქულა, რომელიც მინიმალური კომპეტენციის ზღვრის ნახევარს</w:t>
      </w:r>
      <w:r w:rsidR="003B20FC" w:rsidRPr="00640F66">
        <w:rPr>
          <w:rFonts w:ascii="Sylfaen" w:eastAsiaTheme="minorEastAsia" w:hAnsi="Sylfaen"/>
          <w:sz w:val="24"/>
          <w:szCs w:val="24"/>
          <w:lang w:val="ka-GE"/>
        </w:rPr>
        <w:t xml:space="preserve"> აღემატება</w:t>
      </w:r>
      <w:r w:rsidR="000869CA" w:rsidRPr="00640F66">
        <w:rPr>
          <w:rFonts w:ascii="Sylfaen" w:eastAsiaTheme="minorEastAsia" w:hAnsi="Sylfaen"/>
          <w:sz w:val="24"/>
          <w:szCs w:val="24"/>
          <w:lang w:val="ka-GE"/>
        </w:rPr>
        <w:t>.</w:t>
      </w:r>
      <w:r w:rsidR="00222930" w:rsidRPr="00647FB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მაშინ </w:t>
      </w:r>
      <w:r w:rsidR="009437ED" w:rsidRPr="00647FBE">
        <w:rPr>
          <w:rFonts w:ascii="Cambria Math" w:hAnsi="Cambria Math" w:cs="Cambria Math"/>
          <w:sz w:val="24"/>
          <w:szCs w:val="24"/>
          <w:lang w:val="ka-GE"/>
        </w:rPr>
        <w:t>𝒜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ვარიანტში მიღებული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 xml:space="preserve"> </m:t>
        </m:r>
      </m:oMath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 xml:space="preserve"> ქულებისათვის დაწყებული ამ უმცირესი</w:t>
      </w:r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*</m:t>
            </m:r>
          </m:sub>
        </m:sSub>
      </m:oMath>
      <w:r w:rsidR="009437ED"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ქულით  პროცენტული რანგები</w:t>
      </w:r>
      <w:r w:rsidR="00EA2C4C" w:rsidRPr="00640F66">
        <w:rPr>
          <w:rFonts w:ascii="Sylfaen" w:eastAsiaTheme="minorEastAsia" w:hAnsi="Sylfaen"/>
          <w:sz w:val="24"/>
          <w:szCs w:val="24"/>
          <w:lang w:val="ka-GE"/>
        </w:rPr>
        <w:t>ს ფუნქცია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 xml:space="preserve"> განისაზღვრება </w:t>
      </w:r>
      <w:r w:rsidR="00914E20" w:rsidRPr="00640F66">
        <w:rPr>
          <w:rFonts w:ascii="Sylfaen" w:eastAsiaTheme="minorEastAsia" w:hAnsi="Sylfaen"/>
          <w:sz w:val="24"/>
          <w:szCs w:val="24"/>
          <w:lang w:val="ka-GE"/>
        </w:rPr>
        <w:t xml:space="preserve">შემდეგი </w:t>
      </w:r>
      <w:r w:rsidR="00DD5448" w:rsidRPr="00640F66">
        <w:rPr>
          <w:rFonts w:ascii="Sylfaen" w:eastAsiaTheme="minorEastAsia" w:hAnsi="Sylfaen"/>
          <w:sz w:val="24"/>
          <w:szCs w:val="24"/>
          <w:lang w:val="ka-GE"/>
        </w:rPr>
        <w:t>ფორმულით</w:t>
      </w:r>
      <w:r w:rsidR="00A41BA6" w:rsidRPr="00647FBE">
        <w:rPr>
          <w:rFonts w:ascii="Sylfaen" w:eastAsiaTheme="minorEastAsia" w:hAnsi="Sylfaen"/>
          <w:sz w:val="24"/>
          <w:szCs w:val="24"/>
          <w:lang w:val="ka-GE"/>
        </w:rPr>
        <w:t>:</w:t>
      </w:r>
    </w:p>
    <w:p w14:paraId="01A9EDF7" w14:textId="77777777" w:rsidR="00DD5448" w:rsidRPr="001E1A3E" w:rsidRDefault="003F23F9" w:rsidP="003D5E52">
      <w:pPr>
        <w:spacing w:line="240" w:lineRule="auto"/>
        <w:jc w:val="center"/>
        <w:rPr>
          <w:rFonts w:ascii="Sylfaen" w:eastAsiaTheme="minorEastAsia" w:hAnsi="Sylfaen"/>
          <w:sz w:val="24"/>
          <w:szCs w:val="24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i-1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)+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 xml:space="preserve">),  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*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≤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&lt;M</m:t>
        </m:r>
      </m:oMath>
      <w:r w:rsidR="00CF7E03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CF7E03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>და</w:t>
      </w:r>
      <w:r w:rsidR="004A4E2D" w:rsidRPr="001E1A3E">
        <w:rPr>
          <w:rFonts w:ascii="Sylfaen" w:eastAsiaTheme="minorEastAsia" w:hAnsi="Sylfaen"/>
          <w:sz w:val="24"/>
          <w:szCs w:val="24"/>
          <w:lang w:val="ka-GE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M</m:t>
            </m:r>
          </m:e>
        </m:d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=100%</m:t>
        </m:r>
      </m:oMath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 xml:space="preserve"> ,</w:t>
      </w:r>
      <w:r w:rsidR="00DD5448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CF7E03" w:rsidRPr="001E1A3E">
        <w:rPr>
          <w:rFonts w:ascii="Sylfaen" w:eastAsiaTheme="minorEastAsia" w:hAnsi="Sylfaen"/>
          <w:sz w:val="24"/>
          <w:szCs w:val="24"/>
          <w:lang w:val="ka-GE"/>
        </w:rPr>
        <w:tab/>
      </w:r>
      <w:r w:rsidR="000E39A9" w:rsidRPr="001E1A3E">
        <w:rPr>
          <w:rFonts w:ascii="Sylfaen" w:eastAsiaTheme="minorEastAsia" w:hAnsi="Sylfaen"/>
          <w:sz w:val="24"/>
          <w:szCs w:val="24"/>
          <w:lang w:val="ka-GE"/>
        </w:rPr>
        <w:t>(</w:t>
      </w:r>
      <w:r w:rsidR="00DD5448" w:rsidRPr="001E1A3E">
        <w:rPr>
          <w:rFonts w:ascii="Sylfaen" w:hAnsi="Sylfaen"/>
          <w:sz w:val="24"/>
          <w:szCs w:val="24"/>
          <w:lang w:val="ka-GE"/>
        </w:rPr>
        <w:t>3)</w:t>
      </w:r>
    </w:p>
    <w:p w14:paraId="6F1AD9A5" w14:textId="56721126" w:rsidR="00DD5448" w:rsidRPr="00640F66" w:rsidRDefault="00DD5448" w:rsidP="00065559">
      <w:pPr>
        <w:spacing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სადაც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M</m:t>
        </m:r>
      </m:oMath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 უდიდესი შესაძლო ქულაა.</w:t>
      </w:r>
      <w:r w:rsidR="00666F7E" w:rsidRPr="00640F66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ნებისმიერი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 რიცხვისთვის </w:t>
      </w:r>
      <w:r w:rsidRPr="00640F66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[0,M]</m:t>
        </m:r>
      </m:oMath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 ინტერვალიდან პროცენტული რანგ</w:t>
      </w:r>
      <w:r w:rsidR="002228BF" w:rsidRPr="00640F66">
        <w:rPr>
          <w:rFonts w:ascii="Sylfaen" w:eastAsiaTheme="minorEastAsia" w:hAnsi="Sylfaen"/>
          <w:sz w:val="24"/>
          <w:szCs w:val="24"/>
          <w:lang w:val="ka-GE"/>
        </w:rPr>
        <w:t xml:space="preserve">ების ფუნქცია </w:t>
      </w:r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</m:d>
      </m:oMath>
      <w:r w:rsidRPr="00640F66">
        <w:rPr>
          <w:rFonts w:ascii="Sylfaen" w:eastAsiaTheme="minorEastAsia" w:hAnsi="Sylfaen"/>
          <w:sz w:val="24"/>
          <w:szCs w:val="24"/>
          <w:lang w:val="ka-GE"/>
        </w:rPr>
        <w:t xml:space="preserve"> შემდეგი წრფივი ინტერპოლაციით</w:t>
      </w:r>
      <w:r w:rsidR="003E0F72" w:rsidRPr="00640F66">
        <w:rPr>
          <w:rFonts w:ascii="Sylfaen" w:eastAsiaTheme="minorEastAsia" w:hAnsi="Sylfaen"/>
          <w:sz w:val="24"/>
          <w:szCs w:val="24"/>
          <w:lang w:val="ka-GE"/>
        </w:rPr>
        <w:t xml:space="preserve"> განისაზღვრება</w:t>
      </w:r>
      <w:r w:rsidRPr="00640F66">
        <w:rPr>
          <w:rFonts w:ascii="Sylfaen" w:eastAsiaTheme="minorEastAsia" w:hAnsi="Sylfaen"/>
          <w:sz w:val="24"/>
          <w:szCs w:val="24"/>
          <w:lang w:val="ka-GE"/>
        </w:rPr>
        <w:t>:</w:t>
      </w:r>
    </w:p>
    <w:tbl>
      <w:tblPr>
        <w:tblStyle w:val="TableGrid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9"/>
        <w:gridCol w:w="6066"/>
      </w:tblGrid>
      <w:tr w:rsidR="00DD5448" w:rsidRPr="001E1A3E" w14:paraId="2D55DA58" w14:textId="77777777" w:rsidTr="0013268E">
        <w:tc>
          <w:tcPr>
            <w:tcW w:w="0" w:type="auto"/>
          </w:tcPr>
          <w:p w14:paraId="741C82A1" w14:textId="77777777" w:rsidR="00DD5448" w:rsidRPr="001E1A3E" w:rsidRDefault="00DD5448" w:rsidP="003D5E52">
            <w:pPr>
              <w:spacing w:after="160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0≤x≤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*</m:t>
                  </m:r>
                </m:sub>
              </m:sSub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, </w:t>
            </w:r>
          </w:p>
        </w:tc>
        <w:tc>
          <w:tcPr>
            <w:tcW w:w="6066" w:type="dxa"/>
            <w:vAlign w:val="center"/>
          </w:tcPr>
          <w:p w14:paraId="04CC5141" w14:textId="77777777" w:rsidR="00DD5448" w:rsidRPr="001E1A3E" w:rsidRDefault="00DD5448" w:rsidP="003D5E52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E1A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მაშინ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  <m:f>
                <m:f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Sylfaen"/>
                      <w:sz w:val="24"/>
                      <w:szCs w:val="24"/>
                      <w:lang w:val="ka-GE"/>
                    </w:rPr>
                    <m:t>x</m:t>
                  </m:r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*</m:t>
                      </m:r>
                    </m:sub>
                  </m:sSub>
                </m:den>
              </m:f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;</w:t>
            </w:r>
          </w:p>
        </w:tc>
      </w:tr>
      <w:tr w:rsidR="00DD5448" w:rsidRPr="008F112E" w14:paraId="4A69DFE9" w14:textId="77777777" w:rsidTr="0013268E">
        <w:tc>
          <w:tcPr>
            <w:tcW w:w="0" w:type="auto"/>
          </w:tcPr>
          <w:p w14:paraId="51A6307E" w14:textId="77777777" w:rsidR="00DD5448" w:rsidRPr="001E1A3E" w:rsidRDefault="00DD5448" w:rsidP="000B04F1">
            <w:pPr>
              <w:spacing w:after="160"/>
              <w:jc w:val="center"/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&lt;x≤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i+1</m:t>
                  </m:r>
                </m:sub>
              </m:sSub>
            </m:oMath>
            <w:r w:rsidR="00F22708"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;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i&lt;n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,</w:t>
            </w:r>
          </w:p>
        </w:tc>
        <w:tc>
          <w:tcPr>
            <w:tcW w:w="6066" w:type="dxa"/>
            <w:vAlign w:val="center"/>
          </w:tcPr>
          <w:p w14:paraId="6F9F3966" w14:textId="77777777" w:rsidR="00DD5448" w:rsidRPr="001E1A3E" w:rsidRDefault="00DD5448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მაშინ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)+(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))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i+1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i</m:t>
                      </m:r>
                    </m:sub>
                  </m:sSub>
                </m:den>
              </m:f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;</w:t>
            </w:r>
            <w:r w:rsidR="00A06BA3"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   </w:t>
            </w:r>
            <w:r w:rsidR="00E35B24"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(4)</w:t>
            </w:r>
          </w:p>
        </w:tc>
      </w:tr>
      <w:tr w:rsidR="00DD5448" w:rsidRPr="008F112E" w14:paraId="661AB48C" w14:textId="77777777" w:rsidTr="0013268E">
        <w:tc>
          <w:tcPr>
            <w:tcW w:w="0" w:type="auto"/>
          </w:tcPr>
          <w:p w14:paraId="5ABFD02D" w14:textId="77777777" w:rsidR="00DD5448" w:rsidRPr="001E1A3E" w:rsidRDefault="00DD5448" w:rsidP="003D5E52">
            <w:pPr>
              <w:spacing w:after="160"/>
              <w:jc w:val="center"/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&lt;x≤M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,</w:t>
            </w:r>
          </w:p>
        </w:tc>
        <w:tc>
          <w:tcPr>
            <w:tcW w:w="6066" w:type="dxa"/>
            <w:vAlign w:val="center"/>
          </w:tcPr>
          <w:p w14:paraId="0BA222B8" w14:textId="77777777" w:rsidR="00DD5448" w:rsidRPr="001E1A3E" w:rsidRDefault="00DD5448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მაშინ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+(100-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M-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n</m:t>
                      </m:r>
                    </m:sub>
                  </m:sSub>
                </m:den>
              </m:f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.</w:t>
            </w:r>
          </w:p>
        </w:tc>
      </w:tr>
    </w:tbl>
    <w:p w14:paraId="298D588B" w14:textId="0958BF01" w:rsidR="0024127E" w:rsidRPr="001E1A3E" w:rsidRDefault="0058570F" w:rsidP="003D5E52">
      <w:pPr>
        <w:spacing w:line="240" w:lineRule="auto"/>
        <w:rPr>
          <w:rFonts w:ascii="Sylfaen" w:eastAsiaTheme="minorEastAsia" w:hAnsi="Sylfaen"/>
          <w:i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>შენიშვნა</w:t>
      </w:r>
      <w:r w:rsidR="002B7B45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2</w:t>
      </w: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>.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37076F">
        <w:rPr>
          <w:rFonts w:ascii="Sylfaen" w:eastAsiaTheme="minorEastAsia" w:hAnsi="Sylfaen"/>
          <w:sz w:val="24"/>
          <w:szCs w:val="24"/>
          <w:lang w:val="ka-GE"/>
        </w:rPr>
        <w:t>რადგან</w:t>
      </w:r>
      <w:r w:rsidR="0037076F">
        <w:rPr>
          <w:rFonts w:ascii="Sylfaen" w:eastAsiaTheme="minorEastAsia" w:hAnsi="Sylfaen"/>
          <w:sz w:val="24"/>
          <w:szCs w:val="24"/>
          <w:lang w:val="ka-GE"/>
        </w:rPr>
        <w:t xml:space="preserve"> სრულდება ტოლობა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)=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F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A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)-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ka-GE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ka-GE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(a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i-1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ka-GE"/>
          </w:rPr>
          <m:t>)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პროცენტული რანგი </w:t>
      </w:r>
      <w:r w:rsidR="0037076F" w:rsidRPr="001E1A3E">
        <w:rPr>
          <w:rFonts w:ascii="Sylfaen" w:eastAsiaTheme="minorEastAsia" w:hAnsi="Sylfaen"/>
          <w:sz w:val="24"/>
          <w:szCs w:val="24"/>
          <w:lang w:val="ka-GE"/>
        </w:rPr>
        <w:t xml:space="preserve">შეიძლება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შემდეგი ფორმულითაც გამოითვალოს</w:t>
      </w:r>
      <w:r w:rsidR="004075C4" w:rsidRPr="001E1A3E">
        <w:rPr>
          <w:rFonts w:ascii="Sylfaen" w:eastAsiaTheme="minorEastAsia" w:hAnsi="Sylfaen"/>
          <w:sz w:val="24"/>
          <w:szCs w:val="24"/>
          <w:lang w:val="ka-GE"/>
        </w:rPr>
        <w:t>: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A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F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i-1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(a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 xml:space="preserve">,  </m:t>
          </m:r>
          <m:sSub>
            <m:sSubPr>
              <m:ctrl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a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*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>≤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ka-GE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a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  <w:lang w:val="ka-GE"/>
            </w:rPr>
            <m:t xml:space="preserve">&lt;M.  </m:t>
          </m:r>
        </m:oMath>
      </m:oMathPara>
    </w:p>
    <w:p w14:paraId="2E8AA5BD" w14:textId="77777777" w:rsidR="00213A21" w:rsidRPr="001E1A3E" w:rsidRDefault="00213A21" w:rsidP="00787E1B">
      <w:pPr>
        <w:spacing w:after="40" w:line="240" w:lineRule="auto"/>
        <w:jc w:val="both"/>
        <w:rPr>
          <w:rFonts w:ascii="Sylfaen" w:hAnsi="Sylfaen"/>
          <w:b/>
          <w:i/>
          <w:sz w:val="24"/>
          <w:lang w:val="ka-GE"/>
        </w:rPr>
      </w:pPr>
      <w:r w:rsidRPr="00647FBE">
        <w:rPr>
          <w:rFonts w:ascii="Sylfaen" w:hAnsi="Sylfaen"/>
          <w:b/>
          <w:sz w:val="24"/>
          <w:szCs w:val="24"/>
          <w:lang w:val="ka-GE"/>
        </w:rPr>
        <w:t xml:space="preserve">2.1.II 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მეორე ეტაპი </w:t>
      </w:r>
      <w:r w:rsidR="00DB516F" w:rsidRPr="001E1A3E">
        <w:rPr>
          <w:rFonts w:ascii="Sylfaen" w:hAnsi="Sylfaen"/>
          <w:b/>
          <w:sz w:val="24"/>
          <w:szCs w:val="24"/>
          <w:lang w:val="ka-GE"/>
        </w:rPr>
        <w:t xml:space="preserve">- </w:t>
      </w:r>
      <w:r w:rsidR="00D57E63" w:rsidRPr="001E1A3E">
        <w:rPr>
          <w:rFonts w:ascii="Sylfaen" w:eastAsia="Times New Roman" w:hAnsi="Sylfaen" w:cs="Sylfaen"/>
          <w:sz w:val="24"/>
          <w:szCs w:val="24"/>
          <w:lang w:val="ka-GE"/>
        </w:rPr>
        <w:t>ერთ-ერთ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647FBE">
        <w:rPr>
          <w:rFonts w:ascii="Sylfaen" w:eastAsia="Times New Roman" w:hAnsi="Sylfaen" w:cs="Sylfaen"/>
          <w:sz w:val="24"/>
          <w:szCs w:val="24"/>
          <w:lang w:val="ka-GE"/>
        </w:rPr>
        <w:t>ვარიანტში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647FBE">
        <w:rPr>
          <w:rFonts w:ascii="Sylfaen" w:eastAsia="Times New Roman" w:hAnsi="Sylfaen" w:cs="Sylfaen"/>
          <w:sz w:val="24"/>
          <w:szCs w:val="24"/>
          <w:lang w:val="ka-GE"/>
        </w:rPr>
        <w:t>მიღებული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1E1A3E">
        <w:rPr>
          <w:rFonts w:ascii="Sylfaen" w:eastAsia="Times New Roman" w:hAnsi="Sylfaen" w:cs="Calibri"/>
          <w:sz w:val="24"/>
          <w:szCs w:val="24"/>
          <w:lang w:val="ka-GE"/>
        </w:rPr>
        <w:t xml:space="preserve">ნედლი </w:t>
      </w:r>
      <w:r w:rsidR="00DB516F" w:rsidRPr="00647FBE">
        <w:rPr>
          <w:rFonts w:ascii="Sylfaen" w:eastAsia="Times New Roman" w:hAnsi="Sylfaen" w:cs="Sylfaen"/>
          <w:sz w:val="24"/>
          <w:szCs w:val="24"/>
          <w:lang w:val="ka-GE"/>
        </w:rPr>
        <w:t>ქულის</w:t>
      </w:r>
      <w:r w:rsidR="00DB516F" w:rsidRPr="001E1A3E">
        <w:rPr>
          <w:rFonts w:ascii="Sylfaen" w:eastAsia="Times New Roman" w:hAnsi="Sylfaen" w:cs="Sylfaen"/>
          <w:sz w:val="24"/>
          <w:szCs w:val="24"/>
          <w:lang w:val="ka-GE"/>
        </w:rPr>
        <w:t>თვის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1E1A3E">
        <w:rPr>
          <w:rFonts w:ascii="Sylfaen" w:eastAsia="Times New Roman" w:hAnsi="Sylfaen" w:cs="Sylfaen"/>
          <w:sz w:val="24"/>
          <w:szCs w:val="24"/>
          <w:lang w:val="ka-GE"/>
        </w:rPr>
        <w:t>მეორე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647FBE">
        <w:rPr>
          <w:rFonts w:ascii="Sylfaen" w:eastAsia="Times New Roman" w:hAnsi="Sylfaen" w:cs="Sylfaen"/>
          <w:sz w:val="24"/>
          <w:szCs w:val="24"/>
          <w:lang w:val="ka-GE"/>
        </w:rPr>
        <w:t>ვარიანტ</w:t>
      </w:r>
      <w:r w:rsidR="00DB516F" w:rsidRPr="001E1A3E">
        <w:rPr>
          <w:rFonts w:ascii="Sylfaen" w:eastAsia="Times New Roman" w:hAnsi="Sylfaen" w:cs="Sylfaen"/>
          <w:sz w:val="24"/>
          <w:szCs w:val="24"/>
          <w:lang w:val="ka-GE"/>
        </w:rPr>
        <w:t>ში</w:t>
      </w:r>
      <w:r w:rsidR="00DB516F" w:rsidRPr="00647FBE">
        <w:rPr>
          <w:rFonts w:ascii="Sylfaen" w:eastAsia="Times New Roman" w:hAnsi="Sylfaen" w:cs="Calibri"/>
          <w:sz w:val="24"/>
          <w:szCs w:val="24"/>
          <w:lang w:val="ka-GE"/>
        </w:rPr>
        <w:t xml:space="preserve"> </w:t>
      </w:r>
      <w:r w:rsidR="00DB516F" w:rsidRPr="001E1A3E">
        <w:rPr>
          <w:rFonts w:ascii="Sylfaen" w:eastAsia="Times New Roman" w:hAnsi="Sylfaen" w:cs="Calibri"/>
          <w:sz w:val="24"/>
          <w:szCs w:val="24"/>
          <w:lang w:val="ka-GE"/>
        </w:rPr>
        <w:t xml:space="preserve">მასთან </w:t>
      </w:r>
      <w:r w:rsidRPr="001E1A3E">
        <w:rPr>
          <w:rFonts w:ascii="Sylfaen" w:hAnsi="Sylfaen"/>
          <w:sz w:val="24"/>
          <w:lang w:val="ka-GE"/>
        </w:rPr>
        <w:t>გაიგივებული ქულის გამოთვლა</w:t>
      </w:r>
      <w:r w:rsidR="008451D8" w:rsidRPr="001E1A3E">
        <w:rPr>
          <w:rFonts w:ascii="Sylfaen" w:hAnsi="Sylfaen"/>
          <w:sz w:val="24"/>
          <w:lang w:val="ka-GE"/>
        </w:rPr>
        <w:t>:</w:t>
      </w:r>
    </w:p>
    <w:p w14:paraId="180503F4" w14:textId="77777777" w:rsidR="00D70394" w:rsidRPr="001E1A3E" w:rsidRDefault="00481822" w:rsidP="00787E1B">
      <w:pPr>
        <w:spacing w:before="40" w:after="120" w:line="240" w:lineRule="auto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  <w:r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Pr="001E1A3E">
        <w:rPr>
          <w:rFonts w:ascii="Sylfaen" w:hAnsi="Sylfaen"/>
          <w:sz w:val="24"/>
          <w:szCs w:val="24"/>
          <w:lang w:val="ka-GE"/>
        </w:rPr>
        <w:t xml:space="preserve"> </w:t>
      </w:r>
      <w:r w:rsidR="0024127E" w:rsidRPr="001E1A3E">
        <w:rPr>
          <w:rFonts w:ascii="Sylfaen" w:eastAsiaTheme="minorEastAsia" w:hAnsi="Sylfaen"/>
          <w:b/>
          <w:sz w:val="24"/>
          <w:szCs w:val="24"/>
          <w:lang w:val="ka-GE"/>
        </w:rPr>
        <w:t>ვარიანტში მიღებულ</w:t>
      </w:r>
      <w:r w:rsidR="007318ED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ნედლ</w:t>
      </w:r>
      <w:r w:rsidR="0024127E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24127E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ქულას ვაიგივებთ </w:t>
      </w:r>
      <w:r w:rsidRPr="00647FBE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24127E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ვარიანტის ისეთ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="0024127E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ქულასთან, რომელსაც იგივე პროცენტული რანგი აქვს, ანუ, რომლისთვისაც</w:t>
      </w:r>
      <w:r w:rsidR="0024127E" w:rsidRPr="00647FB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/>
                <w:bCs/>
                <w:i/>
                <w:sz w:val="24"/>
                <w:szCs w:val="24"/>
                <w:lang w:val="ka-GE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 w:val="24"/>
            <w:szCs w:val="24"/>
            <w:lang w:val="ka-GE"/>
          </w:rPr>
          <m:t>(a)=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/>
                <w:bCs/>
                <w:i/>
                <w:sz w:val="24"/>
                <w:szCs w:val="24"/>
                <w:lang w:val="ka-GE"/>
              </w:rPr>
              <m:t>B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(x)</m:t>
        </m:r>
      </m:oMath>
      <w:r w:rsidR="00D70394" w:rsidRPr="001E1A3E">
        <w:rPr>
          <w:rFonts w:ascii="Sylfaen" w:eastAsiaTheme="minorEastAsia" w:hAnsi="Sylfaen"/>
          <w:b/>
          <w:sz w:val="24"/>
          <w:szCs w:val="24"/>
          <w:lang w:val="ka-GE"/>
        </w:rPr>
        <w:t>.</w:t>
      </w:r>
    </w:p>
    <w:p w14:paraId="13755546" w14:textId="77777777" w:rsidR="00B60332" w:rsidRPr="001E1A3E" w:rsidRDefault="00F836D8" w:rsidP="003D5E52">
      <w:pPr>
        <w:spacing w:before="80" w:after="120" w:line="240" w:lineRule="auto"/>
        <w:jc w:val="both"/>
        <w:rPr>
          <w:rFonts w:ascii="Sylfaen" w:eastAsiaTheme="minorEastAsia" w:hAnsi="Sylfaen"/>
          <w:bCs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ის, რომ 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ასეთი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24127E" w:rsidRPr="001E1A3E">
        <w:rPr>
          <w:rFonts w:ascii="Sylfaen" w:eastAsiaTheme="minorEastAsia" w:hAnsi="Sylfaen"/>
          <w:sz w:val="24"/>
          <w:szCs w:val="24"/>
          <w:u w:val="single"/>
          <w:lang w:val="ka-GE"/>
        </w:rPr>
        <w:t>არსებობს და ერთადერთია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="00646490" w:rsidRPr="001E1A3E">
        <w:rPr>
          <w:rFonts w:ascii="Sylfaen" w:eastAsiaTheme="minorEastAsia" w:hAnsi="Sylfaen"/>
          <w:sz w:val="24"/>
          <w:szCs w:val="24"/>
          <w:lang w:val="ka-GE"/>
        </w:rPr>
        <w:t>ეფუძნება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>მათემა</w:t>
      </w:r>
      <w:r w:rsidR="00663481" w:rsidRPr="001E1A3E">
        <w:rPr>
          <w:rFonts w:ascii="Sylfaen" w:eastAsiaTheme="minorEastAsia" w:hAnsi="Sylfaen"/>
          <w:sz w:val="24"/>
          <w:szCs w:val="24"/>
          <w:lang w:val="ka-GE"/>
        </w:rPr>
        <w:t>ტ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 xml:space="preserve">იკაში </w:t>
      </w:r>
      <w:r w:rsidR="00D16D42" w:rsidRPr="001E1A3E">
        <w:rPr>
          <w:rFonts w:ascii="Sylfaen" w:eastAsiaTheme="minorEastAsia" w:hAnsi="Sylfaen"/>
          <w:sz w:val="24"/>
          <w:szCs w:val="24"/>
          <w:lang w:val="ka-GE"/>
        </w:rPr>
        <w:t xml:space="preserve">კარგად 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>ცნობილ</w:t>
      </w:r>
      <w:r w:rsidR="005E49F7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19568A" w:rsidRPr="001E1A3E">
        <w:rPr>
          <w:rFonts w:ascii="Sylfaen" w:eastAsiaTheme="minorEastAsia" w:hAnsi="Sylfaen"/>
          <w:sz w:val="24"/>
          <w:szCs w:val="24"/>
          <w:lang w:val="ka-GE"/>
        </w:rPr>
        <w:t xml:space="preserve">შემდეგ 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>ფაქტ</w:t>
      </w:r>
      <w:r w:rsidR="00646490" w:rsidRPr="001E1A3E">
        <w:rPr>
          <w:rFonts w:ascii="Sylfaen" w:eastAsiaTheme="minorEastAsia" w:hAnsi="Sylfaen"/>
          <w:sz w:val="24"/>
          <w:szCs w:val="24"/>
          <w:lang w:val="ka-GE"/>
        </w:rPr>
        <w:t>ს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>: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E709DA" w:rsidRPr="001E1A3E">
        <w:rPr>
          <w:rFonts w:ascii="Sylfaen" w:eastAsiaTheme="minorEastAsia" w:hAnsi="Sylfaen"/>
          <w:sz w:val="24"/>
          <w:szCs w:val="24"/>
          <w:lang w:val="ka-GE"/>
        </w:rPr>
        <w:t>რადგან</w:t>
      </w:r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486715" w:rsidRPr="001E1A3E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მიღებული ქულების პროცენტული რანგების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sub>
        </m:sSub>
      </m:oMath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ფუნქცია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0, M</m:t>
            </m:r>
          </m:e>
        </m:d>
      </m:oMath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 შუალედში 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>უწყვეტი</w:t>
      </w:r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 და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 მკაცრად ზრდადი</w:t>
      </w:r>
      <w:r w:rsidR="00486715" w:rsidRPr="001E1A3E">
        <w:rPr>
          <w:rFonts w:ascii="Sylfaen" w:eastAsiaTheme="minorEastAsia" w:hAnsi="Sylfaen"/>
          <w:sz w:val="24"/>
          <w:szCs w:val="24"/>
          <w:lang w:val="ka-GE"/>
        </w:rPr>
        <w:t xml:space="preserve"> ფუნქცია</w:t>
      </w:r>
      <w:r w:rsidR="0063203B" w:rsidRPr="001E1A3E">
        <w:rPr>
          <w:rFonts w:ascii="Sylfaen" w:eastAsiaTheme="minorEastAsia" w:hAnsi="Sylfaen"/>
          <w:sz w:val="24"/>
          <w:szCs w:val="24"/>
          <w:lang w:val="ka-GE"/>
        </w:rPr>
        <w:t>ა</w:t>
      </w:r>
      <w:r w:rsidR="00E002A5" w:rsidRPr="001E1A3E">
        <w:rPr>
          <w:rFonts w:ascii="Sylfaen" w:eastAsiaTheme="minorEastAsia" w:hAnsi="Sylfaen"/>
          <w:sz w:val="24"/>
          <w:szCs w:val="24"/>
          <w:lang w:val="ka-GE"/>
        </w:rPr>
        <w:t>, ამასთან</w:t>
      </w:r>
      <w:r w:rsidR="00251032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Cs/>
                <w:i/>
                <w:sz w:val="24"/>
                <w:szCs w:val="24"/>
                <w:lang w:val="ka-GE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=0</m:t>
        </m:r>
      </m:oMath>
      <w:r w:rsidR="00251032" w:rsidRPr="001E1A3E">
        <w:rPr>
          <w:rFonts w:ascii="Sylfaen" w:eastAsiaTheme="minorEastAsia" w:hAnsi="Sylfaen"/>
          <w:bCs/>
          <w:sz w:val="24"/>
          <w:szCs w:val="24"/>
          <w:lang w:val="ka-GE"/>
        </w:rPr>
        <w:t xml:space="preserve"> და</w:t>
      </w:r>
      <w:r w:rsidR="00251032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Cs/>
                <w:i/>
                <w:sz w:val="24"/>
                <w:szCs w:val="24"/>
                <w:lang w:val="ka-GE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M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ka-GE"/>
          </w:rPr>
          <m:t>=100</m:t>
        </m:r>
      </m:oMath>
      <w:r w:rsidR="00251032" w:rsidRPr="001E1A3E">
        <w:rPr>
          <w:rFonts w:ascii="Sylfaen" w:eastAsiaTheme="minorEastAsia" w:hAnsi="Sylfaen"/>
          <w:sz w:val="24"/>
          <w:szCs w:val="24"/>
          <w:lang w:val="ka-GE"/>
        </w:rPr>
        <w:t xml:space="preserve"> (იხილეთ 3)</w:t>
      </w:r>
      <w:r w:rsidR="0024127E" w:rsidRPr="001E1A3E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="00E709DA" w:rsidRPr="001E1A3E">
        <w:rPr>
          <w:rFonts w:ascii="Sylfaen" w:eastAsiaTheme="minorEastAsia" w:hAnsi="Sylfaen"/>
          <w:bCs/>
          <w:sz w:val="24"/>
          <w:szCs w:val="24"/>
          <w:lang w:val="ka-GE"/>
        </w:rPr>
        <w:t>ამიტომ არსებობს მისი შექცეული</w:t>
      </w:r>
      <w:r w:rsidR="00202CCA" w:rsidRPr="001E1A3E">
        <w:rPr>
          <w:rFonts w:ascii="Sylfaen" w:eastAsiaTheme="minorEastAsia" w:hAnsi="Sylfaen"/>
          <w:bCs/>
          <w:sz w:val="24"/>
          <w:szCs w:val="24"/>
          <w:lang w:val="ka-GE"/>
        </w:rPr>
        <w:t xml:space="preserve"> ფუნქცია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-1</m:t>
            </m:r>
          </m:sup>
        </m:sSubSup>
      </m:oMath>
      <w:r w:rsidR="00213080" w:rsidRPr="001E1A3E">
        <w:rPr>
          <w:rFonts w:ascii="Sylfaen" w:eastAsiaTheme="minorEastAsia" w:hAnsi="Sylfaen"/>
          <w:bCs/>
          <w:sz w:val="24"/>
          <w:szCs w:val="24"/>
          <w:lang w:val="ka-GE"/>
        </w:rPr>
        <w:t>, რომელი</w:t>
      </w:r>
      <w:r w:rsidR="00215ED0" w:rsidRPr="001E1A3E">
        <w:rPr>
          <w:rFonts w:ascii="Sylfaen" w:eastAsiaTheme="minorEastAsia" w:hAnsi="Sylfaen"/>
          <w:bCs/>
          <w:sz w:val="24"/>
          <w:szCs w:val="24"/>
          <w:lang w:val="ka-GE"/>
        </w:rPr>
        <w:t>ც</w:t>
      </w:r>
      <w:r w:rsidR="00213080" w:rsidRPr="001E1A3E">
        <w:rPr>
          <w:rFonts w:ascii="Sylfaen" w:eastAsiaTheme="minorEastAsia" w:hAnsi="Sylfaen"/>
          <w:bCs/>
          <w:sz w:val="24"/>
          <w:szCs w:val="24"/>
          <w:lang w:val="ka-GE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0, 100</m:t>
            </m:r>
          </m:e>
        </m:d>
      </m:oMath>
      <w:r w:rsidR="00213080" w:rsidRPr="001E1A3E">
        <w:rPr>
          <w:rFonts w:ascii="Sylfaen" w:eastAsiaTheme="minorEastAsia" w:hAnsi="Sylfaen"/>
          <w:sz w:val="24"/>
          <w:szCs w:val="24"/>
          <w:lang w:val="ka-GE"/>
        </w:rPr>
        <w:t xml:space="preserve"> შუალედ</w:t>
      </w:r>
      <w:r w:rsidR="00E07129" w:rsidRPr="001E1A3E">
        <w:rPr>
          <w:rFonts w:ascii="Sylfaen" w:eastAsiaTheme="minorEastAsia" w:hAnsi="Sylfaen"/>
          <w:sz w:val="24"/>
          <w:szCs w:val="24"/>
          <w:lang w:val="ka-GE"/>
        </w:rPr>
        <w:t>ში</w:t>
      </w:r>
      <w:r w:rsidR="00213080" w:rsidRPr="001E1A3E">
        <w:rPr>
          <w:rFonts w:ascii="Sylfaen" w:eastAsiaTheme="minorEastAsia" w:hAnsi="Sylfaen"/>
          <w:sz w:val="24"/>
          <w:szCs w:val="24"/>
          <w:lang w:val="ka-GE"/>
        </w:rPr>
        <w:t xml:space="preserve"> არის განსაზღვრული.</w:t>
      </w:r>
      <w:r w:rsidR="00FD5533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977ABA" w:rsidRPr="001E1A3E">
        <w:rPr>
          <w:rFonts w:ascii="Sylfaen" w:eastAsiaTheme="minorEastAsia" w:hAnsi="Sylfaen"/>
          <w:sz w:val="24"/>
          <w:szCs w:val="24"/>
          <w:lang w:val="ka-GE"/>
        </w:rPr>
        <w:t xml:space="preserve">ანუ ნებისმიერი </w:t>
      </w:r>
      <m:oMath>
        <m:r>
          <w:rPr>
            <w:rFonts w:ascii="Cambria Math" w:hAnsi="Cambria Math"/>
            <w:sz w:val="24"/>
            <w:szCs w:val="24"/>
            <w:lang w:val="ka-GE"/>
          </w:rPr>
          <m:t>a</m:t>
        </m:r>
      </m:oMath>
      <w:r w:rsidR="00977ABA" w:rsidRPr="001E1A3E">
        <w:rPr>
          <w:rFonts w:ascii="Sylfaen" w:eastAsiaTheme="minorEastAsia" w:hAnsi="Sylfaen"/>
          <w:sz w:val="24"/>
          <w:szCs w:val="24"/>
          <w:lang w:val="ka-GE"/>
        </w:rPr>
        <w:t xml:space="preserve">-სთვის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0, M</m:t>
            </m:r>
          </m:e>
        </m:d>
      </m:oMath>
      <w:r w:rsidR="00977ABA" w:rsidRPr="001E1A3E">
        <w:rPr>
          <w:rFonts w:ascii="Sylfaen" w:eastAsiaTheme="minorEastAsia" w:hAnsi="Sylfaen"/>
          <w:sz w:val="24"/>
          <w:szCs w:val="24"/>
          <w:lang w:val="ka-GE"/>
        </w:rPr>
        <w:t xml:space="preserve"> შუალედიდან,  განტოლებას</w:t>
      </w:r>
      <w:r w:rsidR="00FD5533" w:rsidRPr="001E1A3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ka-GE"/>
          </w:rPr>
          <m:t>x</m:t>
        </m:r>
        <m:r>
          <w:rPr>
            <w:rFonts w:ascii="Cambria Math" w:hAnsi="Cambria Math" w:cs="Times-Italic"/>
            <w:sz w:val="24"/>
            <w:szCs w:val="24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ka-GE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ka-GE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Sylfaen" w:hAnsi="Sylfaen"/>
                    <w:bCs/>
                    <w:i/>
                    <w:sz w:val="24"/>
                    <w:szCs w:val="24"/>
                    <w:lang w:val="ka-GE"/>
                  </w:rPr>
                  <m:t>B</m:t>
                </m:r>
              </m:sub>
            </m:sSub>
          </m:e>
          <m:sup>
            <m:r>
              <w:rPr>
                <w:rFonts w:ascii="Cambria Math" w:hAnsi="Cambria Math"/>
                <w:sz w:val="24"/>
                <w:szCs w:val="24"/>
                <w:lang w:val="ka-GE"/>
              </w:rPr>
              <m:t>-1</m:t>
            </m:r>
          </m:sup>
        </m:sSup>
        <m:r>
          <w:rPr>
            <w:rFonts w:ascii="Cambria Math" w:hAnsi="Cambria Math" w:cs="Times-Italic"/>
            <w:sz w:val="24"/>
            <w:szCs w:val="24"/>
            <w:lang w:val="ka-GE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Cs/>
                <w:i/>
                <w:sz w:val="24"/>
                <w:szCs w:val="24"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ka-GE"/>
              </w:rPr>
              <m:t>a</m:t>
            </m:r>
          </m:e>
        </m:d>
        <m:r>
          <w:rPr>
            <w:rFonts w:ascii="Cambria Math" w:hAnsi="Cambria Math" w:cs="Times-Italic"/>
            <w:sz w:val="24"/>
            <w:szCs w:val="24"/>
            <w:lang w:val="ka-GE"/>
          </w:rPr>
          <m:t>)</m:t>
        </m:r>
      </m:oMath>
      <w:r w:rsidR="00977ABA" w:rsidRPr="001E1A3E">
        <w:rPr>
          <w:rFonts w:ascii="Sylfaen" w:eastAsiaTheme="minorEastAsia" w:hAnsi="Sylfaen"/>
          <w:sz w:val="24"/>
          <w:szCs w:val="24"/>
          <w:lang w:val="ka-GE"/>
        </w:rPr>
        <w:t xml:space="preserve"> ერთადერთი </w:t>
      </w:r>
      <m:oMath>
        <m:r>
          <w:rPr>
            <w:rFonts w:ascii="Cambria Math" w:hAnsi="Cambria Math"/>
            <w:sz w:val="24"/>
            <w:szCs w:val="24"/>
            <w:lang w:val="ka-GE"/>
          </w:rPr>
          <m:t>x</m:t>
        </m:r>
      </m:oMath>
      <w:r w:rsidR="00977ABA" w:rsidRPr="001E1A3E">
        <w:rPr>
          <w:rFonts w:ascii="Sylfaen" w:eastAsiaTheme="minorEastAsia" w:hAnsi="Sylfaen"/>
          <w:sz w:val="24"/>
          <w:szCs w:val="24"/>
          <w:lang w:val="ka-GE"/>
        </w:rPr>
        <w:t xml:space="preserve"> ამონახსნი ექნება.</w:t>
      </w:r>
    </w:p>
    <w:p w14:paraId="175529A9" w14:textId="2ECEDB2D" w:rsidR="00CD758F" w:rsidRPr="001E1A3E" w:rsidRDefault="005004B2" w:rsidP="005C7412">
      <w:pPr>
        <w:spacing w:before="80" w:after="120" w:line="240" w:lineRule="auto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როგორც ზემოთ 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>ვთქვით</w:t>
      </w:r>
      <w:r w:rsidR="00C81636" w:rsidRPr="001E1A3E">
        <w:rPr>
          <w:rFonts w:ascii="Sylfaen" w:eastAsiaTheme="minorEastAsia" w:hAnsi="Sylfaen"/>
          <w:sz w:val="24"/>
          <w:szCs w:val="24"/>
          <w:lang w:val="ka-GE"/>
        </w:rPr>
        <w:t xml:space="preserve"> (იხილეთ </w:t>
      </w:r>
      <w:r w:rsidR="00C81636" w:rsidRPr="001E1A3E">
        <w:rPr>
          <w:rFonts w:ascii="Sylfaen" w:eastAsiaTheme="minorEastAsia" w:hAnsi="Sylfaen"/>
          <w:i/>
          <w:sz w:val="24"/>
          <w:szCs w:val="24"/>
          <w:lang w:val="ka-GE"/>
        </w:rPr>
        <w:t xml:space="preserve">შენიშვნა </w:t>
      </w:r>
      <w:r w:rsidR="00C81636" w:rsidRPr="001E1A3E">
        <w:rPr>
          <w:rFonts w:ascii="Sylfaen" w:eastAsiaTheme="minorEastAsia" w:hAnsi="Sylfaen"/>
          <w:sz w:val="24"/>
          <w:szCs w:val="24"/>
          <w:lang w:val="ka-GE"/>
        </w:rPr>
        <w:t>1)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, </w:t>
      </w:r>
      <w:r w:rsidR="00B20D6C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B20D6C" w:rsidRPr="001E1A3E">
        <w:rPr>
          <w:rFonts w:ascii="Sylfaen" w:hAnsi="Sylfaen"/>
          <w:sz w:val="24"/>
          <w:szCs w:val="24"/>
          <w:lang w:val="ka-GE"/>
        </w:rPr>
        <w:t xml:space="preserve"> ვარიანტში მიღებული ნედლი ქულების </w:t>
      </w:r>
      <w:r w:rsidR="00B20D6C" w:rsidRPr="00647FBE">
        <w:rPr>
          <w:rFonts w:ascii="Cambria Math" w:eastAsiaTheme="minorEastAsia" w:hAnsi="Cambria Math" w:cs="Cambria Math"/>
          <w:sz w:val="24"/>
          <w:szCs w:val="24"/>
          <w:lang w:val="ka-GE"/>
        </w:rPr>
        <w:t>𝓑</w:t>
      </w:r>
      <w:r w:rsidR="00B20D6C" w:rsidRPr="001E1A3E">
        <w:rPr>
          <w:rFonts w:ascii="Sylfaen" w:hAnsi="Sylfaen"/>
          <w:sz w:val="24"/>
          <w:szCs w:val="24"/>
          <w:lang w:val="ka-GE"/>
        </w:rPr>
        <w:t xml:space="preserve"> ვარიანტის ქულებთან ტოლ-პროცენტული რანგებით გაიგივების ფუნქცია</w:t>
      </w:r>
      <w:r w:rsidR="00650AC0" w:rsidRPr="001E1A3E">
        <w:rPr>
          <w:rFonts w:ascii="Sylfaen" w:hAnsi="Sylfaen"/>
          <w:i/>
          <w:sz w:val="24"/>
          <w:szCs w:val="24"/>
          <w:lang w:val="ka-GE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e</m:t>
            </m:r>
          </m:e>
          <m:sub>
            <m:r>
              <m:rPr>
                <m:nor/>
              </m:rPr>
              <w:rPr>
                <w:rFonts w:ascii="Sylfaen" w:hAnsi="Sylfaen"/>
                <w:i/>
                <w:lang w:val="ka-GE"/>
              </w:rPr>
              <m:t>B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a</m:t>
            </m:r>
          </m:e>
        </m:d>
        <m:r>
          <w:rPr>
            <w:rFonts w:ascii="Cambria Math" w:hAnsi="Cambria Math" w:cs="Times-Italic"/>
            <w:lang w:val="ka-GE"/>
          </w:rPr>
          <m:t>=</m:t>
        </m:r>
        <m:sSup>
          <m:sSupPr>
            <m:ctrlPr>
              <w:rPr>
                <w:rFonts w:ascii="Cambria Math" w:hAnsi="Cambria Math"/>
                <w:i/>
                <w:lang w:val="ka-GE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bCs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lang w:val="ka-GE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Sylfaen" w:hAnsi="Sylfaen"/>
                    <w:bCs/>
                    <w:i/>
                    <w:lang w:val="ka-GE"/>
                  </w:rPr>
                  <m:t>B</m:t>
                </m:r>
              </m:sub>
            </m:sSub>
          </m:e>
          <m:sup>
            <m:r>
              <w:rPr>
                <w:rFonts w:ascii="Cambria Math" w:hAnsi="Cambria Math"/>
                <w:lang w:val="ka-GE"/>
              </w:rPr>
              <m:t>-1</m:t>
            </m:r>
          </m:sup>
        </m:sSup>
        <m:r>
          <w:rPr>
            <w:rFonts w:ascii="Cambria Math" w:hAnsi="Cambria Math" w:cs="Times-Italic"/>
            <w:lang w:val="ka-GE"/>
          </w:rPr>
          <m:t>(</m:t>
        </m:r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ka-GE"/>
              </w:rPr>
              <m:t>P</m:t>
            </m:r>
          </m:e>
          <m:sub>
            <m:r>
              <m:rPr>
                <m:nor/>
              </m:rPr>
              <w:rPr>
                <w:rFonts w:ascii="Sylfaen" w:hAnsi="Sylfaen"/>
                <w:bCs/>
                <w:i/>
                <w:lang w:val="ka-GE"/>
              </w:rPr>
              <m:t>A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ka-GE"/>
              </w:rPr>
              <m:t>a</m:t>
            </m:r>
          </m:e>
        </m:d>
        <m:r>
          <w:rPr>
            <w:rFonts w:ascii="Cambria Math" w:hAnsi="Cambria Math" w:cs="Times-Italic"/>
            <w:lang w:val="ka-GE"/>
          </w:rPr>
          <m:t>)</m:t>
        </m:r>
      </m:oMath>
      <w:r w:rsidR="00650AC0" w:rsidRPr="001E1A3E">
        <w:rPr>
          <w:rFonts w:ascii="Sylfaen" w:eastAsiaTheme="minorEastAsia" w:hAnsi="Sylfaen"/>
          <w:i/>
          <w:lang w:val="ka-GE"/>
        </w:rPr>
        <w:t xml:space="preserve"> </w:t>
      </w:r>
      <w:r w:rsidR="00C81636" w:rsidRPr="001E1A3E">
        <w:rPr>
          <w:rFonts w:ascii="Sylfaen" w:hAnsi="Sylfaen"/>
          <w:i/>
          <w:sz w:val="24"/>
          <w:szCs w:val="24"/>
          <w:lang w:val="ka-GE"/>
        </w:rPr>
        <w:t>არაწრფივი</w:t>
      </w:r>
      <w:r w:rsidR="00650AC0" w:rsidRPr="001E1A3E">
        <w:rPr>
          <w:rFonts w:ascii="Sylfaen" w:hAnsi="Sylfaen"/>
          <w:i/>
          <w:sz w:val="24"/>
          <w:szCs w:val="24"/>
          <w:lang w:val="ka-GE"/>
        </w:rPr>
        <w:t>ა</w:t>
      </w:r>
      <w:r w:rsidR="00C81636" w:rsidRPr="001E1A3E">
        <w:rPr>
          <w:rFonts w:ascii="Sylfaen" w:hAnsi="Sylfaen"/>
          <w:i/>
          <w:sz w:val="24"/>
          <w:szCs w:val="24"/>
          <w:lang w:val="ka-GE"/>
        </w:rPr>
        <w:t>.</w:t>
      </w:r>
    </w:p>
    <w:p w14:paraId="392BF9F5" w14:textId="77777777" w:rsidR="0014347B" w:rsidRPr="001E1A3E" w:rsidRDefault="0014347B" w:rsidP="003D5E52">
      <w:pPr>
        <w:spacing w:before="80" w:after="12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721035E" w14:textId="77777777" w:rsidR="0024127E" w:rsidRPr="001E1A3E" w:rsidRDefault="0024127E" w:rsidP="003D5E52">
      <w:pPr>
        <w:spacing w:before="80" w:after="120"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hAnsi="Sylfaen"/>
          <w:b/>
          <w:sz w:val="24"/>
          <w:szCs w:val="24"/>
          <w:lang w:val="ka-GE"/>
        </w:rPr>
        <w:t>შენიშვნა</w:t>
      </w:r>
      <w:r w:rsidR="002B7B45" w:rsidRPr="001E1A3E">
        <w:rPr>
          <w:rFonts w:ascii="Sylfaen" w:hAnsi="Sylfaen"/>
          <w:b/>
          <w:sz w:val="24"/>
          <w:szCs w:val="24"/>
          <w:lang w:val="ka-GE"/>
        </w:rPr>
        <w:t xml:space="preserve"> 3</w:t>
      </w:r>
      <w:r w:rsidRPr="001E1A3E">
        <w:rPr>
          <w:rFonts w:ascii="Sylfaen" w:hAnsi="Sylfaen"/>
          <w:b/>
          <w:sz w:val="24"/>
          <w:szCs w:val="24"/>
          <w:lang w:val="ka-GE"/>
        </w:rPr>
        <w:t xml:space="preserve">: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ცხადი სახით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მიღებული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ქულისათვის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B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მასთან გაიგივებული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x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ქულა შემდეგნაირად</w:t>
      </w:r>
      <w:r w:rsidRPr="001E1A3E">
        <w:rPr>
          <w:rFonts w:ascii="Sylfaen" w:eastAsiaTheme="minorEastAsia" w:hAnsi="Sylfaen"/>
          <w:sz w:val="24"/>
          <w:szCs w:val="24"/>
          <w:lang w:val="en-US"/>
        </w:rPr>
        <w:t xml:space="preserve"> 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გამოი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softHyphen/>
        <w:t>თვლება: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492"/>
        <w:gridCol w:w="603"/>
      </w:tblGrid>
      <w:tr w:rsidR="0024127E" w:rsidRPr="001E1A3E" w14:paraId="27E838DE" w14:textId="77777777" w:rsidTr="0013268E">
        <w:trPr>
          <w:trHeight w:val="680"/>
        </w:trPr>
        <w:tc>
          <w:tcPr>
            <w:tcW w:w="5070" w:type="dxa"/>
            <w:vAlign w:val="center"/>
          </w:tcPr>
          <w:p w14:paraId="788B2568" w14:textId="77777777" w:rsidR="0024127E" w:rsidRPr="001E1A3E" w:rsidRDefault="0024127E" w:rsidP="003D5E52">
            <w:pPr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, </w:t>
            </w:r>
          </w:p>
        </w:tc>
        <w:tc>
          <w:tcPr>
            <w:tcW w:w="4819" w:type="dxa"/>
            <w:vAlign w:val="center"/>
          </w:tcPr>
          <w:p w14:paraId="0D26F514" w14:textId="77777777" w:rsidR="0024127E" w:rsidRPr="001E1A3E" w:rsidRDefault="0024127E" w:rsidP="003D5E52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E1A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მაშინ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val="ka-GE"/>
                </w:rPr>
                <m:t>x=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ka-GE"/>
                    </w:rPr>
                    <m:t>*</m:t>
                  </m:r>
                </m:sub>
              </m:sSub>
              <m:f>
                <m:fPr>
                  <m:ctrlPr>
                    <w:rPr>
                      <w:rFonts w:ascii="Cambria Math" w:hAnsi="Cambria Math" w:cs="Sylfae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*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)</m:t>
                  </m:r>
                </m:den>
              </m:f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;</w:t>
            </w:r>
          </w:p>
        </w:tc>
        <w:tc>
          <w:tcPr>
            <w:tcW w:w="620" w:type="dxa"/>
            <w:vMerge w:val="restart"/>
            <w:vAlign w:val="center"/>
          </w:tcPr>
          <w:p w14:paraId="2A94C221" w14:textId="77777777" w:rsidR="0024127E" w:rsidRPr="001E1A3E" w:rsidRDefault="0024127E" w:rsidP="003D5E52">
            <w:pPr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1E1A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                   (</w:t>
            </w:r>
            <w:r w:rsidR="00CF7E03" w:rsidRPr="001E1A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5</w:t>
            </w:r>
            <w:r w:rsidRPr="001E1A3E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)</w:t>
            </w:r>
          </w:p>
        </w:tc>
      </w:tr>
      <w:tr w:rsidR="0024127E" w:rsidRPr="008F112E" w14:paraId="32DC11F1" w14:textId="77777777" w:rsidTr="0013268E">
        <w:trPr>
          <w:trHeight w:val="680"/>
        </w:trPr>
        <w:tc>
          <w:tcPr>
            <w:tcW w:w="5070" w:type="dxa"/>
            <w:vAlign w:val="center"/>
          </w:tcPr>
          <w:p w14:paraId="12DA5E10" w14:textId="77777777" w:rsidR="0024127E" w:rsidRPr="001E1A3E" w:rsidRDefault="0024127E" w:rsidP="003D5E52">
            <w:pPr>
              <w:jc w:val="right"/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*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j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j+1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,</w:t>
            </w:r>
          </w:p>
        </w:tc>
        <w:tc>
          <w:tcPr>
            <w:tcW w:w="4819" w:type="dxa"/>
            <w:vAlign w:val="center"/>
          </w:tcPr>
          <w:p w14:paraId="5E57553E" w14:textId="77777777" w:rsidR="0024127E" w:rsidRPr="001E1A3E" w:rsidRDefault="0024127E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მაშინ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j</m:t>
                          </m:r>
                        </m:sub>
                      </m:sSub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j+1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j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j+1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j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;</w:t>
            </w:r>
          </w:p>
        </w:tc>
        <w:tc>
          <w:tcPr>
            <w:tcW w:w="620" w:type="dxa"/>
            <w:vMerge/>
          </w:tcPr>
          <w:p w14:paraId="576E05A9" w14:textId="77777777" w:rsidR="0024127E" w:rsidRPr="001E1A3E" w:rsidRDefault="0024127E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</w:p>
        </w:tc>
      </w:tr>
      <w:tr w:rsidR="0024127E" w:rsidRPr="008F112E" w14:paraId="7DF643BA" w14:textId="77777777" w:rsidTr="0013268E">
        <w:trPr>
          <w:trHeight w:val="680"/>
        </w:trPr>
        <w:tc>
          <w:tcPr>
            <w:tcW w:w="5070" w:type="dxa"/>
            <w:vAlign w:val="center"/>
          </w:tcPr>
          <w:p w14:paraId="3FA91375" w14:textId="77777777" w:rsidR="0024127E" w:rsidRPr="001E1A3E" w:rsidRDefault="0024127E" w:rsidP="003D5E52">
            <w:pPr>
              <w:jc w:val="right"/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თუ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m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≤100%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,</w:t>
            </w:r>
          </w:p>
        </w:tc>
        <w:tc>
          <w:tcPr>
            <w:tcW w:w="4819" w:type="dxa"/>
            <w:vAlign w:val="center"/>
          </w:tcPr>
          <w:p w14:paraId="545C3F3A" w14:textId="77777777" w:rsidR="0024127E" w:rsidRPr="001E1A3E" w:rsidRDefault="0024127E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 xml:space="preserve">მაშინ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x=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a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m</m:t>
                          </m:r>
                        </m:sub>
                      </m:sSub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100-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ka-GE"/>
                        </w:rPr>
                        <m:t>B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ka-GE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ka-G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ka-GE"/>
                            </w:rPr>
                            <m:t>m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(M-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)</m:t>
              </m:r>
            </m:oMath>
            <w:r w:rsidRPr="001E1A3E">
              <w:rPr>
                <w:rFonts w:ascii="Sylfaen" w:eastAsiaTheme="minorEastAsia" w:hAnsi="Sylfaen"/>
                <w:sz w:val="24"/>
                <w:szCs w:val="24"/>
                <w:lang w:val="ka-GE"/>
              </w:rPr>
              <w:t>,</w:t>
            </w:r>
          </w:p>
        </w:tc>
        <w:tc>
          <w:tcPr>
            <w:tcW w:w="620" w:type="dxa"/>
            <w:vMerge/>
          </w:tcPr>
          <w:p w14:paraId="71F27819" w14:textId="77777777" w:rsidR="0024127E" w:rsidRPr="001E1A3E" w:rsidRDefault="0024127E" w:rsidP="003D5E52">
            <w:pPr>
              <w:rPr>
                <w:rFonts w:ascii="Sylfaen" w:eastAsiaTheme="minorEastAsia" w:hAnsi="Sylfaen"/>
                <w:sz w:val="24"/>
                <w:szCs w:val="24"/>
                <w:lang w:val="ka-GE"/>
              </w:rPr>
            </w:pPr>
          </w:p>
        </w:tc>
      </w:tr>
    </w:tbl>
    <w:p w14:paraId="6B911F18" w14:textId="77777777" w:rsidR="0024127E" w:rsidRPr="001E1A3E" w:rsidRDefault="0024127E" w:rsidP="00065559">
      <w:pPr>
        <w:spacing w:before="80" w:after="120" w:line="240" w:lineRule="auto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სადაც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0≤b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&lt;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&lt;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…&lt;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m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ka-GE"/>
          </w:rPr>
          <m:t>≤</m:t>
        </m:r>
        <m:r>
          <w:rPr>
            <w:rFonts w:ascii="Cambria Math" w:eastAsiaTheme="minorEastAsia" w:hAnsi="Cambria Math"/>
            <w:sz w:val="24"/>
            <w:szCs w:val="24"/>
            <w:lang w:val="ka-GE"/>
          </w:rPr>
          <m:t>M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არის </w:t>
      </w:r>
      <m:oMath>
        <m:r>
          <w:rPr>
            <w:rFonts w:ascii="Cambria Math" w:eastAsiaTheme="minorEastAsia" w:hAnsi="Cambria Math"/>
            <w:sz w:val="24"/>
            <w:szCs w:val="24"/>
            <w:lang w:val="ka-GE"/>
          </w:rPr>
          <m:t>B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ვარიანტში მიღებული ქულები, ხოლო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*</m:t>
            </m:r>
          </m:sub>
        </m:sSub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ის უმცირესი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ka-GE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j</m:t>
            </m:r>
          </m:sub>
        </m:sSub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ქულაა, რომელიც აღემატება მინიმალური კომპეტენციის ზღვრის ნახევარს.</w:t>
      </w:r>
    </w:p>
    <w:p w14:paraId="3962C48B" w14:textId="77777777" w:rsidR="0014347B" w:rsidRPr="00647FBE" w:rsidRDefault="0014347B" w:rsidP="004419C6">
      <w:pPr>
        <w:spacing w:before="20" w:after="0" w:line="240" w:lineRule="auto"/>
        <w:jc w:val="both"/>
        <w:textAlignment w:val="baseline"/>
        <w:rPr>
          <w:rFonts w:ascii="Sylfaen" w:hAnsi="Sylfaen"/>
          <w:b/>
          <w:sz w:val="24"/>
          <w:szCs w:val="24"/>
          <w:lang w:val="ka-GE"/>
        </w:rPr>
      </w:pPr>
    </w:p>
    <w:p w14:paraId="1D1AE6D5" w14:textId="52BDF378" w:rsidR="00813003" w:rsidRPr="001E1A3E" w:rsidRDefault="004419C6" w:rsidP="001E1A3E">
      <w:pPr>
        <w:spacing w:before="20" w:after="0" w:line="240" w:lineRule="auto"/>
        <w:jc w:val="both"/>
        <w:textAlignment w:val="baseline"/>
        <w:rPr>
          <w:rFonts w:ascii="Sylfaen" w:hAnsi="Sylfaen"/>
          <w:b/>
          <w:sz w:val="24"/>
          <w:szCs w:val="24"/>
          <w:lang w:val="ka-GE"/>
        </w:rPr>
      </w:pPr>
      <w:r w:rsidRPr="00647FBE">
        <w:rPr>
          <w:rFonts w:ascii="Sylfaen" w:hAnsi="Sylfaen"/>
          <w:b/>
          <w:sz w:val="24"/>
          <w:szCs w:val="24"/>
          <w:lang w:val="ka-GE"/>
        </w:rPr>
        <w:t xml:space="preserve">2.1.III </w:t>
      </w:r>
      <w:r w:rsidRPr="001E1A3E">
        <w:rPr>
          <w:rFonts w:ascii="Sylfaen" w:hAnsi="Sylfaen"/>
          <w:b/>
          <w:sz w:val="24"/>
          <w:szCs w:val="24"/>
          <w:lang w:val="ka-GE"/>
        </w:rPr>
        <w:t>მესამე ეტაპი</w:t>
      </w:r>
      <w:r w:rsidRPr="001E1A3E">
        <w:rPr>
          <w:rFonts w:ascii="Sylfaen" w:hAnsi="Sylfaen"/>
          <w:sz w:val="24"/>
          <w:szCs w:val="24"/>
          <w:lang w:val="ka-GE"/>
        </w:rPr>
        <w:t xml:space="preserve"> - </w:t>
      </w:r>
      <w:r w:rsidRPr="00647FB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აბიტურიენტის</w:t>
      </w:r>
      <w:r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მიერ მიღებული ნედლი ქულისთვის</w:t>
      </w:r>
      <w:r w:rsidRPr="00647FB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647FB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გათანაბრებული</w:t>
      </w:r>
      <w:r w:rsidRPr="00647FB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647FB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ქულის</w:t>
      </w:r>
      <w:r w:rsidRPr="00647FB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 </w:t>
      </w:r>
      <w:r w:rsidRPr="00647FB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მინიჭება</w:t>
      </w:r>
      <w:r w:rsidRPr="00647FBE">
        <w:rPr>
          <w:rFonts w:ascii="Sylfaen" w:eastAsia="Times New Roman" w:hAnsi="Sylfaen" w:cs="Calibri"/>
          <w:color w:val="000000"/>
          <w:sz w:val="24"/>
          <w:szCs w:val="24"/>
          <w:lang w:val="ka-GE"/>
        </w:rPr>
        <w:t xml:space="preserve">: 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ტესტის </w:t>
      </w:r>
      <w:r w:rsidR="00813003" w:rsidRPr="00647FBE">
        <w:rPr>
          <w:rFonts w:ascii="Cambria Math" w:hAnsi="Cambria Math" w:cs="Cambria Math"/>
          <w:b/>
          <w:sz w:val="24"/>
          <w:szCs w:val="24"/>
          <w:lang w:val="ka-GE"/>
        </w:rPr>
        <w:t>𝒜</w:t>
      </w:r>
      <w:r w:rsidR="00813003" w:rsidRPr="001E1A3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ვარიანტში მიღებული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ნედლ ქულ</w:t>
      </w:r>
      <w:r w:rsidR="00C23866" w:rsidRPr="001E1A3E">
        <w:rPr>
          <w:rFonts w:ascii="Sylfaen" w:eastAsiaTheme="minorEastAsia" w:hAnsi="Sylfaen"/>
          <w:b/>
          <w:sz w:val="24"/>
          <w:szCs w:val="24"/>
          <w:lang w:val="ka-GE"/>
        </w:rPr>
        <w:t>ას ენიჭება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გათანაბრებული ქულა</w:t>
      </w:r>
      <w:r w:rsidR="00C23866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, </w:t>
      </w:r>
      <w:r w:rsidR="00903AFD" w:rsidRPr="001E1A3E">
        <w:rPr>
          <w:rFonts w:ascii="Sylfaen" w:eastAsiaTheme="minorEastAsia" w:hAnsi="Sylfaen"/>
          <w:b/>
          <w:sz w:val="24"/>
          <w:szCs w:val="24"/>
          <w:lang w:val="ka-GE"/>
        </w:rPr>
        <w:t>რო</w:t>
      </w:r>
      <w:r w:rsidR="00C23866" w:rsidRPr="001E1A3E">
        <w:rPr>
          <w:rFonts w:ascii="Sylfaen" w:eastAsiaTheme="minorEastAsia" w:hAnsi="Sylfaen"/>
          <w:b/>
          <w:sz w:val="24"/>
          <w:szCs w:val="24"/>
          <w:lang w:val="ka-GE"/>
        </w:rPr>
        <w:t>მ</w:t>
      </w:r>
      <w:r w:rsidR="00903AFD" w:rsidRPr="001E1A3E">
        <w:rPr>
          <w:rFonts w:ascii="Sylfaen" w:eastAsiaTheme="minorEastAsia" w:hAnsi="Sylfaen"/>
          <w:b/>
          <w:sz w:val="24"/>
          <w:szCs w:val="24"/>
          <w:lang w:val="ka-GE"/>
        </w:rPr>
        <w:t>ე</w:t>
      </w:r>
      <w:r w:rsidR="00C23866" w:rsidRPr="001E1A3E">
        <w:rPr>
          <w:rFonts w:ascii="Sylfaen" w:eastAsiaTheme="minorEastAsia" w:hAnsi="Sylfaen"/>
          <w:b/>
          <w:sz w:val="24"/>
          <w:szCs w:val="24"/>
          <w:lang w:val="ka-GE"/>
        </w:rPr>
        <w:t>ლი</w:t>
      </w:r>
      <w:r w:rsidR="004B5A69" w:rsidRPr="001E1A3E">
        <w:rPr>
          <w:rFonts w:ascii="Sylfaen" w:eastAsiaTheme="minorEastAsia" w:hAnsi="Sylfaen"/>
          <w:b/>
          <w:sz w:val="24"/>
          <w:szCs w:val="24"/>
          <w:lang w:val="ka-GE"/>
        </w:rPr>
        <w:t>ს რი</w:t>
      </w:r>
      <w:r w:rsidR="00065559">
        <w:rPr>
          <w:rFonts w:ascii="Sylfaen" w:eastAsiaTheme="minorEastAsia" w:hAnsi="Sylfaen"/>
          <w:b/>
          <w:sz w:val="24"/>
          <w:szCs w:val="24"/>
          <w:lang w:val="ka-GE"/>
        </w:rPr>
        <w:t>ც</w:t>
      </w:r>
      <w:r w:rsidR="004B5A69" w:rsidRPr="001E1A3E">
        <w:rPr>
          <w:rFonts w:ascii="Sylfaen" w:eastAsiaTheme="minorEastAsia" w:hAnsi="Sylfaen"/>
          <w:b/>
          <w:sz w:val="24"/>
          <w:szCs w:val="24"/>
          <w:lang w:val="ka-GE"/>
        </w:rPr>
        <w:t>ხვითი მნიშვნელობა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-სა და </w:t>
      </w:r>
      <w:r w:rsidR="00065559">
        <w:rPr>
          <w:rFonts w:ascii="Sylfaen" w:eastAsiaTheme="minorEastAsia" w:hAnsi="Sylfaen"/>
          <w:b/>
          <w:sz w:val="24"/>
          <w:szCs w:val="24"/>
          <w:lang w:val="ka-GE"/>
        </w:rPr>
        <w:t>იმა</w:t>
      </w:r>
      <w:r w:rsidR="00B9537C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ვე ტესტის 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ყველა დანარჩენ ვარიანტში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a</m:t>
        </m:r>
      </m:oMath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="00B9537C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-სთან 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>გაიგივებულ</w:t>
      </w:r>
      <w:r w:rsidR="00962442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</w:t>
      </w:r>
      <w:r w:rsidR="00813003" w:rsidRPr="001E1A3E">
        <w:rPr>
          <w:rFonts w:ascii="Sylfaen" w:eastAsiaTheme="minorEastAsia" w:hAnsi="Sylfaen"/>
          <w:b/>
          <w:sz w:val="24"/>
          <w:szCs w:val="24"/>
          <w:lang w:val="ka-GE"/>
        </w:rPr>
        <w:t>ქულებს შორის</w:t>
      </w:r>
      <w:r w:rsidR="00813003" w:rsidRPr="00647FB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13003" w:rsidRPr="00647FBE">
        <w:rPr>
          <w:rFonts w:ascii="Sylfaen" w:hAnsi="Sylfaen"/>
          <w:b/>
          <w:i/>
          <w:sz w:val="24"/>
          <w:szCs w:val="24"/>
          <w:lang w:val="ka-GE"/>
        </w:rPr>
        <w:t>უდიდესის</w:t>
      </w:r>
      <w:r w:rsidR="00065559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="00065559" w:rsidRPr="001E1A3E">
        <w:rPr>
          <w:rFonts w:ascii="Sylfaen" w:eastAsiaTheme="minorEastAsia" w:hAnsi="Sylfaen"/>
          <w:b/>
          <w:sz w:val="24"/>
          <w:szCs w:val="24"/>
          <w:lang w:val="ka-GE"/>
        </w:rPr>
        <w:t>ტოლია</w:t>
      </w:r>
      <w:r w:rsidR="00813003" w:rsidRPr="00647FBE">
        <w:rPr>
          <w:rFonts w:ascii="Sylfaen" w:eastAsia="Times New Roman" w:hAnsi="Sylfaen" w:cs="Sylfaen"/>
          <w:b/>
          <w:color w:val="000000"/>
          <w:sz w:val="24"/>
          <w:szCs w:val="24"/>
          <w:lang w:val="ka-GE"/>
        </w:rPr>
        <w:t>.</w:t>
      </w:r>
    </w:p>
    <w:p w14:paraId="2C164728" w14:textId="77777777" w:rsidR="004B16D0" w:rsidRPr="00647FBE" w:rsidRDefault="004B16D0" w:rsidP="00185155">
      <w:pPr>
        <w:spacing w:after="0" w:line="240" w:lineRule="auto"/>
        <w:rPr>
          <w:rFonts w:ascii="Sylfaen" w:hAnsi="Sylfaen"/>
          <w:b/>
          <w:sz w:val="24"/>
          <w:szCs w:val="24"/>
          <w:lang w:val="ka-GE"/>
        </w:rPr>
      </w:pPr>
    </w:p>
    <w:p w14:paraId="6DB491D6" w14:textId="77777777" w:rsidR="00185155" w:rsidRPr="001E1A3E" w:rsidRDefault="00185155" w:rsidP="00185155">
      <w:pPr>
        <w:spacing w:after="0" w:line="240" w:lineRule="auto"/>
        <w:rPr>
          <w:rFonts w:ascii="Sylfaen" w:hAnsi="Sylfaen"/>
          <w:b/>
          <w:sz w:val="26"/>
          <w:szCs w:val="26"/>
          <w:lang w:val="ka-GE"/>
        </w:rPr>
      </w:pPr>
      <w:r w:rsidRPr="001E1A3E">
        <w:rPr>
          <w:rFonts w:ascii="Sylfaen" w:hAnsi="Sylfaen"/>
          <w:b/>
          <w:sz w:val="26"/>
          <w:szCs w:val="26"/>
          <w:lang w:val="ka-GE"/>
        </w:rPr>
        <w:t>2.</w:t>
      </w:r>
      <w:r w:rsidR="00E6571A" w:rsidRPr="001E1A3E">
        <w:rPr>
          <w:rFonts w:ascii="Sylfaen" w:hAnsi="Sylfaen"/>
          <w:b/>
          <w:sz w:val="26"/>
          <w:szCs w:val="26"/>
          <w:lang w:val="en-US"/>
        </w:rPr>
        <w:t>2</w:t>
      </w:r>
      <w:r w:rsidRPr="001E1A3E">
        <w:rPr>
          <w:rFonts w:ascii="Sylfaen" w:hAnsi="Sylfaen"/>
          <w:b/>
          <w:sz w:val="26"/>
          <w:szCs w:val="26"/>
          <w:lang w:val="ka-GE"/>
        </w:rPr>
        <w:t xml:space="preserve"> მეორე საფეხური - სკალირებული ქულის განსაზღვრა</w:t>
      </w:r>
    </w:p>
    <w:p w14:paraId="434BA372" w14:textId="0864EFDB" w:rsidR="00EB3900" w:rsidRPr="001E1A3E" w:rsidRDefault="006C5F66" w:rsidP="00EB3900">
      <w:pPr>
        <w:spacing w:before="80" w:after="120" w:line="300" w:lineRule="exact"/>
        <w:ind w:firstLine="720"/>
        <w:jc w:val="both"/>
        <w:rPr>
          <w:rFonts w:ascii="Sylfaen" w:eastAsia="Times New Roman" w:hAnsi="Sylfaen" w:cs="Sylfaen"/>
          <w:color w:val="000000"/>
          <w:sz w:val="24"/>
          <w:szCs w:val="24"/>
          <w:lang w:val="ka-GE"/>
        </w:rPr>
      </w:pPr>
      <w:r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როგორც დასაწყისში აღ</w:t>
      </w:r>
      <w:r w:rsidR="00065559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>ვ</w:t>
      </w:r>
      <w:r w:rsidRPr="001E1A3E">
        <w:rPr>
          <w:rFonts w:ascii="Sylfaen" w:eastAsia="Times New Roman" w:hAnsi="Sylfaen" w:cs="Sylfaen"/>
          <w:iCs/>
          <w:color w:val="000000"/>
          <w:sz w:val="24"/>
          <w:szCs w:val="24"/>
          <w:lang w:val="ka-GE"/>
        </w:rPr>
        <w:t xml:space="preserve">ნიშნეთ, </w:t>
      </w:r>
      <w:r w:rsidR="00A964A8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სხვადასხვა საგნის ტესტი </w:t>
      </w:r>
      <w:r w:rsidR="00703D02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შესაბამის სკალაზე </w:t>
      </w:r>
      <w:r w:rsidR="00A964A8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სხვადასხვა შინაა</w:t>
      </w:r>
      <w:r w:rsidR="00703D02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რსსა და კოგნიტურ უნარებს ზომავს</w:t>
      </w:r>
      <w:r w:rsidR="00E750B4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. </w:t>
      </w:r>
      <w:r w:rsidR="005E4584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ამიტომ</w:t>
      </w:r>
      <w:r w:rsidR="00E750B4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, </w:t>
      </w:r>
      <w:r w:rsidR="00EB390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აუცილებელია სხვადასხვა საგნის ტესტში მიღებული გათანაბრებული ქულების ერთიან სკალაზე განთავსება (სკალირება). მხოლოდ ამის შემდეგ 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არის შესაძლებელი</w:t>
      </w:r>
      <w:r w:rsidR="00EB390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DF12D4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თითოეული აბიტურიენტის შემთხვევაში </w:t>
      </w:r>
      <w:r w:rsidR="00EB3900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(სკალირებული) ქულების შეწონილი საშუალოს გამოთვლა</w:t>
      </w:r>
      <w:r w:rsidR="002557DD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F20EE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გრანტი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ს გაცემის</w:t>
      </w:r>
      <w:r w:rsidR="00F20EE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შესახებ  გადაწყვეტილებ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</w:t>
      </w:r>
      <w:r w:rsidR="00F20EE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 xml:space="preserve"> </w:t>
      </w:r>
      <w:r w:rsidR="00DF12D4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მი</w:t>
      </w:r>
      <w:r w:rsidR="00F20EE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ღებ</w:t>
      </w:r>
      <w:r w:rsidR="00065559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ის მიზნით</w:t>
      </w:r>
      <w:r w:rsidR="00F20EE6" w:rsidRPr="001E1A3E">
        <w:rPr>
          <w:rFonts w:ascii="Sylfaen" w:eastAsia="Times New Roman" w:hAnsi="Sylfaen" w:cs="Sylfaen"/>
          <w:color w:val="000000"/>
          <w:sz w:val="24"/>
          <w:szCs w:val="24"/>
          <w:lang w:val="ka-GE"/>
        </w:rPr>
        <w:t>.</w:t>
      </w:r>
    </w:p>
    <w:p w14:paraId="4F807622" w14:textId="77777777" w:rsidR="00065559" w:rsidRDefault="00185155" w:rsidP="00065559">
      <w:pPr>
        <w:spacing w:before="80" w:after="120" w:line="300" w:lineRule="exact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hAnsi="Sylfaen"/>
          <w:sz w:val="24"/>
          <w:szCs w:val="24"/>
          <w:lang w:val="ka-GE"/>
        </w:rPr>
        <w:t xml:space="preserve">ამ ნაწილში ფორმალურად </w:t>
      </w:r>
      <w:r w:rsidR="00441B6E" w:rsidRPr="001E1A3E">
        <w:rPr>
          <w:rFonts w:ascii="Sylfaen" w:hAnsi="Sylfaen"/>
          <w:sz w:val="24"/>
          <w:szCs w:val="24"/>
          <w:lang w:val="ka-GE"/>
        </w:rPr>
        <w:t>ა</w:t>
      </w:r>
      <w:r w:rsidRPr="001E1A3E">
        <w:rPr>
          <w:rFonts w:ascii="Sylfaen" w:hAnsi="Sylfaen"/>
          <w:sz w:val="24"/>
          <w:szCs w:val="24"/>
          <w:lang w:val="ka-GE"/>
        </w:rPr>
        <w:t>ღ</w:t>
      </w:r>
      <w:r w:rsidR="00441B6E" w:rsidRPr="001E1A3E">
        <w:rPr>
          <w:rFonts w:ascii="Sylfaen" w:hAnsi="Sylfaen"/>
          <w:sz w:val="24"/>
          <w:szCs w:val="24"/>
          <w:lang w:val="ka-GE"/>
        </w:rPr>
        <w:t>ვ</w:t>
      </w:r>
      <w:r w:rsidRPr="001E1A3E">
        <w:rPr>
          <w:rFonts w:ascii="Sylfaen" w:hAnsi="Sylfaen"/>
          <w:sz w:val="24"/>
          <w:szCs w:val="24"/>
          <w:lang w:val="ka-GE"/>
        </w:rPr>
        <w:t>წერთ სხვადასხვა საგნის ტესტებში მიღებული ქულების სკალირების პროცედურას</w:t>
      </w:r>
      <w:r w:rsidR="00286DAC" w:rsidRPr="001E1A3E">
        <w:rPr>
          <w:rFonts w:ascii="Sylfaen" w:hAnsi="Sylfaen"/>
          <w:sz w:val="24"/>
          <w:szCs w:val="24"/>
          <w:lang w:val="ka-GE"/>
        </w:rPr>
        <w:t>.</w:t>
      </w:r>
    </w:p>
    <w:p w14:paraId="31E25502" w14:textId="2AF68CB3" w:rsidR="00185155" w:rsidRPr="00065559" w:rsidRDefault="00185155" w:rsidP="00065559">
      <w:pPr>
        <w:spacing w:before="80" w:after="120" w:line="300" w:lineRule="exact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სხვადასხვა საგამოცდო საგანში მიღებული ქულების ერთიან სკალაზე განთავსების მიზნით, თითოეული საგამოცდო საგნისათვის ჯერ გამოითვლება საშუალო ქულა და ქულების სტანდარტული გადახრა, შემდეგ კი თითოეული აბიტურიენტის ე. წ.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ქულა, რომელიც განისაზღვრება შემდეგი ფორმულით:</w:t>
      </w:r>
    </w:p>
    <w:p w14:paraId="52E40BE9" w14:textId="77777777" w:rsidR="00185155" w:rsidRPr="001E1A3E" w:rsidRDefault="00185155" w:rsidP="00185155">
      <w:pPr>
        <w:spacing w:after="0" w:line="240" w:lineRule="auto"/>
        <w:rPr>
          <w:rFonts w:ascii="Sylfaen" w:eastAsiaTheme="minorEastAsia" w:hAnsi="Sylfaen"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>Z</m:t>
          </m:r>
          <m:r>
            <m:rPr>
              <m:sty m:val="b"/>
            </m:rPr>
            <w:rPr>
              <w:rFonts w:ascii="Cambria Math" w:eastAsiaTheme="minorEastAsia" w:hAnsi="Cambria Math"/>
              <w:sz w:val="24"/>
              <w:szCs w:val="24"/>
              <w:lang w:val="ka-GE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4"/>
                  <w:szCs w:val="24"/>
                  <w:lang w:val="ka-GE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4"/>
                      <w:szCs w:val="24"/>
                      <w:lang w:val="ka-GE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X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ka-GE"/>
                    </w:rPr>
                    <m:t>i</m:t>
                  </m:r>
                </m:sub>
              </m:sSub>
              <m:r>
                <m:rPr>
                  <m:sty m:val="b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-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E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  <w:lang w:val="ka-GE"/>
                </w:rPr>
                <m:t>SD</m:t>
              </m:r>
            </m:den>
          </m:f>
        </m:oMath>
      </m:oMathPara>
    </w:p>
    <w:p w14:paraId="11A9CFDA" w14:textId="77777777" w:rsidR="00185155" w:rsidRPr="001E1A3E" w:rsidRDefault="00185155" w:rsidP="00507B79">
      <w:pPr>
        <w:spacing w:before="40" w:after="0" w:line="300" w:lineRule="exact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>სადაც:</w:t>
      </w:r>
    </w:p>
    <w:p w14:paraId="3A978861" w14:textId="69AA8083" w:rsidR="00185155" w:rsidRPr="001E1A3E" w:rsidRDefault="003F23F9" w:rsidP="00507B79">
      <w:pPr>
        <w:spacing w:before="40" w:after="0" w:line="300" w:lineRule="exact"/>
        <w:rPr>
          <w:rFonts w:ascii="Sylfaen" w:eastAsiaTheme="minorEastAsia" w:hAnsi="Sylfaen"/>
          <w:sz w:val="24"/>
          <w:szCs w:val="24"/>
          <w:lang w:val="ka-GE"/>
        </w:rPr>
      </w:pPr>
      <m:oMath>
        <m:sSub>
          <m:sSubPr>
            <m:ctrlPr>
              <w:rPr>
                <w:rFonts w:ascii="Cambria Math" w:eastAsiaTheme="minorEastAsia" w:hAnsi="Cambria Math"/>
                <w:b/>
                <w:sz w:val="24"/>
                <w:szCs w:val="24"/>
                <w:lang w:val="ka-GE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ka-GE"/>
              </w:rPr>
              <m:t>i</m:t>
            </m:r>
          </m:sub>
        </m:sSub>
      </m:oMath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 xml:space="preserve"> - კონკრეტულ საგამოცდო საგანში გათანაბრების შედეგად მიღებული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>აბიტურიენტის ქულაა;</w:t>
      </w:r>
    </w:p>
    <w:p w14:paraId="6257D531" w14:textId="77777777" w:rsidR="00185155" w:rsidRPr="001E1A3E" w:rsidRDefault="00DB42C0" w:rsidP="00507B79">
      <w:pPr>
        <w:spacing w:before="40" w:after="0" w:line="240" w:lineRule="auto"/>
        <w:rPr>
          <w:rFonts w:ascii="Sylfaen" w:eastAsiaTheme="minorEastAsia" w:hAnsi="Sylfaen"/>
          <w:sz w:val="24"/>
          <w:szCs w:val="24"/>
          <w:lang w:val="ka-G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E</m:t>
        </m:r>
      </m:oMath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 xml:space="preserve"> - კონკრეტული საგამოცდო საგნის გათანაბრებული ქულების საშუალო არითმეტიკულია;</w:t>
      </w:r>
    </w:p>
    <w:p w14:paraId="5E9A9E7A" w14:textId="77777777" w:rsidR="00185155" w:rsidRPr="001E1A3E" w:rsidRDefault="00DB42C0" w:rsidP="00507B79">
      <w:pPr>
        <w:spacing w:before="40" w:after="0" w:line="240" w:lineRule="auto"/>
        <w:rPr>
          <w:rFonts w:ascii="Sylfaen" w:eastAsiaTheme="minorEastAsia" w:hAnsi="Sylfaen"/>
          <w:sz w:val="24"/>
          <w:szCs w:val="24"/>
          <w:lang w:val="ka-GE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w:lastRenderedPageBreak/>
          <m:t>SD</m:t>
        </m:r>
      </m:oMath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 xml:space="preserve"> - კონკრეტული საგამოცდო საგნის გათანაბრებული ქულების სტანდარტული გადახრაა.</w:t>
      </w:r>
    </w:p>
    <w:p w14:paraId="6CBE9AD0" w14:textId="0CE45BEC" w:rsidR="00DE5058" w:rsidRPr="001E1A3E" w:rsidRDefault="00185155" w:rsidP="00065559">
      <w:pPr>
        <w:spacing w:before="40" w:after="0" w:line="300" w:lineRule="exact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>აქვე შევნიშნ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>ავ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თ, რომ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ქულის საშუალო მნიშვნელობა 0-ის, ხოლო მისი სტანდარტული გადახრა 1-ის ტოლია.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ქულა აჩვენებს, თუ რამდენი სტანდარტული ერთეულით მეტი ან ნაკლებია ესა თუ ის კონკრეტული ქულა საგამოცდო საგნის საშუალო ქულაზე</w:t>
      </w:r>
      <w:r w:rsidR="006F4526" w:rsidRPr="001E1A3E">
        <w:rPr>
          <w:rFonts w:ascii="Sylfaen" w:eastAsiaTheme="minorEastAsia" w:hAnsi="Sylfaen"/>
          <w:sz w:val="24"/>
          <w:szCs w:val="24"/>
          <w:lang w:val="ka-GE"/>
        </w:rPr>
        <w:t>.</w:t>
      </w:r>
    </w:p>
    <w:p w14:paraId="67461E5D" w14:textId="77777777" w:rsidR="00607452" w:rsidRPr="001E1A3E" w:rsidRDefault="00607452" w:rsidP="00607452">
      <w:pPr>
        <w:spacing w:before="80" w:after="120" w:line="300" w:lineRule="exact"/>
        <w:jc w:val="both"/>
        <w:rPr>
          <w:rFonts w:ascii="Sylfaen" w:eastAsiaTheme="minorEastAsia" w:hAnsi="Sylfaen"/>
          <w:b/>
          <w:sz w:val="24"/>
          <w:szCs w:val="24"/>
          <w:lang w:val="ka-GE"/>
        </w:rPr>
      </w:pPr>
    </w:p>
    <w:p w14:paraId="0807B8EB" w14:textId="0F2D60C6" w:rsidR="00185155" w:rsidRPr="001E1A3E" w:rsidRDefault="00185155" w:rsidP="00065559">
      <w:pPr>
        <w:spacing w:before="80" w:after="120" w:line="300" w:lineRule="exact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>შენიშვნა</w:t>
      </w:r>
      <w:r w:rsidR="002B7B45"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 4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: უცხოური ენები (ინგლისური, გერმანული, რუსული, ფრანგული) ერთ საგამოცდო საგნად ჩაითვლება და სკალირებისას მათი საერთო საშუალო და სტანდარტული გადახრა გამოითვლება. ამიტომ უცხოურ ენაში აბიტურიენტის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ქულის განსაზღვრისას აღებულია ყველა უცხოური ენის გათანაბრებული ქულების საშუალო არითმეტიკული. იმის გამო, რომ ინგლისურის ტესტის რამდენიმე ვარიანტია გამოყენებული, ზემოთ აღწერილი პროცედურით (</w:t>
      </w:r>
      <w:r w:rsidR="00F973BB" w:rsidRPr="001E1A3E">
        <w:rPr>
          <w:rFonts w:ascii="Sylfaen" w:eastAsiaTheme="minorEastAsia" w:hAnsi="Sylfaen"/>
          <w:sz w:val="24"/>
          <w:szCs w:val="24"/>
          <w:lang w:val="ka-GE"/>
        </w:rPr>
        <w:t xml:space="preserve">იხილეთ </w:t>
      </w:r>
      <w:r w:rsidR="00317556" w:rsidRPr="001E1A3E">
        <w:rPr>
          <w:rFonts w:ascii="Sylfaen" w:eastAsiaTheme="minorEastAsia" w:hAnsi="Sylfaen"/>
          <w:sz w:val="24"/>
          <w:szCs w:val="24"/>
          <w:lang w:val="ka-GE"/>
        </w:rPr>
        <w:t>2.1 ნაწილში</w:t>
      </w:r>
      <w:r w:rsidR="00F973BB" w:rsidRPr="001E1A3E">
        <w:rPr>
          <w:rFonts w:ascii="Sylfaen" w:eastAsiaTheme="minorEastAsia" w:hAnsi="Sylfaen"/>
          <w:sz w:val="24"/>
          <w:szCs w:val="24"/>
          <w:lang w:val="ka-GE"/>
        </w:rPr>
        <w:t xml:space="preserve"> აღწერილი პირველი</w:t>
      </w:r>
      <w:r w:rsidR="00C43FDC" w:rsidRPr="001E1A3E">
        <w:rPr>
          <w:rFonts w:ascii="Sylfaen" w:eastAsiaTheme="minorEastAsia" w:hAnsi="Sylfaen"/>
          <w:sz w:val="24"/>
          <w:szCs w:val="24"/>
          <w:lang w:val="ka-GE"/>
        </w:rPr>
        <w:t xml:space="preserve"> საფეხური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) ხდება საგამოცდო ტესტის  სხვადასხვა ვარიანტში მიღებულ ქულებს შორის შესაბამისობის დადგენა, </w:t>
      </w:r>
      <w:r w:rsidR="00D361BC">
        <w:rPr>
          <w:rFonts w:ascii="Sylfaen" w:eastAsiaTheme="minorEastAsia" w:hAnsi="Sylfaen"/>
          <w:sz w:val="24"/>
          <w:szCs w:val="24"/>
          <w:lang w:val="ka-GE"/>
        </w:rPr>
        <w:t>ე.ი.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მათი გათანაბრება. რუსულ, ფრანგულ და გერმანულ ენაში კი აბიტურიენტების გათანაბრებული ქულა მათ მიერ ტესტში მიღებული ნედლი ქულის ტოლი იქნება, რადგან ეს ტესტები მხოლოდ თითო ვარიანტით არის წარმოდგენილი.</w:t>
      </w:r>
    </w:p>
    <w:p w14:paraId="2B4DCEC3" w14:textId="6CA54C1E" w:rsidR="00185155" w:rsidRPr="001E1A3E" w:rsidRDefault="00185155" w:rsidP="00065559">
      <w:pPr>
        <w:spacing w:before="80" w:after="120" w:line="300" w:lineRule="exact"/>
        <w:ind w:firstLine="72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>ყველა საგამოცდო საგანში მიღებული ქულების ერთიან სკალაზე განთავსება ხდება წრფივი გარდაქმნის საშუალებით. გამოცდების შედეგები არ არის დამოკიდებული ამ გარდაქმნის კოეფიციენტების მნიშვნელობაზე. თითოეულ საგამოცდო საგანში აბიტური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softHyphen/>
        <w:t xml:space="preserve">ენტთათვის განსაზღვრული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ქულა სტანდარტულ სკალაზე შემდეგი ფორმულის საშუალებით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="00065559" w:rsidRPr="001E1A3E">
        <w:rPr>
          <w:rFonts w:ascii="Sylfaen" w:eastAsiaTheme="minorEastAsia" w:hAnsi="Sylfaen"/>
          <w:sz w:val="24"/>
          <w:szCs w:val="24"/>
          <w:lang w:val="ka-GE"/>
        </w:rPr>
        <w:t>გადაგვყავს</w:t>
      </w:r>
      <w:r w:rsidRPr="001E1A3E">
        <w:rPr>
          <w:rFonts w:ascii="Sylfaen" w:eastAsiaTheme="minorEastAsia" w:hAnsi="Sylfaen"/>
          <w:sz w:val="24"/>
          <w:szCs w:val="24"/>
          <w:lang w:val="ka-GE"/>
        </w:rPr>
        <w:t>:</w:t>
      </w:r>
    </w:p>
    <w:p w14:paraId="6301DBF0" w14:textId="77777777" w:rsidR="00185155" w:rsidRPr="001E1A3E" w:rsidRDefault="00185155" w:rsidP="00065559">
      <w:pPr>
        <w:spacing w:before="80" w:after="120" w:line="300" w:lineRule="exact"/>
        <w:ind w:firstLine="720"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სკალირებული ქულა  = 15 ×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lang w:val="ka-GE"/>
          </w:rPr>
          <m:t>Z</m:t>
        </m:r>
      </m:oMath>
      <w:r w:rsidRPr="001E1A3E">
        <w:rPr>
          <w:rFonts w:ascii="Sylfaen" w:eastAsiaTheme="minorEastAsia" w:hAnsi="Sylfaen"/>
          <w:sz w:val="24"/>
          <w:szCs w:val="24"/>
          <w:lang w:val="ka-GE"/>
        </w:rPr>
        <w:t xml:space="preserve"> + 150</w:t>
      </w:r>
    </w:p>
    <w:p w14:paraId="595F82DE" w14:textId="11DA60D6" w:rsidR="00185155" w:rsidRPr="001E1A3E" w:rsidRDefault="00014497" w:rsidP="00065559">
      <w:pPr>
        <w:spacing w:before="80" w:after="120" w:line="300" w:lineRule="exact"/>
        <w:ind w:firstLine="720"/>
        <w:jc w:val="both"/>
        <w:rPr>
          <w:rFonts w:ascii="Sylfaen" w:eastAsiaTheme="minorEastAsia" w:hAnsi="Sylfaen"/>
          <w:sz w:val="24"/>
          <w:szCs w:val="24"/>
          <w:lang w:val="en-US"/>
        </w:rPr>
      </w:pPr>
      <w:r w:rsidRPr="001E1A3E">
        <w:rPr>
          <w:rFonts w:ascii="Sylfaen" w:eastAsiaTheme="minorEastAsia" w:hAnsi="Sylfaen"/>
          <w:sz w:val="24"/>
          <w:szCs w:val="24"/>
          <w:lang w:val="ka-GE"/>
        </w:rPr>
        <w:t>შესაბამისად,</w:t>
      </w:r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 xml:space="preserve"> თითოეულ საგანში აბიტურიენტების საშუალო სკალირებული ქულა იქნება 150, ხოლო ამ ქულების სტანდარტული გადახრა </w:t>
      </w:r>
      <w:r w:rsidR="00065559">
        <w:rPr>
          <w:rFonts w:ascii="Sylfaen" w:eastAsiaTheme="minorEastAsia" w:hAnsi="Sylfaen"/>
          <w:sz w:val="24"/>
          <w:szCs w:val="24"/>
          <w:lang w:val="ka-GE"/>
        </w:rPr>
        <w:t xml:space="preserve">— </w:t>
      </w:r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>15, რაც უზრუნველყოფს სკალირებული ქულების დიდი ალბათობით [100; 200] ინტერვალში განთავსებას.</w:t>
      </w:r>
    </w:p>
    <w:p w14:paraId="402C6214" w14:textId="77777777" w:rsidR="00185155" w:rsidRPr="001E1A3E" w:rsidRDefault="00185155" w:rsidP="00185155">
      <w:pPr>
        <w:spacing w:after="0" w:line="240" w:lineRule="auto"/>
        <w:jc w:val="both"/>
        <w:rPr>
          <w:rFonts w:ascii="Sylfaen" w:eastAsiaTheme="minorEastAsia" w:hAnsi="Sylfaen"/>
          <w:sz w:val="24"/>
          <w:szCs w:val="24"/>
          <w:lang w:val="en-US"/>
        </w:rPr>
      </w:pPr>
    </w:p>
    <w:p w14:paraId="01BB7488" w14:textId="77777777" w:rsidR="00185155" w:rsidRPr="001E1A3E" w:rsidRDefault="003F096A" w:rsidP="00185155">
      <w:pPr>
        <w:spacing w:before="80" w:after="120" w:line="300" w:lineRule="exact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1E1A3E">
        <w:rPr>
          <w:rFonts w:ascii="Sylfaen" w:eastAsiaTheme="minorEastAsia" w:hAnsi="Sylfaen"/>
          <w:b/>
          <w:sz w:val="24"/>
          <w:szCs w:val="24"/>
          <w:lang w:val="ka-GE"/>
        </w:rPr>
        <w:t xml:space="preserve">გამოყენებული </w:t>
      </w:r>
      <w:r w:rsidR="00185155" w:rsidRPr="001E1A3E">
        <w:rPr>
          <w:rFonts w:ascii="Sylfaen" w:eastAsiaTheme="minorEastAsia" w:hAnsi="Sylfaen"/>
          <w:b/>
          <w:sz w:val="24"/>
          <w:szCs w:val="24"/>
          <w:lang w:val="ka-GE"/>
        </w:rPr>
        <w:t>ლიტერატურა</w:t>
      </w:r>
      <w:r w:rsidR="00185155" w:rsidRPr="001E1A3E">
        <w:rPr>
          <w:rFonts w:ascii="Sylfaen" w:eastAsiaTheme="minorEastAsia" w:hAnsi="Sylfaen"/>
          <w:sz w:val="24"/>
          <w:szCs w:val="24"/>
          <w:lang w:val="ka-GE"/>
        </w:rPr>
        <w:t>:</w:t>
      </w:r>
    </w:p>
    <w:p w14:paraId="0F724207" w14:textId="77777777" w:rsidR="00185155" w:rsidRPr="001E1A3E" w:rsidRDefault="00185155" w:rsidP="00185155">
      <w:pPr>
        <w:spacing w:before="80" w:after="120" w:line="300" w:lineRule="exact"/>
        <w:jc w:val="both"/>
        <w:rPr>
          <w:rFonts w:ascii="Sylfaen" w:hAnsi="Sylfaen" w:cs="Calibri"/>
          <w:sz w:val="24"/>
          <w:szCs w:val="24"/>
        </w:rPr>
      </w:pPr>
      <w:r w:rsidRPr="001E1A3E">
        <w:rPr>
          <w:rFonts w:ascii="Sylfaen" w:hAnsi="Sylfaen" w:cs="Calibri"/>
          <w:sz w:val="24"/>
          <w:szCs w:val="24"/>
        </w:rPr>
        <w:t>Angoff,</w:t>
      </w:r>
      <w:r w:rsidRPr="001E1A3E">
        <w:rPr>
          <w:rFonts w:ascii="Sylfaen" w:hAnsi="Sylfaen" w:cs="Calibri"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Calibri"/>
          <w:sz w:val="24"/>
          <w:szCs w:val="24"/>
        </w:rPr>
        <w:t>W.H. (1971). Scales, norms, and equivalent scores. In R. L. Thor</w:t>
      </w:r>
      <w:r w:rsidR="000F3707">
        <w:rPr>
          <w:rFonts w:ascii="Sylfaen" w:hAnsi="Sylfaen" w:cs="Calibri"/>
          <w:sz w:val="24"/>
          <w:szCs w:val="24"/>
          <w:lang w:val="en-US"/>
        </w:rPr>
        <w:t>n</w:t>
      </w:r>
      <w:r w:rsidRPr="001E1A3E">
        <w:rPr>
          <w:rFonts w:ascii="Sylfaen" w:hAnsi="Sylfaen" w:cs="Calibri"/>
          <w:sz w:val="24"/>
          <w:szCs w:val="24"/>
        </w:rPr>
        <w:t xml:space="preserve">dike (Ed.), </w:t>
      </w:r>
      <w:r w:rsidRPr="001E1A3E">
        <w:rPr>
          <w:rFonts w:ascii="Sylfaen" w:hAnsi="Sylfaen" w:cs="Calibri"/>
          <w:i/>
          <w:sz w:val="24"/>
          <w:szCs w:val="24"/>
        </w:rPr>
        <w:t>Educational</w:t>
      </w:r>
      <w:r w:rsidRPr="001E1A3E">
        <w:rPr>
          <w:rFonts w:ascii="Sylfaen" w:hAnsi="Sylfaen" w:cs="Calibri"/>
          <w:i/>
          <w:sz w:val="24"/>
          <w:szCs w:val="24"/>
          <w:lang w:val="ka-GE"/>
        </w:rPr>
        <w:t xml:space="preserve"> </w:t>
      </w:r>
      <w:r w:rsidRPr="001E1A3E">
        <w:rPr>
          <w:rFonts w:ascii="Sylfaen" w:hAnsi="Sylfaen" w:cs="Calibri"/>
          <w:i/>
          <w:sz w:val="24"/>
          <w:szCs w:val="24"/>
        </w:rPr>
        <w:t>measurement</w:t>
      </w:r>
      <w:r w:rsidRPr="001E1A3E">
        <w:rPr>
          <w:rFonts w:ascii="Sylfaen" w:hAnsi="Sylfaen" w:cs="Calibri"/>
          <w:sz w:val="24"/>
          <w:szCs w:val="24"/>
        </w:rPr>
        <w:t xml:space="preserve"> (2nd ed., pp. 508–600). Washington, DC: American Council on Education.</w:t>
      </w:r>
    </w:p>
    <w:p w14:paraId="2D5BB800" w14:textId="77777777" w:rsidR="00AE38B0" w:rsidRPr="001E1A3E" w:rsidRDefault="00185155" w:rsidP="00185155">
      <w:pPr>
        <w:spacing w:before="80" w:after="120" w:line="300" w:lineRule="exact"/>
        <w:jc w:val="both"/>
        <w:rPr>
          <w:rFonts w:ascii="Sylfaen" w:hAnsi="Sylfaen" w:cs="Calibri"/>
          <w:sz w:val="24"/>
          <w:szCs w:val="24"/>
        </w:rPr>
      </w:pPr>
      <w:r w:rsidRPr="001E1A3E">
        <w:rPr>
          <w:rFonts w:ascii="Sylfaen" w:hAnsi="Sylfaen" w:cs="Calibri"/>
          <w:sz w:val="24"/>
          <w:szCs w:val="24"/>
        </w:rPr>
        <w:t xml:space="preserve">Kolen, M.J. &amp; Brennan, R.L. (2014). </w:t>
      </w:r>
      <w:r w:rsidRPr="001E1A3E">
        <w:rPr>
          <w:rFonts w:ascii="Sylfaen" w:hAnsi="Sylfaen" w:cs="Calibri"/>
          <w:i/>
          <w:iCs/>
          <w:sz w:val="24"/>
          <w:szCs w:val="24"/>
        </w:rPr>
        <w:t xml:space="preserve">Statistics for social and behavioral sciences. Test equating, scaling, and linking: Methods and practices (3rd ed.). </w:t>
      </w:r>
      <w:r w:rsidRPr="001E1A3E">
        <w:rPr>
          <w:rFonts w:ascii="Sylfaen" w:hAnsi="Sylfaen" w:cs="Calibri"/>
          <w:sz w:val="24"/>
          <w:szCs w:val="24"/>
        </w:rPr>
        <w:t>New York, NY, US: Springer Science + Business Media.</w:t>
      </w:r>
    </w:p>
    <w:sectPr w:rsidR="00AE38B0" w:rsidRPr="001E1A3E" w:rsidSect="001B7B0F">
      <w:footerReference w:type="default" r:id="rId15"/>
      <w:pgSz w:w="11906" w:h="16838"/>
      <w:pgMar w:top="851" w:right="1134" w:bottom="1080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79AAE" w16cex:dateUtc="2021-06-06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958A65" w16cid:durableId="24679AA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363E6" w14:textId="77777777" w:rsidR="0037076F" w:rsidRDefault="0037076F" w:rsidP="00DD0969">
      <w:pPr>
        <w:spacing w:after="0" w:line="240" w:lineRule="auto"/>
      </w:pPr>
      <w:r>
        <w:separator/>
      </w:r>
    </w:p>
  </w:endnote>
  <w:endnote w:type="continuationSeparator" w:id="0">
    <w:p w14:paraId="1CF2D08F" w14:textId="77777777" w:rsidR="0037076F" w:rsidRDefault="0037076F" w:rsidP="00DD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026639"/>
      <w:docPartObj>
        <w:docPartGallery w:val="Page Numbers (Bottom of Page)"/>
        <w:docPartUnique/>
      </w:docPartObj>
    </w:sdtPr>
    <w:sdtEndPr/>
    <w:sdtContent>
      <w:p w14:paraId="2D9A2E65" w14:textId="3CF30B50" w:rsidR="0037076F" w:rsidRDefault="003707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3F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EF29F5A" w14:textId="77777777" w:rsidR="0037076F" w:rsidRDefault="00370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52CDE" w14:textId="77777777" w:rsidR="0037076F" w:rsidRDefault="0037076F" w:rsidP="00DD0969">
      <w:pPr>
        <w:spacing w:after="0" w:line="240" w:lineRule="auto"/>
      </w:pPr>
      <w:r>
        <w:separator/>
      </w:r>
    </w:p>
  </w:footnote>
  <w:footnote w:type="continuationSeparator" w:id="0">
    <w:p w14:paraId="6A4714C0" w14:textId="77777777" w:rsidR="0037076F" w:rsidRDefault="0037076F" w:rsidP="00DD0969">
      <w:pPr>
        <w:spacing w:after="0" w:line="240" w:lineRule="auto"/>
      </w:pPr>
      <w:r>
        <w:continuationSeparator/>
      </w:r>
    </w:p>
  </w:footnote>
  <w:footnote w:id="1">
    <w:p w14:paraId="762CC458" w14:textId="77777777" w:rsidR="0037076F" w:rsidRPr="00D01318" w:rsidRDefault="0037076F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1C7C66">
        <w:rPr>
          <w:rFonts w:ascii="Sylfaen" w:hAnsi="Sylfaen" w:cs="Sylfaen"/>
          <w:lang w:val="ka-GE"/>
        </w:rPr>
        <w:t>მათ</w:t>
      </w:r>
      <w:r w:rsidRPr="001C7C66">
        <w:rPr>
          <w:lang w:val="ka-GE"/>
        </w:rPr>
        <w:t xml:space="preserve"> </w:t>
      </w:r>
      <w:r w:rsidRPr="001C7C66">
        <w:rPr>
          <w:rFonts w:ascii="Sylfaen" w:hAnsi="Sylfaen" w:cs="Sylfaen"/>
          <w:lang w:val="ka-GE"/>
        </w:rPr>
        <w:t>შორის</w:t>
      </w:r>
      <w:r w:rsidRPr="001C7C66">
        <w:rPr>
          <w:lang w:val="ka-GE"/>
        </w:rPr>
        <w:t xml:space="preserve">, </w:t>
      </w:r>
      <w:r w:rsidRPr="001C7C66">
        <w:rPr>
          <w:rFonts w:ascii="Sylfaen" w:hAnsi="Sylfaen" w:cs="Sylfaen"/>
          <w:lang w:val="ka-GE"/>
        </w:rPr>
        <w:t>ისეთი</w:t>
      </w:r>
      <w:r w:rsidRPr="001C7C66">
        <w:rPr>
          <w:lang w:val="ka-GE"/>
        </w:rPr>
        <w:t xml:space="preserve"> </w:t>
      </w:r>
      <w:r w:rsidRPr="001C7C66">
        <w:rPr>
          <w:rFonts w:ascii="Sylfaen" w:hAnsi="Sylfaen" w:cs="Sylfaen"/>
          <w:lang w:val="ka-GE"/>
        </w:rPr>
        <w:t>ცნობილი</w:t>
      </w:r>
      <w:r w:rsidRPr="001C7C66">
        <w:rPr>
          <w:lang w:val="ka-GE"/>
        </w:rPr>
        <w:t xml:space="preserve"> </w:t>
      </w:r>
      <w:r w:rsidRPr="001C7C66">
        <w:rPr>
          <w:rFonts w:ascii="Sylfaen" w:hAnsi="Sylfaen" w:cs="Sylfaen"/>
          <w:lang w:val="ka-GE"/>
        </w:rPr>
        <w:t>საერთაშორისო</w:t>
      </w:r>
      <w:r w:rsidRPr="001C7C66">
        <w:rPr>
          <w:lang w:val="ka-GE"/>
        </w:rPr>
        <w:t xml:space="preserve"> </w:t>
      </w:r>
      <w:r w:rsidRPr="001C7C66">
        <w:rPr>
          <w:rFonts w:ascii="Sylfaen" w:hAnsi="Sylfaen" w:cs="Sylfaen"/>
          <w:lang w:val="ka-GE"/>
        </w:rPr>
        <w:t>ორგანიზაციების</w:t>
      </w:r>
      <w:r>
        <w:rPr>
          <w:rFonts w:ascii="Sylfaen" w:hAnsi="Sylfaen" w:cs="Sylfaen"/>
          <w:lang w:val="ka-GE"/>
        </w:rPr>
        <w:t xml:space="preserve"> ექსპერტების</w:t>
      </w:r>
      <w:r w:rsidRPr="001C7C66">
        <w:rPr>
          <w:lang w:val="ka-GE"/>
        </w:rPr>
        <w:t xml:space="preserve">, </w:t>
      </w:r>
      <w:r w:rsidRPr="001C7C66">
        <w:rPr>
          <w:rFonts w:ascii="Sylfaen" w:hAnsi="Sylfaen" w:cs="Sylfaen"/>
          <w:lang w:val="ka-GE"/>
        </w:rPr>
        <w:t>როგორ</w:t>
      </w:r>
      <w:r>
        <w:rPr>
          <w:rFonts w:ascii="Sylfaen" w:hAnsi="Sylfaen" w:cs="Sylfaen"/>
          <w:lang w:val="ka-GE"/>
        </w:rPr>
        <w:t>ებიც</w:t>
      </w:r>
      <w:r w:rsidRPr="001C7C66">
        <w:rPr>
          <w:lang w:val="ka-GE"/>
        </w:rPr>
        <w:t xml:space="preserve"> </w:t>
      </w:r>
      <w:r w:rsidRPr="001C7C66">
        <w:rPr>
          <w:rFonts w:ascii="Sylfaen" w:hAnsi="Sylfaen" w:cs="Sylfaen"/>
          <w:lang w:val="ka-GE"/>
        </w:rPr>
        <w:t>არის</w:t>
      </w:r>
      <w:r w:rsidRPr="001C7C66">
        <w:rPr>
          <w:lang w:val="ka-GE"/>
        </w:rPr>
        <w:t xml:space="preserve"> </w:t>
      </w:r>
      <w:hyperlink r:id="rId1" w:history="1">
        <w:r w:rsidRPr="004C433C">
          <w:rPr>
            <w:rFonts w:ascii="Sylfaen" w:eastAsia="Times New Roman" w:hAnsi="Sylfaen" w:cs="Sylfaen"/>
            <w:color w:val="0000FF"/>
            <w:sz w:val="24"/>
            <w:szCs w:val="24"/>
          </w:rPr>
          <w:t>CITO</w:t>
        </w:r>
      </w:hyperlink>
      <w:r w:rsidRPr="001C7C66">
        <w:rPr>
          <w:lang w:val="ka-GE"/>
        </w:rPr>
        <w:t xml:space="preserve">, </w:t>
      </w:r>
      <w:hyperlink r:id="rId2" w:history="1">
        <w:r w:rsidRPr="00B10A15">
          <w:rPr>
            <w:rFonts w:ascii="Sylfaen" w:eastAsia="Times New Roman" w:hAnsi="Sylfaen" w:cs="Sylfaen"/>
            <w:color w:val="0000FF"/>
            <w:sz w:val="24"/>
            <w:szCs w:val="24"/>
          </w:rPr>
          <w:t>Education Testing Service (ETS)</w:t>
        </w:r>
      </w:hyperlink>
      <w:r w:rsidRPr="001C7C66">
        <w:t xml:space="preserve"> </w:t>
      </w:r>
      <w:r w:rsidRPr="001C7C66">
        <w:rPr>
          <w:rFonts w:ascii="Sylfaen" w:hAnsi="Sylfaen" w:cs="Sylfaen"/>
          <w:lang w:val="ka-GE"/>
        </w:rPr>
        <w:t>და</w:t>
      </w:r>
      <w:r w:rsidRPr="001C7C66">
        <w:rPr>
          <w:lang w:val="ka-GE"/>
        </w:rPr>
        <w:t xml:space="preserve"> </w:t>
      </w:r>
      <w:r w:rsidRPr="00DE7263">
        <w:rPr>
          <w:rFonts w:ascii="Sylfaen" w:eastAsia="Times New Roman" w:hAnsi="Sylfaen" w:cs="Sylfaen"/>
          <w:color w:val="0000FF"/>
          <w:sz w:val="24"/>
          <w:szCs w:val="24"/>
        </w:rPr>
        <w:t>Polymetrika International Inc.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5B2"/>
    <w:multiLevelType w:val="multilevel"/>
    <w:tmpl w:val="8DE40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A73E3B"/>
    <w:multiLevelType w:val="multilevel"/>
    <w:tmpl w:val="333850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" w15:restartNumberingAfterBreak="0">
    <w:nsid w:val="0A7D08B2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3417F6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487C5D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842F4D"/>
    <w:multiLevelType w:val="multilevel"/>
    <w:tmpl w:val="5A109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AC66F2"/>
    <w:multiLevelType w:val="hybridMultilevel"/>
    <w:tmpl w:val="54B63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A0780"/>
    <w:multiLevelType w:val="hybridMultilevel"/>
    <w:tmpl w:val="C324D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F01EF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E9408F"/>
    <w:multiLevelType w:val="hybridMultilevel"/>
    <w:tmpl w:val="D322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457AD"/>
    <w:multiLevelType w:val="hybridMultilevel"/>
    <w:tmpl w:val="B1AC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C559A"/>
    <w:multiLevelType w:val="hybridMultilevel"/>
    <w:tmpl w:val="3A9CBEF4"/>
    <w:lvl w:ilvl="0" w:tplc="6EEC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15D08"/>
    <w:multiLevelType w:val="hybridMultilevel"/>
    <w:tmpl w:val="8A92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53BAC"/>
    <w:multiLevelType w:val="multilevel"/>
    <w:tmpl w:val="F0CA0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u w:val="single"/>
      </w:rPr>
    </w:lvl>
  </w:abstractNum>
  <w:abstractNum w:abstractNumId="14" w15:restartNumberingAfterBreak="0">
    <w:nsid w:val="4D4460BB"/>
    <w:multiLevelType w:val="hybridMultilevel"/>
    <w:tmpl w:val="7E54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81068"/>
    <w:multiLevelType w:val="multilevel"/>
    <w:tmpl w:val="5A109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281B8C"/>
    <w:multiLevelType w:val="multilevel"/>
    <w:tmpl w:val="85F47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2F2AD3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8B7A12"/>
    <w:multiLevelType w:val="multilevel"/>
    <w:tmpl w:val="C60EAE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007065"/>
    <w:multiLevelType w:val="hybridMultilevel"/>
    <w:tmpl w:val="2CD8D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514C4"/>
    <w:multiLevelType w:val="multilevel"/>
    <w:tmpl w:val="946ECB60"/>
    <w:lvl w:ilvl="0">
      <w:start w:val="3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Sylfaen" w:hint="default"/>
      </w:rPr>
    </w:lvl>
  </w:abstractNum>
  <w:abstractNum w:abstractNumId="21" w15:restartNumberingAfterBreak="0">
    <w:nsid w:val="71213C83"/>
    <w:multiLevelType w:val="multilevel"/>
    <w:tmpl w:val="4F50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E255BF"/>
    <w:multiLevelType w:val="multilevel"/>
    <w:tmpl w:val="6F50D4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321C80"/>
    <w:multiLevelType w:val="hybridMultilevel"/>
    <w:tmpl w:val="F28440F4"/>
    <w:lvl w:ilvl="0" w:tplc="C5FAC06E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07950"/>
    <w:multiLevelType w:val="hybridMultilevel"/>
    <w:tmpl w:val="9CC48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20"/>
  </w:num>
  <w:num w:numId="9">
    <w:abstractNumId w:val="23"/>
  </w:num>
  <w:num w:numId="10">
    <w:abstractNumId w:val="14"/>
  </w:num>
  <w:num w:numId="11">
    <w:abstractNumId w:val="24"/>
  </w:num>
  <w:num w:numId="12">
    <w:abstractNumId w:val="19"/>
  </w:num>
  <w:num w:numId="13">
    <w:abstractNumId w:val="2"/>
  </w:num>
  <w:num w:numId="14">
    <w:abstractNumId w:val="22"/>
  </w:num>
  <w:num w:numId="15">
    <w:abstractNumId w:val="8"/>
  </w:num>
  <w:num w:numId="16">
    <w:abstractNumId w:val="17"/>
  </w:num>
  <w:num w:numId="17">
    <w:abstractNumId w:val="3"/>
  </w:num>
  <w:num w:numId="18">
    <w:abstractNumId w:val="4"/>
  </w:num>
  <w:num w:numId="19">
    <w:abstractNumId w:val="15"/>
  </w:num>
  <w:num w:numId="20">
    <w:abstractNumId w:val="0"/>
  </w:num>
  <w:num w:numId="21">
    <w:abstractNumId w:val="5"/>
  </w:num>
  <w:num w:numId="22">
    <w:abstractNumId w:val="21"/>
  </w:num>
  <w:num w:numId="23">
    <w:abstractNumId w:val="16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56"/>
    <w:rsid w:val="0000004B"/>
    <w:rsid w:val="000012D0"/>
    <w:rsid w:val="00001A77"/>
    <w:rsid w:val="000030AF"/>
    <w:rsid w:val="000038E2"/>
    <w:rsid w:val="00004D02"/>
    <w:rsid w:val="00005B36"/>
    <w:rsid w:val="00006594"/>
    <w:rsid w:val="00006EC2"/>
    <w:rsid w:val="00007EF4"/>
    <w:rsid w:val="00012C58"/>
    <w:rsid w:val="0001300B"/>
    <w:rsid w:val="000132A4"/>
    <w:rsid w:val="0001351B"/>
    <w:rsid w:val="00013856"/>
    <w:rsid w:val="00014497"/>
    <w:rsid w:val="00014D9F"/>
    <w:rsid w:val="000161B1"/>
    <w:rsid w:val="00016C64"/>
    <w:rsid w:val="00017758"/>
    <w:rsid w:val="00021D82"/>
    <w:rsid w:val="00022537"/>
    <w:rsid w:val="00023100"/>
    <w:rsid w:val="000239E2"/>
    <w:rsid w:val="00023F26"/>
    <w:rsid w:val="00024D04"/>
    <w:rsid w:val="000250B1"/>
    <w:rsid w:val="00025BC0"/>
    <w:rsid w:val="00026914"/>
    <w:rsid w:val="000269FB"/>
    <w:rsid w:val="00026A11"/>
    <w:rsid w:val="00027792"/>
    <w:rsid w:val="000312CD"/>
    <w:rsid w:val="00031741"/>
    <w:rsid w:val="000318BF"/>
    <w:rsid w:val="00033E7C"/>
    <w:rsid w:val="000345B8"/>
    <w:rsid w:val="00035F1A"/>
    <w:rsid w:val="00036204"/>
    <w:rsid w:val="00040BE8"/>
    <w:rsid w:val="00041300"/>
    <w:rsid w:val="0004148D"/>
    <w:rsid w:val="00041634"/>
    <w:rsid w:val="00042425"/>
    <w:rsid w:val="0004298B"/>
    <w:rsid w:val="00043336"/>
    <w:rsid w:val="000444A4"/>
    <w:rsid w:val="00045A83"/>
    <w:rsid w:val="00045C59"/>
    <w:rsid w:val="000476AE"/>
    <w:rsid w:val="00047CD1"/>
    <w:rsid w:val="00050CF0"/>
    <w:rsid w:val="0005195C"/>
    <w:rsid w:val="00051D17"/>
    <w:rsid w:val="00054005"/>
    <w:rsid w:val="00054F02"/>
    <w:rsid w:val="000554E1"/>
    <w:rsid w:val="0005746A"/>
    <w:rsid w:val="00057499"/>
    <w:rsid w:val="000601A1"/>
    <w:rsid w:val="00060299"/>
    <w:rsid w:val="00060CBE"/>
    <w:rsid w:val="00061FBA"/>
    <w:rsid w:val="00064693"/>
    <w:rsid w:val="0006522F"/>
    <w:rsid w:val="00065559"/>
    <w:rsid w:val="0006648B"/>
    <w:rsid w:val="00066B3D"/>
    <w:rsid w:val="00067068"/>
    <w:rsid w:val="00067882"/>
    <w:rsid w:val="00067B1C"/>
    <w:rsid w:val="00070A43"/>
    <w:rsid w:val="0007218D"/>
    <w:rsid w:val="0007292D"/>
    <w:rsid w:val="00073345"/>
    <w:rsid w:val="000740D7"/>
    <w:rsid w:val="00075C7F"/>
    <w:rsid w:val="00076704"/>
    <w:rsid w:val="0008111D"/>
    <w:rsid w:val="00081810"/>
    <w:rsid w:val="00082722"/>
    <w:rsid w:val="00083599"/>
    <w:rsid w:val="000835E4"/>
    <w:rsid w:val="000839DD"/>
    <w:rsid w:val="00083AA5"/>
    <w:rsid w:val="00084805"/>
    <w:rsid w:val="00085119"/>
    <w:rsid w:val="0008549F"/>
    <w:rsid w:val="0008577F"/>
    <w:rsid w:val="000869CA"/>
    <w:rsid w:val="00086F09"/>
    <w:rsid w:val="00094238"/>
    <w:rsid w:val="00095175"/>
    <w:rsid w:val="00095301"/>
    <w:rsid w:val="000A0F4E"/>
    <w:rsid w:val="000A1484"/>
    <w:rsid w:val="000A20CA"/>
    <w:rsid w:val="000A2812"/>
    <w:rsid w:val="000A2FC5"/>
    <w:rsid w:val="000A31B5"/>
    <w:rsid w:val="000A4B37"/>
    <w:rsid w:val="000A4D9D"/>
    <w:rsid w:val="000A6802"/>
    <w:rsid w:val="000A7BDC"/>
    <w:rsid w:val="000B04F1"/>
    <w:rsid w:val="000B0A16"/>
    <w:rsid w:val="000B0B76"/>
    <w:rsid w:val="000B0DC6"/>
    <w:rsid w:val="000B0DD7"/>
    <w:rsid w:val="000B0E44"/>
    <w:rsid w:val="000B0EAE"/>
    <w:rsid w:val="000B1C79"/>
    <w:rsid w:val="000B2C64"/>
    <w:rsid w:val="000B2DE2"/>
    <w:rsid w:val="000B3451"/>
    <w:rsid w:val="000B35A3"/>
    <w:rsid w:val="000B3779"/>
    <w:rsid w:val="000B42E2"/>
    <w:rsid w:val="000B6057"/>
    <w:rsid w:val="000C1250"/>
    <w:rsid w:val="000C14C6"/>
    <w:rsid w:val="000C17FB"/>
    <w:rsid w:val="000C3BB1"/>
    <w:rsid w:val="000C3FCB"/>
    <w:rsid w:val="000C47CD"/>
    <w:rsid w:val="000C702E"/>
    <w:rsid w:val="000C7B42"/>
    <w:rsid w:val="000D00CF"/>
    <w:rsid w:val="000D039E"/>
    <w:rsid w:val="000D0D7F"/>
    <w:rsid w:val="000D0F7C"/>
    <w:rsid w:val="000D16F8"/>
    <w:rsid w:val="000D2DA9"/>
    <w:rsid w:val="000D31FC"/>
    <w:rsid w:val="000D39F2"/>
    <w:rsid w:val="000D5648"/>
    <w:rsid w:val="000D658B"/>
    <w:rsid w:val="000D751D"/>
    <w:rsid w:val="000D7D0D"/>
    <w:rsid w:val="000E023F"/>
    <w:rsid w:val="000E13B4"/>
    <w:rsid w:val="000E169C"/>
    <w:rsid w:val="000E1FDD"/>
    <w:rsid w:val="000E225C"/>
    <w:rsid w:val="000E256A"/>
    <w:rsid w:val="000E39A9"/>
    <w:rsid w:val="000E3E50"/>
    <w:rsid w:val="000E4C89"/>
    <w:rsid w:val="000E4F18"/>
    <w:rsid w:val="000E56B1"/>
    <w:rsid w:val="000E6F2D"/>
    <w:rsid w:val="000E767F"/>
    <w:rsid w:val="000E7E8A"/>
    <w:rsid w:val="000F16DD"/>
    <w:rsid w:val="000F1802"/>
    <w:rsid w:val="000F1F66"/>
    <w:rsid w:val="000F24A6"/>
    <w:rsid w:val="000F26D5"/>
    <w:rsid w:val="000F2787"/>
    <w:rsid w:val="000F28DB"/>
    <w:rsid w:val="000F36B5"/>
    <w:rsid w:val="000F3707"/>
    <w:rsid w:val="000F4391"/>
    <w:rsid w:val="000F4A66"/>
    <w:rsid w:val="000F5029"/>
    <w:rsid w:val="00100106"/>
    <w:rsid w:val="001013EE"/>
    <w:rsid w:val="0010219B"/>
    <w:rsid w:val="00102326"/>
    <w:rsid w:val="00102397"/>
    <w:rsid w:val="00104F12"/>
    <w:rsid w:val="00105DCF"/>
    <w:rsid w:val="00110BD6"/>
    <w:rsid w:val="00112F45"/>
    <w:rsid w:val="00114795"/>
    <w:rsid w:val="0011497D"/>
    <w:rsid w:val="00114B08"/>
    <w:rsid w:val="00116304"/>
    <w:rsid w:val="00120548"/>
    <w:rsid w:val="001205AA"/>
    <w:rsid w:val="001219A9"/>
    <w:rsid w:val="001222E3"/>
    <w:rsid w:val="0012290F"/>
    <w:rsid w:val="00122FF3"/>
    <w:rsid w:val="001237AD"/>
    <w:rsid w:val="00123BA3"/>
    <w:rsid w:val="00124D2C"/>
    <w:rsid w:val="001255DD"/>
    <w:rsid w:val="00127B31"/>
    <w:rsid w:val="0013097C"/>
    <w:rsid w:val="00131326"/>
    <w:rsid w:val="00131E67"/>
    <w:rsid w:val="0013268E"/>
    <w:rsid w:val="001330F5"/>
    <w:rsid w:val="0013377E"/>
    <w:rsid w:val="00133E3B"/>
    <w:rsid w:val="0013465D"/>
    <w:rsid w:val="00135A93"/>
    <w:rsid w:val="00135F7A"/>
    <w:rsid w:val="001400C7"/>
    <w:rsid w:val="001407C6"/>
    <w:rsid w:val="001409ED"/>
    <w:rsid w:val="00140F06"/>
    <w:rsid w:val="0014217A"/>
    <w:rsid w:val="00142AAA"/>
    <w:rsid w:val="00142B79"/>
    <w:rsid w:val="00143206"/>
    <w:rsid w:val="001432CE"/>
    <w:rsid w:val="0014347B"/>
    <w:rsid w:val="001452A1"/>
    <w:rsid w:val="00145336"/>
    <w:rsid w:val="00145D60"/>
    <w:rsid w:val="001469F7"/>
    <w:rsid w:val="001519CC"/>
    <w:rsid w:val="0015200F"/>
    <w:rsid w:val="0015228D"/>
    <w:rsid w:val="00152910"/>
    <w:rsid w:val="00152C72"/>
    <w:rsid w:val="00152EA4"/>
    <w:rsid w:val="001542EE"/>
    <w:rsid w:val="00155272"/>
    <w:rsid w:val="00155DB5"/>
    <w:rsid w:val="0015712B"/>
    <w:rsid w:val="00161113"/>
    <w:rsid w:val="00162DEA"/>
    <w:rsid w:val="0016347E"/>
    <w:rsid w:val="00163B64"/>
    <w:rsid w:val="0016483E"/>
    <w:rsid w:val="001674FA"/>
    <w:rsid w:val="00170998"/>
    <w:rsid w:val="00171864"/>
    <w:rsid w:val="001718B0"/>
    <w:rsid w:val="00171F2C"/>
    <w:rsid w:val="00171FD0"/>
    <w:rsid w:val="00172879"/>
    <w:rsid w:val="001732B4"/>
    <w:rsid w:val="001735C6"/>
    <w:rsid w:val="00173679"/>
    <w:rsid w:val="00173C06"/>
    <w:rsid w:val="00173F04"/>
    <w:rsid w:val="00174A09"/>
    <w:rsid w:val="00174FDE"/>
    <w:rsid w:val="00176792"/>
    <w:rsid w:val="001778CB"/>
    <w:rsid w:val="00177D97"/>
    <w:rsid w:val="00180423"/>
    <w:rsid w:val="00180E0C"/>
    <w:rsid w:val="00180F4C"/>
    <w:rsid w:val="00181231"/>
    <w:rsid w:val="001827E5"/>
    <w:rsid w:val="001829A4"/>
    <w:rsid w:val="00182D21"/>
    <w:rsid w:val="001834AF"/>
    <w:rsid w:val="00184123"/>
    <w:rsid w:val="00184169"/>
    <w:rsid w:val="00184325"/>
    <w:rsid w:val="00185155"/>
    <w:rsid w:val="00185372"/>
    <w:rsid w:val="001855CB"/>
    <w:rsid w:val="00186747"/>
    <w:rsid w:val="00186BA8"/>
    <w:rsid w:val="00187308"/>
    <w:rsid w:val="0018732B"/>
    <w:rsid w:val="00191211"/>
    <w:rsid w:val="00191836"/>
    <w:rsid w:val="00191F5D"/>
    <w:rsid w:val="001933A1"/>
    <w:rsid w:val="001937E5"/>
    <w:rsid w:val="00193934"/>
    <w:rsid w:val="001944EB"/>
    <w:rsid w:val="00195002"/>
    <w:rsid w:val="001951C6"/>
    <w:rsid w:val="0019568A"/>
    <w:rsid w:val="00195968"/>
    <w:rsid w:val="00195EE4"/>
    <w:rsid w:val="00196863"/>
    <w:rsid w:val="00197023"/>
    <w:rsid w:val="00197CE5"/>
    <w:rsid w:val="001A060B"/>
    <w:rsid w:val="001A0835"/>
    <w:rsid w:val="001A13F6"/>
    <w:rsid w:val="001A2187"/>
    <w:rsid w:val="001A241D"/>
    <w:rsid w:val="001A40D0"/>
    <w:rsid w:val="001A5689"/>
    <w:rsid w:val="001A6086"/>
    <w:rsid w:val="001B288D"/>
    <w:rsid w:val="001B2A50"/>
    <w:rsid w:val="001B4326"/>
    <w:rsid w:val="001B44D1"/>
    <w:rsid w:val="001B4B84"/>
    <w:rsid w:val="001B694E"/>
    <w:rsid w:val="001B6E3C"/>
    <w:rsid w:val="001B74C3"/>
    <w:rsid w:val="001B7B0F"/>
    <w:rsid w:val="001C0C53"/>
    <w:rsid w:val="001C1C9B"/>
    <w:rsid w:val="001C350E"/>
    <w:rsid w:val="001C4349"/>
    <w:rsid w:val="001C4839"/>
    <w:rsid w:val="001C4D13"/>
    <w:rsid w:val="001C5378"/>
    <w:rsid w:val="001C5857"/>
    <w:rsid w:val="001C5B55"/>
    <w:rsid w:val="001C64CC"/>
    <w:rsid w:val="001C6E8E"/>
    <w:rsid w:val="001C6FC9"/>
    <w:rsid w:val="001C7483"/>
    <w:rsid w:val="001C7C66"/>
    <w:rsid w:val="001D30E7"/>
    <w:rsid w:val="001D34E4"/>
    <w:rsid w:val="001D566C"/>
    <w:rsid w:val="001D7458"/>
    <w:rsid w:val="001E174A"/>
    <w:rsid w:val="001E1A3E"/>
    <w:rsid w:val="001E2C72"/>
    <w:rsid w:val="001E53ED"/>
    <w:rsid w:val="001E5BAD"/>
    <w:rsid w:val="001E65C3"/>
    <w:rsid w:val="001E6663"/>
    <w:rsid w:val="001F004C"/>
    <w:rsid w:val="001F0128"/>
    <w:rsid w:val="001F04B6"/>
    <w:rsid w:val="001F172E"/>
    <w:rsid w:val="001F2092"/>
    <w:rsid w:val="001F35FE"/>
    <w:rsid w:val="001F46EB"/>
    <w:rsid w:val="001F49D9"/>
    <w:rsid w:val="001F4CB1"/>
    <w:rsid w:val="001F5B6B"/>
    <w:rsid w:val="001F5C1C"/>
    <w:rsid w:val="001F6353"/>
    <w:rsid w:val="001F7323"/>
    <w:rsid w:val="001F7909"/>
    <w:rsid w:val="001F7BFF"/>
    <w:rsid w:val="002001AE"/>
    <w:rsid w:val="00200B96"/>
    <w:rsid w:val="002012F8"/>
    <w:rsid w:val="0020206E"/>
    <w:rsid w:val="00202CCA"/>
    <w:rsid w:val="002038B7"/>
    <w:rsid w:val="00205C0D"/>
    <w:rsid w:val="00206643"/>
    <w:rsid w:val="00206B02"/>
    <w:rsid w:val="002077AE"/>
    <w:rsid w:val="00207EE7"/>
    <w:rsid w:val="00210307"/>
    <w:rsid w:val="002106E0"/>
    <w:rsid w:val="00210F79"/>
    <w:rsid w:val="00211A2D"/>
    <w:rsid w:val="002123FE"/>
    <w:rsid w:val="0021279A"/>
    <w:rsid w:val="00213080"/>
    <w:rsid w:val="00213270"/>
    <w:rsid w:val="00213A21"/>
    <w:rsid w:val="00214512"/>
    <w:rsid w:val="00214A5E"/>
    <w:rsid w:val="00215680"/>
    <w:rsid w:val="00215ED0"/>
    <w:rsid w:val="00216578"/>
    <w:rsid w:val="002171BC"/>
    <w:rsid w:val="00220570"/>
    <w:rsid w:val="002228BF"/>
    <w:rsid w:val="00222930"/>
    <w:rsid w:val="00222C6C"/>
    <w:rsid w:val="00225FA3"/>
    <w:rsid w:val="00226543"/>
    <w:rsid w:val="00226A47"/>
    <w:rsid w:val="00227695"/>
    <w:rsid w:val="00227AD5"/>
    <w:rsid w:val="00230331"/>
    <w:rsid w:val="00232E2E"/>
    <w:rsid w:val="00233EC6"/>
    <w:rsid w:val="002344C4"/>
    <w:rsid w:val="002348D4"/>
    <w:rsid w:val="00235004"/>
    <w:rsid w:val="0023572D"/>
    <w:rsid w:val="0024049B"/>
    <w:rsid w:val="00240A7B"/>
    <w:rsid w:val="00240B4C"/>
    <w:rsid w:val="0024127E"/>
    <w:rsid w:val="00241A0E"/>
    <w:rsid w:val="00242086"/>
    <w:rsid w:val="0024302A"/>
    <w:rsid w:val="002430CD"/>
    <w:rsid w:val="002440A6"/>
    <w:rsid w:val="00244837"/>
    <w:rsid w:val="002459C7"/>
    <w:rsid w:val="002460A6"/>
    <w:rsid w:val="00246553"/>
    <w:rsid w:val="00246C83"/>
    <w:rsid w:val="00246DDE"/>
    <w:rsid w:val="00247932"/>
    <w:rsid w:val="00247BA9"/>
    <w:rsid w:val="00251032"/>
    <w:rsid w:val="00251480"/>
    <w:rsid w:val="00253600"/>
    <w:rsid w:val="00253863"/>
    <w:rsid w:val="00253E52"/>
    <w:rsid w:val="002543F4"/>
    <w:rsid w:val="00254581"/>
    <w:rsid w:val="002545FF"/>
    <w:rsid w:val="00254ABE"/>
    <w:rsid w:val="0025520B"/>
    <w:rsid w:val="00255220"/>
    <w:rsid w:val="002557A5"/>
    <w:rsid w:val="002557DD"/>
    <w:rsid w:val="00255AC6"/>
    <w:rsid w:val="0025656D"/>
    <w:rsid w:val="00256B33"/>
    <w:rsid w:val="00257D71"/>
    <w:rsid w:val="002605E2"/>
    <w:rsid w:val="00261786"/>
    <w:rsid w:val="002617EB"/>
    <w:rsid w:val="00262077"/>
    <w:rsid w:val="00262584"/>
    <w:rsid w:val="002628F2"/>
    <w:rsid w:val="00264364"/>
    <w:rsid w:val="002646D6"/>
    <w:rsid w:val="002647EF"/>
    <w:rsid w:val="00265355"/>
    <w:rsid w:val="0026648D"/>
    <w:rsid w:val="00266993"/>
    <w:rsid w:val="00266A1F"/>
    <w:rsid w:val="002675DF"/>
    <w:rsid w:val="0027159F"/>
    <w:rsid w:val="002715F7"/>
    <w:rsid w:val="00272121"/>
    <w:rsid w:val="0027328E"/>
    <w:rsid w:val="002734B3"/>
    <w:rsid w:val="002761BC"/>
    <w:rsid w:val="00276378"/>
    <w:rsid w:val="002767EF"/>
    <w:rsid w:val="002774B8"/>
    <w:rsid w:val="002779E4"/>
    <w:rsid w:val="002819AD"/>
    <w:rsid w:val="00282E63"/>
    <w:rsid w:val="00282EDA"/>
    <w:rsid w:val="00283F00"/>
    <w:rsid w:val="00284348"/>
    <w:rsid w:val="00285426"/>
    <w:rsid w:val="00286DAC"/>
    <w:rsid w:val="00292744"/>
    <w:rsid w:val="00293054"/>
    <w:rsid w:val="002936A7"/>
    <w:rsid w:val="002956D2"/>
    <w:rsid w:val="0029608D"/>
    <w:rsid w:val="0029674B"/>
    <w:rsid w:val="00296831"/>
    <w:rsid w:val="0029697C"/>
    <w:rsid w:val="0029753D"/>
    <w:rsid w:val="00297D18"/>
    <w:rsid w:val="002A2BF8"/>
    <w:rsid w:val="002A4918"/>
    <w:rsid w:val="002A4AC9"/>
    <w:rsid w:val="002A6B9D"/>
    <w:rsid w:val="002A6E9F"/>
    <w:rsid w:val="002A794F"/>
    <w:rsid w:val="002B049E"/>
    <w:rsid w:val="002B0BCB"/>
    <w:rsid w:val="002B119E"/>
    <w:rsid w:val="002B11DD"/>
    <w:rsid w:val="002B2987"/>
    <w:rsid w:val="002B30CD"/>
    <w:rsid w:val="002B3FEA"/>
    <w:rsid w:val="002B54A2"/>
    <w:rsid w:val="002B5FA6"/>
    <w:rsid w:val="002B6C92"/>
    <w:rsid w:val="002B7B45"/>
    <w:rsid w:val="002C06C1"/>
    <w:rsid w:val="002C07B9"/>
    <w:rsid w:val="002C1179"/>
    <w:rsid w:val="002C2262"/>
    <w:rsid w:val="002C3FD6"/>
    <w:rsid w:val="002C5753"/>
    <w:rsid w:val="002C5AF2"/>
    <w:rsid w:val="002C632C"/>
    <w:rsid w:val="002C724C"/>
    <w:rsid w:val="002C79E8"/>
    <w:rsid w:val="002C7B43"/>
    <w:rsid w:val="002C7BE5"/>
    <w:rsid w:val="002D0A37"/>
    <w:rsid w:val="002D0A3F"/>
    <w:rsid w:val="002D0A44"/>
    <w:rsid w:val="002D2DCA"/>
    <w:rsid w:val="002D4A12"/>
    <w:rsid w:val="002D5568"/>
    <w:rsid w:val="002D6C22"/>
    <w:rsid w:val="002D6ECC"/>
    <w:rsid w:val="002D7063"/>
    <w:rsid w:val="002D7EDA"/>
    <w:rsid w:val="002E0747"/>
    <w:rsid w:val="002E1B89"/>
    <w:rsid w:val="002E2B68"/>
    <w:rsid w:val="002E3815"/>
    <w:rsid w:val="002E458A"/>
    <w:rsid w:val="002E4722"/>
    <w:rsid w:val="002E4F2C"/>
    <w:rsid w:val="002E67BE"/>
    <w:rsid w:val="002F0300"/>
    <w:rsid w:val="002F0710"/>
    <w:rsid w:val="002F14D1"/>
    <w:rsid w:val="002F16DE"/>
    <w:rsid w:val="002F18C1"/>
    <w:rsid w:val="002F19BE"/>
    <w:rsid w:val="002F2771"/>
    <w:rsid w:val="002F3D35"/>
    <w:rsid w:val="002F435A"/>
    <w:rsid w:val="002F6A61"/>
    <w:rsid w:val="002F6B7B"/>
    <w:rsid w:val="002F6DE4"/>
    <w:rsid w:val="002F7203"/>
    <w:rsid w:val="002F77EB"/>
    <w:rsid w:val="00302DA0"/>
    <w:rsid w:val="00303C15"/>
    <w:rsid w:val="00303EE9"/>
    <w:rsid w:val="00307AF6"/>
    <w:rsid w:val="003105A9"/>
    <w:rsid w:val="00310D72"/>
    <w:rsid w:val="00310DEF"/>
    <w:rsid w:val="00312156"/>
    <w:rsid w:val="00312277"/>
    <w:rsid w:val="003124B9"/>
    <w:rsid w:val="003139EE"/>
    <w:rsid w:val="00315180"/>
    <w:rsid w:val="00315708"/>
    <w:rsid w:val="00315A9C"/>
    <w:rsid w:val="00315D76"/>
    <w:rsid w:val="00315D7B"/>
    <w:rsid w:val="00316002"/>
    <w:rsid w:val="0031663B"/>
    <w:rsid w:val="00317044"/>
    <w:rsid w:val="00317556"/>
    <w:rsid w:val="0031763C"/>
    <w:rsid w:val="00317E48"/>
    <w:rsid w:val="003203F9"/>
    <w:rsid w:val="003218F3"/>
    <w:rsid w:val="00321B57"/>
    <w:rsid w:val="00321C28"/>
    <w:rsid w:val="003224DD"/>
    <w:rsid w:val="00324330"/>
    <w:rsid w:val="0032476A"/>
    <w:rsid w:val="00325264"/>
    <w:rsid w:val="003253E9"/>
    <w:rsid w:val="0032553B"/>
    <w:rsid w:val="0033094D"/>
    <w:rsid w:val="00331ABD"/>
    <w:rsid w:val="00332155"/>
    <w:rsid w:val="00332731"/>
    <w:rsid w:val="00335065"/>
    <w:rsid w:val="003359D1"/>
    <w:rsid w:val="00335C35"/>
    <w:rsid w:val="003368C7"/>
    <w:rsid w:val="003375B7"/>
    <w:rsid w:val="00340CF5"/>
    <w:rsid w:val="00340FD4"/>
    <w:rsid w:val="00341338"/>
    <w:rsid w:val="00341613"/>
    <w:rsid w:val="00341B24"/>
    <w:rsid w:val="003424AE"/>
    <w:rsid w:val="0034315A"/>
    <w:rsid w:val="00343323"/>
    <w:rsid w:val="00343341"/>
    <w:rsid w:val="003433F4"/>
    <w:rsid w:val="00345069"/>
    <w:rsid w:val="00346CB6"/>
    <w:rsid w:val="00351E88"/>
    <w:rsid w:val="00352B69"/>
    <w:rsid w:val="00353750"/>
    <w:rsid w:val="0035386B"/>
    <w:rsid w:val="00353EDD"/>
    <w:rsid w:val="003546D4"/>
    <w:rsid w:val="00355247"/>
    <w:rsid w:val="00357621"/>
    <w:rsid w:val="00357DC3"/>
    <w:rsid w:val="00360BAF"/>
    <w:rsid w:val="00360DF1"/>
    <w:rsid w:val="00362346"/>
    <w:rsid w:val="00362C2F"/>
    <w:rsid w:val="00364E0F"/>
    <w:rsid w:val="00366FD2"/>
    <w:rsid w:val="003670A8"/>
    <w:rsid w:val="00367C50"/>
    <w:rsid w:val="0037076F"/>
    <w:rsid w:val="00371BC5"/>
    <w:rsid w:val="00373416"/>
    <w:rsid w:val="00374A3B"/>
    <w:rsid w:val="00374F70"/>
    <w:rsid w:val="00375156"/>
    <w:rsid w:val="003751DE"/>
    <w:rsid w:val="00375C99"/>
    <w:rsid w:val="00376475"/>
    <w:rsid w:val="00381459"/>
    <w:rsid w:val="00381E7B"/>
    <w:rsid w:val="003820B6"/>
    <w:rsid w:val="00384660"/>
    <w:rsid w:val="003847F9"/>
    <w:rsid w:val="00386673"/>
    <w:rsid w:val="00386F94"/>
    <w:rsid w:val="00386FC0"/>
    <w:rsid w:val="00387F1D"/>
    <w:rsid w:val="003906DC"/>
    <w:rsid w:val="00390983"/>
    <w:rsid w:val="00391ECF"/>
    <w:rsid w:val="00394629"/>
    <w:rsid w:val="00395625"/>
    <w:rsid w:val="00395C44"/>
    <w:rsid w:val="00396539"/>
    <w:rsid w:val="00397D68"/>
    <w:rsid w:val="003A0729"/>
    <w:rsid w:val="003A0A6C"/>
    <w:rsid w:val="003A21D4"/>
    <w:rsid w:val="003A22C3"/>
    <w:rsid w:val="003A4750"/>
    <w:rsid w:val="003A4902"/>
    <w:rsid w:val="003A512F"/>
    <w:rsid w:val="003A5768"/>
    <w:rsid w:val="003A6F8A"/>
    <w:rsid w:val="003B04FC"/>
    <w:rsid w:val="003B20FC"/>
    <w:rsid w:val="003B25D1"/>
    <w:rsid w:val="003B27A6"/>
    <w:rsid w:val="003B4AF4"/>
    <w:rsid w:val="003B6998"/>
    <w:rsid w:val="003B6F7D"/>
    <w:rsid w:val="003C0904"/>
    <w:rsid w:val="003C102B"/>
    <w:rsid w:val="003C26DC"/>
    <w:rsid w:val="003C36DA"/>
    <w:rsid w:val="003C3920"/>
    <w:rsid w:val="003C3A2C"/>
    <w:rsid w:val="003C44AD"/>
    <w:rsid w:val="003C79F9"/>
    <w:rsid w:val="003C7D43"/>
    <w:rsid w:val="003C7FF4"/>
    <w:rsid w:val="003D33B7"/>
    <w:rsid w:val="003D5E52"/>
    <w:rsid w:val="003D6249"/>
    <w:rsid w:val="003D7572"/>
    <w:rsid w:val="003D77BF"/>
    <w:rsid w:val="003E0F72"/>
    <w:rsid w:val="003E144A"/>
    <w:rsid w:val="003E1694"/>
    <w:rsid w:val="003E2B7C"/>
    <w:rsid w:val="003E2E44"/>
    <w:rsid w:val="003E5663"/>
    <w:rsid w:val="003E609D"/>
    <w:rsid w:val="003E6500"/>
    <w:rsid w:val="003E6F4B"/>
    <w:rsid w:val="003E7643"/>
    <w:rsid w:val="003F096A"/>
    <w:rsid w:val="003F0D0C"/>
    <w:rsid w:val="003F23F9"/>
    <w:rsid w:val="003F3118"/>
    <w:rsid w:val="003F355B"/>
    <w:rsid w:val="003F3CF9"/>
    <w:rsid w:val="003F3F03"/>
    <w:rsid w:val="003F42CA"/>
    <w:rsid w:val="003F438B"/>
    <w:rsid w:val="003F45EF"/>
    <w:rsid w:val="003F50FE"/>
    <w:rsid w:val="003F57B9"/>
    <w:rsid w:val="003F5A91"/>
    <w:rsid w:val="003F6461"/>
    <w:rsid w:val="003F706D"/>
    <w:rsid w:val="003F7719"/>
    <w:rsid w:val="00400B78"/>
    <w:rsid w:val="00400BB5"/>
    <w:rsid w:val="00401DAF"/>
    <w:rsid w:val="004034CA"/>
    <w:rsid w:val="004075C4"/>
    <w:rsid w:val="00407A7E"/>
    <w:rsid w:val="0041102E"/>
    <w:rsid w:val="004118F5"/>
    <w:rsid w:val="00413AEE"/>
    <w:rsid w:val="00413D27"/>
    <w:rsid w:val="004148BA"/>
    <w:rsid w:val="00416A6B"/>
    <w:rsid w:val="00417AC1"/>
    <w:rsid w:val="0042036D"/>
    <w:rsid w:val="00421232"/>
    <w:rsid w:val="00422597"/>
    <w:rsid w:val="00422CFA"/>
    <w:rsid w:val="00426E79"/>
    <w:rsid w:val="004270C4"/>
    <w:rsid w:val="00427CC7"/>
    <w:rsid w:val="00430AFC"/>
    <w:rsid w:val="00432B53"/>
    <w:rsid w:val="00433399"/>
    <w:rsid w:val="00436E1A"/>
    <w:rsid w:val="0043774B"/>
    <w:rsid w:val="00440C36"/>
    <w:rsid w:val="00440E65"/>
    <w:rsid w:val="0044131E"/>
    <w:rsid w:val="004419C6"/>
    <w:rsid w:val="00441B6E"/>
    <w:rsid w:val="00441F46"/>
    <w:rsid w:val="004420DA"/>
    <w:rsid w:val="00442E0C"/>
    <w:rsid w:val="004438C2"/>
    <w:rsid w:val="00444F48"/>
    <w:rsid w:val="004450C1"/>
    <w:rsid w:val="004455A2"/>
    <w:rsid w:val="0044797D"/>
    <w:rsid w:val="0045086A"/>
    <w:rsid w:val="00450F80"/>
    <w:rsid w:val="00451394"/>
    <w:rsid w:val="00451BC2"/>
    <w:rsid w:val="00451C92"/>
    <w:rsid w:val="00452F82"/>
    <w:rsid w:val="00453B92"/>
    <w:rsid w:val="00454C2D"/>
    <w:rsid w:val="00455DC8"/>
    <w:rsid w:val="0045608C"/>
    <w:rsid w:val="0045626F"/>
    <w:rsid w:val="0046153B"/>
    <w:rsid w:val="004644C7"/>
    <w:rsid w:val="0046568C"/>
    <w:rsid w:val="0046603B"/>
    <w:rsid w:val="00466671"/>
    <w:rsid w:val="00466C7A"/>
    <w:rsid w:val="00466FC6"/>
    <w:rsid w:val="004717E4"/>
    <w:rsid w:val="00471B42"/>
    <w:rsid w:val="00476392"/>
    <w:rsid w:val="00477EB1"/>
    <w:rsid w:val="004804A1"/>
    <w:rsid w:val="004809FD"/>
    <w:rsid w:val="00480D8F"/>
    <w:rsid w:val="00481437"/>
    <w:rsid w:val="00481686"/>
    <w:rsid w:val="004817B5"/>
    <w:rsid w:val="00481822"/>
    <w:rsid w:val="00482DA8"/>
    <w:rsid w:val="0048404C"/>
    <w:rsid w:val="0048570D"/>
    <w:rsid w:val="00486063"/>
    <w:rsid w:val="00486715"/>
    <w:rsid w:val="004902F5"/>
    <w:rsid w:val="00490B24"/>
    <w:rsid w:val="00491148"/>
    <w:rsid w:val="00491AD3"/>
    <w:rsid w:val="004941A1"/>
    <w:rsid w:val="0049471E"/>
    <w:rsid w:val="00494A04"/>
    <w:rsid w:val="00496671"/>
    <w:rsid w:val="0049675C"/>
    <w:rsid w:val="00496CA8"/>
    <w:rsid w:val="00496F1C"/>
    <w:rsid w:val="0049738E"/>
    <w:rsid w:val="00497FE4"/>
    <w:rsid w:val="004A1A08"/>
    <w:rsid w:val="004A1B0B"/>
    <w:rsid w:val="004A235A"/>
    <w:rsid w:val="004A43F1"/>
    <w:rsid w:val="004A4C2E"/>
    <w:rsid w:val="004A4E2D"/>
    <w:rsid w:val="004A5CF5"/>
    <w:rsid w:val="004A6766"/>
    <w:rsid w:val="004A6EC8"/>
    <w:rsid w:val="004A720B"/>
    <w:rsid w:val="004B005E"/>
    <w:rsid w:val="004B00B2"/>
    <w:rsid w:val="004B10E5"/>
    <w:rsid w:val="004B16D0"/>
    <w:rsid w:val="004B2ADC"/>
    <w:rsid w:val="004B3A49"/>
    <w:rsid w:val="004B3F6B"/>
    <w:rsid w:val="004B459A"/>
    <w:rsid w:val="004B4B75"/>
    <w:rsid w:val="004B4C1A"/>
    <w:rsid w:val="004B5A69"/>
    <w:rsid w:val="004B618A"/>
    <w:rsid w:val="004B64B2"/>
    <w:rsid w:val="004B6636"/>
    <w:rsid w:val="004B7521"/>
    <w:rsid w:val="004B7E43"/>
    <w:rsid w:val="004C017A"/>
    <w:rsid w:val="004C0A9D"/>
    <w:rsid w:val="004C134C"/>
    <w:rsid w:val="004C26B4"/>
    <w:rsid w:val="004C411B"/>
    <w:rsid w:val="004C433C"/>
    <w:rsid w:val="004C48E5"/>
    <w:rsid w:val="004C6089"/>
    <w:rsid w:val="004C6337"/>
    <w:rsid w:val="004C64ED"/>
    <w:rsid w:val="004C671C"/>
    <w:rsid w:val="004C6A83"/>
    <w:rsid w:val="004C79E4"/>
    <w:rsid w:val="004D0FA1"/>
    <w:rsid w:val="004D19DC"/>
    <w:rsid w:val="004D200A"/>
    <w:rsid w:val="004D3EBE"/>
    <w:rsid w:val="004D5131"/>
    <w:rsid w:val="004D5850"/>
    <w:rsid w:val="004D5F35"/>
    <w:rsid w:val="004D7765"/>
    <w:rsid w:val="004E0BCB"/>
    <w:rsid w:val="004E1556"/>
    <w:rsid w:val="004E18AC"/>
    <w:rsid w:val="004E1EC8"/>
    <w:rsid w:val="004E2A74"/>
    <w:rsid w:val="004E3CDA"/>
    <w:rsid w:val="004E41E8"/>
    <w:rsid w:val="004E42D6"/>
    <w:rsid w:val="004E53B2"/>
    <w:rsid w:val="004E5BAB"/>
    <w:rsid w:val="004F1A00"/>
    <w:rsid w:val="004F24BA"/>
    <w:rsid w:val="004F2B1E"/>
    <w:rsid w:val="004F3295"/>
    <w:rsid w:val="004F4586"/>
    <w:rsid w:val="004F630E"/>
    <w:rsid w:val="004F6E07"/>
    <w:rsid w:val="004F77B9"/>
    <w:rsid w:val="005004B2"/>
    <w:rsid w:val="00503518"/>
    <w:rsid w:val="00503B77"/>
    <w:rsid w:val="005047C4"/>
    <w:rsid w:val="00505DC8"/>
    <w:rsid w:val="00506FD2"/>
    <w:rsid w:val="00507212"/>
    <w:rsid w:val="0050761D"/>
    <w:rsid w:val="00507B79"/>
    <w:rsid w:val="00510677"/>
    <w:rsid w:val="00511189"/>
    <w:rsid w:val="005119D3"/>
    <w:rsid w:val="005136EF"/>
    <w:rsid w:val="00513BDE"/>
    <w:rsid w:val="00513C8E"/>
    <w:rsid w:val="00516A7D"/>
    <w:rsid w:val="00516F76"/>
    <w:rsid w:val="0052014C"/>
    <w:rsid w:val="00520B90"/>
    <w:rsid w:val="00521B46"/>
    <w:rsid w:val="00521F9F"/>
    <w:rsid w:val="00523088"/>
    <w:rsid w:val="005231C3"/>
    <w:rsid w:val="005238BC"/>
    <w:rsid w:val="0052418D"/>
    <w:rsid w:val="0052428B"/>
    <w:rsid w:val="00524351"/>
    <w:rsid w:val="005244F2"/>
    <w:rsid w:val="00524F18"/>
    <w:rsid w:val="00525021"/>
    <w:rsid w:val="00526833"/>
    <w:rsid w:val="0052798D"/>
    <w:rsid w:val="00527B70"/>
    <w:rsid w:val="00527E39"/>
    <w:rsid w:val="0053075C"/>
    <w:rsid w:val="00531675"/>
    <w:rsid w:val="00531726"/>
    <w:rsid w:val="00532025"/>
    <w:rsid w:val="00532651"/>
    <w:rsid w:val="00533BA3"/>
    <w:rsid w:val="00535E56"/>
    <w:rsid w:val="00536475"/>
    <w:rsid w:val="00537694"/>
    <w:rsid w:val="00540CA9"/>
    <w:rsid w:val="005418B8"/>
    <w:rsid w:val="0054410E"/>
    <w:rsid w:val="0054575B"/>
    <w:rsid w:val="00546F57"/>
    <w:rsid w:val="00547ADD"/>
    <w:rsid w:val="0055188C"/>
    <w:rsid w:val="00551B19"/>
    <w:rsid w:val="00552480"/>
    <w:rsid w:val="00553B94"/>
    <w:rsid w:val="00553E97"/>
    <w:rsid w:val="00554E47"/>
    <w:rsid w:val="00555E16"/>
    <w:rsid w:val="00556286"/>
    <w:rsid w:val="0055742B"/>
    <w:rsid w:val="0055769B"/>
    <w:rsid w:val="005576C8"/>
    <w:rsid w:val="00560450"/>
    <w:rsid w:val="00564087"/>
    <w:rsid w:val="0056438B"/>
    <w:rsid w:val="00566759"/>
    <w:rsid w:val="00570196"/>
    <w:rsid w:val="00570FE4"/>
    <w:rsid w:val="00571F75"/>
    <w:rsid w:val="00572455"/>
    <w:rsid w:val="005746C6"/>
    <w:rsid w:val="00574B00"/>
    <w:rsid w:val="00575212"/>
    <w:rsid w:val="0057536C"/>
    <w:rsid w:val="005754B9"/>
    <w:rsid w:val="005755C9"/>
    <w:rsid w:val="00575D6C"/>
    <w:rsid w:val="00576367"/>
    <w:rsid w:val="00577215"/>
    <w:rsid w:val="00577224"/>
    <w:rsid w:val="005776FF"/>
    <w:rsid w:val="00580506"/>
    <w:rsid w:val="005819F3"/>
    <w:rsid w:val="00581B6D"/>
    <w:rsid w:val="00581E0E"/>
    <w:rsid w:val="00581ECE"/>
    <w:rsid w:val="00585366"/>
    <w:rsid w:val="005856B6"/>
    <w:rsid w:val="0058570F"/>
    <w:rsid w:val="00586469"/>
    <w:rsid w:val="00587D67"/>
    <w:rsid w:val="0059055D"/>
    <w:rsid w:val="005933CC"/>
    <w:rsid w:val="00593A34"/>
    <w:rsid w:val="00595F5F"/>
    <w:rsid w:val="00595F73"/>
    <w:rsid w:val="005973AA"/>
    <w:rsid w:val="00597424"/>
    <w:rsid w:val="005A1372"/>
    <w:rsid w:val="005A3224"/>
    <w:rsid w:val="005A3689"/>
    <w:rsid w:val="005A5125"/>
    <w:rsid w:val="005A6D3E"/>
    <w:rsid w:val="005A7107"/>
    <w:rsid w:val="005A7D3F"/>
    <w:rsid w:val="005A7E51"/>
    <w:rsid w:val="005B09DD"/>
    <w:rsid w:val="005B1718"/>
    <w:rsid w:val="005B2A10"/>
    <w:rsid w:val="005B361E"/>
    <w:rsid w:val="005B4103"/>
    <w:rsid w:val="005B54BE"/>
    <w:rsid w:val="005B56DB"/>
    <w:rsid w:val="005B5A65"/>
    <w:rsid w:val="005C2157"/>
    <w:rsid w:val="005C28EF"/>
    <w:rsid w:val="005C3048"/>
    <w:rsid w:val="005C4F62"/>
    <w:rsid w:val="005C7412"/>
    <w:rsid w:val="005D0812"/>
    <w:rsid w:val="005D2528"/>
    <w:rsid w:val="005D4246"/>
    <w:rsid w:val="005D4790"/>
    <w:rsid w:val="005D7C15"/>
    <w:rsid w:val="005D7DAB"/>
    <w:rsid w:val="005E0E71"/>
    <w:rsid w:val="005E13FB"/>
    <w:rsid w:val="005E14C2"/>
    <w:rsid w:val="005E185B"/>
    <w:rsid w:val="005E4584"/>
    <w:rsid w:val="005E49F7"/>
    <w:rsid w:val="005E4B42"/>
    <w:rsid w:val="005E4EFC"/>
    <w:rsid w:val="005E6749"/>
    <w:rsid w:val="005E775A"/>
    <w:rsid w:val="005F0A1F"/>
    <w:rsid w:val="005F12DB"/>
    <w:rsid w:val="005F1869"/>
    <w:rsid w:val="005F1E54"/>
    <w:rsid w:val="005F2EE1"/>
    <w:rsid w:val="005F448A"/>
    <w:rsid w:val="005F5AB0"/>
    <w:rsid w:val="005F5AC9"/>
    <w:rsid w:val="005F780B"/>
    <w:rsid w:val="006003C1"/>
    <w:rsid w:val="00600C11"/>
    <w:rsid w:val="00601C28"/>
    <w:rsid w:val="00602E76"/>
    <w:rsid w:val="006040D2"/>
    <w:rsid w:val="006049F5"/>
    <w:rsid w:val="00604BFA"/>
    <w:rsid w:val="00606495"/>
    <w:rsid w:val="0060743C"/>
    <w:rsid w:val="00607452"/>
    <w:rsid w:val="00610668"/>
    <w:rsid w:val="0061449D"/>
    <w:rsid w:val="00615B37"/>
    <w:rsid w:val="00615F5D"/>
    <w:rsid w:val="006162EB"/>
    <w:rsid w:val="006205A7"/>
    <w:rsid w:val="0062076C"/>
    <w:rsid w:val="00622744"/>
    <w:rsid w:val="00622B05"/>
    <w:rsid w:val="00622C44"/>
    <w:rsid w:val="006238E0"/>
    <w:rsid w:val="00623B8A"/>
    <w:rsid w:val="00624371"/>
    <w:rsid w:val="006247E0"/>
    <w:rsid w:val="00626264"/>
    <w:rsid w:val="006316D4"/>
    <w:rsid w:val="0063180A"/>
    <w:rsid w:val="00631D9C"/>
    <w:rsid w:val="0063203B"/>
    <w:rsid w:val="00632ABA"/>
    <w:rsid w:val="00633BEA"/>
    <w:rsid w:val="00634EBA"/>
    <w:rsid w:val="00635270"/>
    <w:rsid w:val="0063564C"/>
    <w:rsid w:val="00635905"/>
    <w:rsid w:val="00635968"/>
    <w:rsid w:val="00635DA0"/>
    <w:rsid w:val="00636793"/>
    <w:rsid w:val="00637681"/>
    <w:rsid w:val="00640F66"/>
    <w:rsid w:val="00641A18"/>
    <w:rsid w:val="006420B6"/>
    <w:rsid w:val="0064281D"/>
    <w:rsid w:val="0064283C"/>
    <w:rsid w:val="006428F3"/>
    <w:rsid w:val="00643FCE"/>
    <w:rsid w:val="006443FE"/>
    <w:rsid w:val="00645135"/>
    <w:rsid w:val="00646490"/>
    <w:rsid w:val="006470CA"/>
    <w:rsid w:val="00647558"/>
    <w:rsid w:val="0064790F"/>
    <w:rsid w:val="00647FBE"/>
    <w:rsid w:val="00650A52"/>
    <w:rsid w:val="00650ABA"/>
    <w:rsid w:val="00650AC0"/>
    <w:rsid w:val="006514DD"/>
    <w:rsid w:val="006515F9"/>
    <w:rsid w:val="006549D6"/>
    <w:rsid w:val="00654BAC"/>
    <w:rsid w:val="00657606"/>
    <w:rsid w:val="00657643"/>
    <w:rsid w:val="0065764C"/>
    <w:rsid w:val="006601E8"/>
    <w:rsid w:val="006610FC"/>
    <w:rsid w:val="0066143F"/>
    <w:rsid w:val="0066177D"/>
    <w:rsid w:val="00661FD4"/>
    <w:rsid w:val="00662774"/>
    <w:rsid w:val="00663481"/>
    <w:rsid w:val="00663B08"/>
    <w:rsid w:val="00663BC7"/>
    <w:rsid w:val="00664F0E"/>
    <w:rsid w:val="00664F8C"/>
    <w:rsid w:val="006658D3"/>
    <w:rsid w:val="00666CCD"/>
    <w:rsid w:val="00666F7E"/>
    <w:rsid w:val="00667195"/>
    <w:rsid w:val="00670201"/>
    <w:rsid w:val="00671EC4"/>
    <w:rsid w:val="00671F8D"/>
    <w:rsid w:val="006725B7"/>
    <w:rsid w:val="00672DB0"/>
    <w:rsid w:val="0067381F"/>
    <w:rsid w:val="00673D44"/>
    <w:rsid w:val="00674C38"/>
    <w:rsid w:val="00675788"/>
    <w:rsid w:val="00676DCD"/>
    <w:rsid w:val="00680C4F"/>
    <w:rsid w:val="0068162B"/>
    <w:rsid w:val="0068190B"/>
    <w:rsid w:val="00683E6D"/>
    <w:rsid w:val="00685296"/>
    <w:rsid w:val="00685A7B"/>
    <w:rsid w:val="00685CCC"/>
    <w:rsid w:val="006863F1"/>
    <w:rsid w:val="00690654"/>
    <w:rsid w:val="00690B84"/>
    <w:rsid w:val="00690CC0"/>
    <w:rsid w:val="00691C49"/>
    <w:rsid w:val="00691DED"/>
    <w:rsid w:val="00693026"/>
    <w:rsid w:val="00693142"/>
    <w:rsid w:val="00693A11"/>
    <w:rsid w:val="00694591"/>
    <w:rsid w:val="00694797"/>
    <w:rsid w:val="0069485D"/>
    <w:rsid w:val="0069512F"/>
    <w:rsid w:val="006959DB"/>
    <w:rsid w:val="00695B4B"/>
    <w:rsid w:val="0069601D"/>
    <w:rsid w:val="006972C9"/>
    <w:rsid w:val="0069740D"/>
    <w:rsid w:val="006A0D30"/>
    <w:rsid w:val="006A0EF5"/>
    <w:rsid w:val="006A297E"/>
    <w:rsid w:val="006A2CD3"/>
    <w:rsid w:val="006A39BD"/>
    <w:rsid w:val="006A3CBF"/>
    <w:rsid w:val="006A403B"/>
    <w:rsid w:val="006A4E06"/>
    <w:rsid w:val="006A4F7A"/>
    <w:rsid w:val="006A4FC4"/>
    <w:rsid w:val="006A619B"/>
    <w:rsid w:val="006A62C6"/>
    <w:rsid w:val="006A663F"/>
    <w:rsid w:val="006A74FC"/>
    <w:rsid w:val="006B075D"/>
    <w:rsid w:val="006B0843"/>
    <w:rsid w:val="006B1194"/>
    <w:rsid w:val="006B1D6E"/>
    <w:rsid w:val="006B2FD4"/>
    <w:rsid w:val="006B39AB"/>
    <w:rsid w:val="006B467B"/>
    <w:rsid w:val="006B6463"/>
    <w:rsid w:val="006B7F7E"/>
    <w:rsid w:val="006C03C5"/>
    <w:rsid w:val="006C05DB"/>
    <w:rsid w:val="006C062C"/>
    <w:rsid w:val="006C0CC5"/>
    <w:rsid w:val="006C0F80"/>
    <w:rsid w:val="006C14D4"/>
    <w:rsid w:val="006C31F0"/>
    <w:rsid w:val="006C3662"/>
    <w:rsid w:val="006C3E25"/>
    <w:rsid w:val="006C414D"/>
    <w:rsid w:val="006C432E"/>
    <w:rsid w:val="006C52DE"/>
    <w:rsid w:val="006C5666"/>
    <w:rsid w:val="006C5B51"/>
    <w:rsid w:val="006C5F66"/>
    <w:rsid w:val="006C695B"/>
    <w:rsid w:val="006C6E63"/>
    <w:rsid w:val="006C79DA"/>
    <w:rsid w:val="006C7A14"/>
    <w:rsid w:val="006C7C51"/>
    <w:rsid w:val="006D0710"/>
    <w:rsid w:val="006D0ACC"/>
    <w:rsid w:val="006D18B7"/>
    <w:rsid w:val="006D1C63"/>
    <w:rsid w:val="006D1C9A"/>
    <w:rsid w:val="006D1D7E"/>
    <w:rsid w:val="006D23BA"/>
    <w:rsid w:val="006D2508"/>
    <w:rsid w:val="006D3043"/>
    <w:rsid w:val="006D309E"/>
    <w:rsid w:val="006D5055"/>
    <w:rsid w:val="006D5498"/>
    <w:rsid w:val="006E0E1E"/>
    <w:rsid w:val="006E1259"/>
    <w:rsid w:val="006E1644"/>
    <w:rsid w:val="006E1652"/>
    <w:rsid w:val="006E1AD9"/>
    <w:rsid w:val="006E210E"/>
    <w:rsid w:val="006E29BC"/>
    <w:rsid w:val="006E2C6A"/>
    <w:rsid w:val="006E36F5"/>
    <w:rsid w:val="006E37A2"/>
    <w:rsid w:val="006E60AA"/>
    <w:rsid w:val="006E6366"/>
    <w:rsid w:val="006E718A"/>
    <w:rsid w:val="006E740D"/>
    <w:rsid w:val="006E760D"/>
    <w:rsid w:val="006F035F"/>
    <w:rsid w:val="006F0B5B"/>
    <w:rsid w:val="006F0FE8"/>
    <w:rsid w:val="006F202A"/>
    <w:rsid w:val="006F3BB2"/>
    <w:rsid w:val="006F4398"/>
    <w:rsid w:val="006F4526"/>
    <w:rsid w:val="006F4D93"/>
    <w:rsid w:val="006F68A3"/>
    <w:rsid w:val="006F7286"/>
    <w:rsid w:val="007007EC"/>
    <w:rsid w:val="00700DD6"/>
    <w:rsid w:val="007020B5"/>
    <w:rsid w:val="00703D02"/>
    <w:rsid w:val="00703F1B"/>
    <w:rsid w:val="00704CD6"/>
    <w:rsid w:val="00705F18"/>
    <w:rsid w:val="007064D0"/>
    <w:rsid w:val="007066FD"/>
    <w:rsid w:val="00706AC7"/>
    <w:rsid w:val="0070731B"/>
    <w:rsid w:val="00710C83"/>
    <w:rsid w:val="0071138B"/>
    <w:rsid w:val="00711B3C"/>
    <w:rsid w:val="007125A8"/>
    <w:rsid w:val="0071369D"/>
    <w:rsid w:val="007146D8"/>
    <w:rsid w:val="007160F8"/>
    <w:rsid w:val="00716FF2"/>
    <w:rsid w:val="00717281"/>
    <w:rsid w:val="007207A5"/>
    <w:rsid w:val="00721BB2"/>
    <w:rsid w:val="0072270D"/>
    <w:rsid w:val="007229E1"/>
    <w:rsid w:val="007229EE"/>
    <w:rsid w:val="00722F74"/>
    <w:rsid w:val="00724E28"/>
    <w:rsid w:val="00725855"/>
    <w:rsid w:val="00725FE1"/>
    <w:rsid w:val="00726C9C"/>
    <w:rsid w:val="007271D0"/>
    <w:rsid w:val="007308C3"/>
    <w:rsid w:val="0073130E"/>
    <w:rsid w:val="0073146D"/>
    <w:rsid w:val="007318ED"/>
    <w:rsid w:val="00732224"/>
    <w:rsid w:val="00732B54"/>
    <w:rsid w:val="00733173"/>
    <w:rsid w:val="00733C7B"/>
    <w:rsid w:val="0073413B"/>
    <w:rsid w:val="007357BF"/>
    <w:rsid w:val="00735957"/>
    <w:rsid w:val="00735BED"/>
    <w:rsid w:val="00736319"/>
    <w:rsid w:val="007372C7"/>
    <w:rsid w:val="0073744F"/>
    <w:rsid w:val="00742AF7"/>
    <w:rsid w:val="007440D8"/>
    <w:rsid w:val="00744B3D"/>
    <w:rsid w:val="00744D87"/>
    <w:rsid w:val="00744F92"/>
    <w:rsid w:val="00745041"/>
    <w:rsid w:val="00745196"/>
    <w:rsid w:val="0074638F"/>
    <w:rsid w:val="007463F2"/>
    <w:rsid w:val="0074769F"/>
    <w:rsid w:val="00747E4C"/>
    <w:rsid w:val="007516A2"/>
    <w:rsid w:val="007517D0"/>
    <w:rsid w:val="00751D3F"/>
    <w:rsid w:val="00753DCF"/>
    <w:rsid w:val="007540ED"/>
    <w:rsid w:val="007569C8"/>
    <w:rsid w:val="00760B54"/>
    <w:rsid w:val="00760F9B"/>
    <w:rsid w:val="00761057"/>
    <w:rsid w:val="00762159"/>
    <w:rsid w:val="00763DF8"/>
    <w:rsid w:val="00764C20"/>
    <w:rsid w:val="00764C3D"/>
    <w:rsid w:val="00764CD9"/>
    <w:rsid w:val="00765660"/>
    <w:rsid w:val="00765917"/>
    <w:rsid w:val="00765EC1"/>
    <w:rsid w:val="00766269"/>
    <w:rsid w:val="00766C4B"/>
    <w:rsid w:val="0076757A"/>
    <w:rsid w:val="00767B12"/>
    <w:rsid w:val="00770081"/>
    <w:rsid w:val="007708AA"/>
    <w:rsid w:val="00770D39"/>
    <w:rsid w:val="00772ECA"/>
    <w:rsid w:val="00773032"/>
    <w:rsid w:val="00773434"/>
    <w:rsid w:val="00773AD0"/>
    <w:rsid w:val="00775111"/>
    <w:rsid w:val="0077529C"/>
    <w:rsid w:val="00781F1F"/>
    <w:rsid w:val="007820B6"/>
    <w:rsid w:val="007840BF"/>
    <w:rsid w:val="00785F6A"/>
    <w:rsid w:val="0078692D"/>
    <w:rsid w:val="00786BF6"/>
    <w:rsid w:val="00787A08"/>
    <w:rsid w:val="00787E1B"/>
    <w:rsid w:val="0079160D"/>
    <w:rsid w:val="00792466"/>
    <w:rsid w:val="007937D3"/>
    <w:rsid w:val="00794BD3"/>
    <w:rsid w:val="00794C0D"/>
    <w:rsid w:val="00796041"/>
    <w:rsid w:val="0079746B"/>
    <w:rsid w:val="007A18D3"/>
    <w:rsid w:val="007A6525"/>
    <w:rsid w:val="007A7CC1"/>
    <w:rsid w:val="007B0CE9"/>
    <w:rsid w:val="007B1196"/>
    <w:rsid w:val="007B304A"/>
    <w:rsid w:val="007B485F"/>
    <w:rsid w:val="007B5069"/>
    <w:rsid w:val="007B5847"/>
    <w:rsid w:val="007B5A60"/>
    <w:rsid w:val="007B6603"/>
    <w:rsid w:val="007B7C70"/>
    <w:rsid w:val="007B7D58"/>
    <w:rsid w:val="007C2597"/>
    <w:rsid w:val="007C26B0"/>
    <w:rsid w:val="007C281E"/>
    <w:rsid w:val="007C2C9C"/>
    <w:rsid w:val="007C3A21"/>
    <w:rsid w:val="007C5633"/>
    <w:rsid w:val="007C5EDC"/>
    <w:rsid w:val="007C6A8D"/>
    <w:rsid w:val="007C6FF5"/>
    <w:rsid w:val="007D0706"/>
    <w:rsid w:val="007D0A49"/>
    <w:rsid w:val="007D147C"/>
    <w:rsid w:val="007D1C8F"/>
    <w:rsid w:val="007D1D4A"/>
    <w:rsid w:val="007D27D4"/>
    <w:rsid w:val="007D51A2"/>
    <w:rsid w:val="007D560D"/>
    <w:rsid w:val="007E0FC0"/>
    <w:rsid w:val="007E1F78"/>
    <w:rsid w:val="007E3AA1"/>
    <w:rsid w:val="007E5643"/>
    <w:rsid w:val="007E615B"/>
    <w:rsid w:val="007F3D5D"/>
    <w:rsid w:val="007F43E5"/>
    <w:rsid w:val="007F4813"/>
    <w:rsid w:val="007F513B"/>
    <w:rsid w:val="007F624E"/>
    <w:rsid w:val="007F72EA"/>
    <w:rsid w:val="007F744A"/>
    <w:rsid w:val="008003C0"/>
    <w:rsid w:val="00800691"/>
    <w:rsid w:val="00801E8B"/>
    <w:rsid w:val="00801EF5"/>
    <w:rsid w:val="008022B0"/>
    <w:rsid w:val="00802DB3"/>
    <w:rsid w:val="00803004"/>
    <w:rsid w:val="00803494"/>
    <w:rsid w:val="0080486B"/>
    <w:rsid w:val="00804B6E"/>
    <w:rsid w:val="00805AEA"/>
    <w:rsid w:val="00805DA1"/>
    <w:rsid w:val="00806100"/>
    <w:rsid w:val="0081112F"/>
    <w:rsid w:val="00811464"/>
    <w:rsid w:val="008120C1"/>
    <w:rsid w:val="00813003"/>
    <w:rsid w:val="00813EBC"/>
    <w:rsid w:val="00815A39"/>
    <w:rsid w:val="00815D7E"/>
    <w:rsid w:val="00816842"/>
    <w:rsid w:val="008170F2"/>
    <w:rsid w:val="00821623"/>
    <w:rsid w:val="0082163C"/>
    <w:rsid w:val="0082187E"/>
    <w:rsid w:val="00822546"/>
    <w:rsid w:val="0082334A"/>
    <w:rsid w:val="00823934"/>
    <w:rsid w:val="00823B7D"/>
    <w:rsid w:val="00824E32"/>
    <w:rsid w:val="00825969"/>
    <w:rsid w:val="0082770A"/>
    <w:rsid w:val="00827BC1"/>
    <w:rsid w:val="00827DF2"/>
    <w:rsid w:val="00830130"/>
    <w:rsid w:val="00830C94"/>
    <w:rsid w:val="00831DA6"/>
    <w:rsid w:val="00831DCF"/>
    <w:rsid w:val="00833760"/>
    <w:rsid w:val="00833B30"/>
    <w:rsid w:val="0083440F"/>
    <w:rsid w:val="00834B45"/>
    <w:rsid w:val="008359BA"/>
    <w:rsid w:val="00835CC7"/>
    <w:rsid w:val="0084054F"/>
    <w:rsid w:val="00840D93"/>
    <w:rsid w:val="00841114"/>
    <w:rsid w:val="00841E07"/>
    <w:rsid w:val="00842C25"/>
    <w:rsid w:val="008446AB"/>
    <w:rsid w:val="0084497E"/>
    <w:rsid w:val="008451D8"/>
    <w:rsid w:val="00845A9F"/>
    <w:rsid w:val="00846191"/>
    <w:rsid w:val="00847798"/>
    <w:rsid w:val="00847A7D"/>
    <w:rsid w:val="00850AC2"/>
    <w:rsid w:val="0085102E"/>
    <w:rsid w:val="00851581"/>
    <w:rsid w:val="00851AFE"/>
    <w:rsid w:val="00851EBE"/>
    <w:rsid w:val="008532B3"/>
    <w:rsid w:val="00853338"/>
    <w:rsid w:val="0085510A"/>
    <w:rsid w:val="00855702"/>
    <w:rsid w:val="0085666E"/>
    <w:rsid w:val="008571AD"/>
    <w:rsid w:val="00857984"/>
    <w:rsid w:val="00860095"/>
    <w:rsid w:val="008607BC"/>
    <w:rsid w:val="00860A7C"/>
    <w:rsid w:val="0086134A"/>
    <w:rsid w:val="00861751"/>
    <w:rsid w:val="00861D0C"/>
    <w:rsid w:val="008624A0"/>
    <w:rsid w:val="00862AA3"/>
    <w:rsid w:val="00863CE1"/>
    <w:rsid w:val="0086496C"/>
    <w:rsid w:val="00864C03"/>
    <w:rsid w:val="008650CC"/>
    <w:rsid w:val="008709BC"/>
    <w:rsid w:val="00872710"/>
    <w:rsid w:val="008729A8"/>
    <w:rsid w:val="00873BFB"/>
    <w:rsid w:val="00875038"/>
    <w:rsid w:val="0087541F"/>
    <w:rsid w:val="00875A7F"/>
    <w:rsid w:val="008803D8"/>
    <w:rsid w:val="008823CA"/>
    <w:rsid w:val="00883E5A"/>
    <w:rsid w:val="00883F45"/>
    <w:rsid w:val="00885243"/>
    <w:rsid w:val="00886E3C"/>
    <w:rsid w:val="00887C1D"/>
    <w:rsid w:val="008921D3"/>
    <w:rsid w:val="00892992"/>
    <w:rsid w:val="00892F81"/>
    <w:rsid w:val="008931DF"/>
    <w:rsid w:val="008945A2"/>
    <w:rsid w:val="00895245"/>
    <w:rsid w:val="00896041"/>
    <w:rsid w:val="00896ED9"/>
    <w:rsid w:val="00896EDD"/>
    <w:rsid w:val="00897088"/>
    <w:rsid w:val="008A0438"/>
    <w:rsid w:val="008A18FC"/>
    <w:rsid w:val="008A1D11"/>
    <w:rsid w:val="008A2CB1"/>
    <w:rsid w:val="008A2E02"/>
    <w:rsid w:val="008A31D6"/>
    <w:rsid w:val="008A3DBC"/>
    <w:rsid w:val="008A50C5"/>
    <w:rsid w:val="008A788D"/>
    <w:rsid w:val="008B0A30"/>
    <w:rsid w:val="008B11E7"/>
    <w:rsid w:val="008B2417"/>
    <w:rsid w:val="008B3A11"/>
    <w:rsid w:val="008B3F0C"/>
    <w:rsid w:val="008B4074"/>
    <w:rsid w:val="008B5CC3"/>
    <w:rsid w:val="008B6D4C"/>
    <w:rsid w:val="008C13E2"/>
    <w:rsid w:val="008C1A07"/>
    <w:rsid w:val="008C21A5"/>
    <w:rsid w:val="008C298B"/>
    <w:rsid w:val="008C3504"/>
    <w:rsid w:val="008C3D48"/>
    <w:rsid w:val="008C54A6"/>
    <w:rsid w:val="008C59F5"/>
    <w:rsid w:val="008C5CC6"/>
    <w:rsid w:val="008C6E0F"/>
    <w:rsid w:val="008C778C"/>
    <w:rsid w:val="008D0BB5"/>
    <w:rsid w:val="008D2F66"/>
    <w:rsid w:val="008D33AA"/>
    <w:rsid w:val="008D3890"/>
    <w:rsid w:val="008D4557"/>
    <w:rsid w:val="008D4F9F"/>
    <w:rsid w:val="008D5387"/>
    <w:rsid w:val="008D5EA1"/>
    <w:rsid w:val="008D63A0"/>
    <w:rsid w:val="008D6808"/>
    <w:rsid w:val="008D6D34"/>
    <w:rsid w:val="008E174D"/>
    <w:rsid w:val="008E1BBC"/>
    <w:rsid w:val="008E1C3C"/>
    <w:rsid w:val="008E2C65"/>
    <w:rsid w:val="008E2F23"/>
    <w:rsid w:val="008E3908"/>
    <w:rsid w:val="008E3E35"/>
    <w:rsid w:val="008E685D"/>
    <w:rsid w:val="008F112E"/>
    <w:rsid w:val="008F1788"/>
    <w:rsid w:val="008F249A"/>
    <w:rsid w:val="008F3875"/>
    <w:rsid w:val="008F3A12"/>
    <w:rsid w:val="008F3D5A"/>
    <w:rsid w:val="008F3E27"/>
    <w:rsid w:val="008F4631"/>
    <w:rsid w:val="008F5407"/>
    <w:rsid w:val="008F57BB"/>
    <w:rsid w:val="008F692A"/>
    <w:rsid w:val="008F6C89"/>
    <w:rsid w:val="008F7159"/>
    <w:rsid w:val="008F791B"/>
    <w:rsid w:val="008F7CF3"/>
    <w:rsid w:val="009004EC"/>
    <w:rsid w:val="00902237"/>
    <w:rsid w:val="00903AFD"/>
    <w:rsid w:val="00903CA2"/>
    <w:rsid w:val="009040E8"/>
    <w:rsid w:val="00904C24"/>
    <w:rsid w:val="0090580B"/>
    <w:rsid w:val="00906F20"/>
    <w:rsid w:val="00907033"/>
    <w:rsid w:val="00907E10"/>
    <w:rsid w:val="009111DB"/>
    <w:rsid w:val="00912FD8"/>
    <w:rsid w:val="009133E5"/>
    <w:rsid w:val="0091409D"/>
    <w:rsid w:val="009141DB"/>
    <w:rsid w:val="00914CA1"/>
    <w:rsid w:val="00914E20"/>
    <w:rsid w:val="009155D0"/>
    <w:rsid w:val="0091633E"/>
    <w:rsid w:val="009172D6"/>
    <w:rsid w:val="0091766C"/>
    <w:rsid w:val="0091767B"/>
    <w:rsid w:val="00921727"/>
    <w:rsid w:val="00921B7C"/>
    <w:rsid w:val="00924484"/>
    <w:rsid w:val="00924B5A"/>
    <w:rsid w:val="00924CC8"/>
    <w:rsid w:val="00926096"/>
    <w:rsid w:val="00926A14"/>
    <w:rsid w:val="00926B81"/>
    <w:rsid w:val="009278A2"/>
    <w:rsid w:val="00927E40"/>
    <w:rsid w:val="009308AD"/>
    <w:rsid w:val="00931B77"/>
    <w:rsid w:val="00931F45"/>
    <w:rsid w:val="0093214B"/>
    <w:rsid w:val="00932AC6"/>
    <w:rsid w:val="00933B9D"/>
    <w:rsid w:val="009346F3"/>
    <w:rsid w:val="00935EDB"/>
    <w:rsid w:val="00936138"/>
    <w:rsid w:val="00937164"/>
    <w:rsid w:val="00940685"/>
    <w:rsid w:val="00940DE9"/>
    <w:rsid w:val="00941216"/>
    <w:rsid w:val="00942645"/>
    <w:rsid w:val="00942C37"/>
    <w:rsid w:val="00942F9F"/>
    <w:rsid w:val="00943356"/>
    <w:rsid w:val="009437ED"/>
    <w:rsid w:val="009445A5"/>
    <w:rsid w:val="00947578"/>
    <w:rsid w:val="00951765"/>
    <w:rsid w:val="00951C5F"/>
    <w:rsid w:val="00952439"/>
    <w:rsid w:val="00952697"/>
    <w:rsid w:val="00952AE7"/>
    <w:rsid w:val="00952B3E"/>
    <w:rsid w:val="00952CB4"/>
    <w:rsid w:val="009532DB"/>
    <w:rsid w:val="0095367F"/>
    <w:rsid w:val="009538A5"/>
    <w:rsid w:val="009564C2"/>
    <w:rsid w:val="00956553"/>
    <w:rsid w:val="0095704C"/>
    <w:rsid w:val="00957DA7"/>
    <w:rsid w:val="00960091"/>
    <w:rsid w:val="00962442"/>
    <w:rsid w:val="009626EE"/>
    <w:rsid w:val="00962718"/>
    <w:rsid w:val="00963306"/>
    <w:rsid w:val="00964030"/>
    <w:rsid w:val="009653C2"/>
    <w:rsid w:val="0096554B"/>
    <w:rsid w:val="009661CC"/>
    <w:rsid w:val="009662FB"/>
    <w:rsid w:val="00966D6A"/>
    <w:rsid w:val="009679ED"/>
    <w:rsid w:val="00967D84"/>
    <w:rsid w:val="0097031A"/>
    <w:rsid w:val="0097215D"/>
    <w:rsid w:val="00972A85"/>
    <w:rsid w:val="0097409E"/>
    <w:rsid w:val="00976880"/>
    <w:rsid w:val="009774F0"/>
    <w:rsid w:val="00977ABA"/>
    <w:rsid w:val="00980D2F"/>
    <w:rsid w:val="0098223F"/>
    <w:rsid w:val="00983F8A"/>
    <w:rsid w:val="009847D2"/>
    <w:rsid w:val="00984986"/>
    <w:rsid w:val="00986067"/>
    <w:rsid w:val="00986B93"/>
    <w:rsid w:val="009907D6"/>
    <w:rsid w:val="00991C3C"/>
    <w:rsid w:val="009928EA"/>
    <w:rsid w:val="00993991"/>
    <w:rsid w:val="00993DC8"/>
    <w:rsid w:val="0099481F"/>
    <w:rsid w:val="009948F7"/>
    <w:rsid w:val="009949CD"/>
    <w:rsid w:val="00995744"/>
    <w:rsid w:val="00995ECB"/>
    <w:rsid w:val="009974A5"/>
    <w:rsid w:val="00997C0B"/>
    <w:rsid w:val="009A07D9"/>
    <w:rsid w:val="009A178E"/>
    <w:rsid w:val="009A4175"/>
    <w:rsid w:val="009A4828"/>
    <w:rsid w:val="009A4F54"/>
    <w:rsid w:val="009A5543"/>
    <w:rsid w:val="009A5F28"/>
    <w:rsid w:val="009A766A"/>
    <w:rsid w:val="009B0524"/>
    <w:rsid w:val="009B16F2"/>
    <w:rsid w:val="009B3632"/>
    <w:rsid w:val="009B43B9"/>
    <w:rsid w:val="009B4DBD"/>
    <w:rsid w:val="009B6A44"/>
    <w:rsid w:val="009B754D"/>
    <w:rsid w:val="009B7979"/>
    <w:rsid w:val="009B7AF5"/>
    <w:rsid w:val="009B7EDD"/>
    <w:rsid w:val="009C13CA"/>
    <w:rsid w:val="009C21ED"/>
    <w:rsid w:val="009C659A"/>
    <w:rsid w:val="009D0855"/>
    <w:rsid w:val="009D14A4"/>
    <w:rsid w:val="009D17C5"/>
    <w:rsid w:val="009D56A7"/>
    <w:rsid w:val="009D5DBB"/>
    <w:rsid w:val="009D76EE"/>
    <w:rsid w:val="009E058D"/>
    <w:rsid w:val="009E17A3"/>
    <w:rsid w:val="009E27B9"/>
    <w:rsid w:val="009E295A"/>
    <w:rsid w:val="009E2FB0"/>
    <w:rsid w:val="009E5975"/>
    <w:rsid w:val="009F3D62"/>
    <w:rsid w:val="009F4CCB"/>
    <w:rsid w:val="009F5A59"/>
    <w:rsid w:val="00A006D0"/>
    <w:rsid w:val="00A037E1"/>
    <w:rsid w:val="00A04ADE"/>
    <w:rsid w:val="00A04DC2"/>
    <w:rsid w:val="00A06624"/>
    <w:rsid w:val="00A06BA3"/>
    <w:rsid w:val="00A075FE"/>
    <w:rsid w:val="00A07B3A"/>
    <w:rsid w:val="00A07BFD"/>
    <w:rsid w:val="00A11363"/>
    <w:rsid w:val="00A114E1"/>
    <w:rsid w:val="00A12987"/>
    <w:rsid w:val="00A13CAD"/>
    <w:rsid w:val="00A13D9F"/>
    <w:rsid w:val="00A140D9"/>
    <w:rsid w:val="00A1426F"/>
    <w:rsid w:val="00A142BD"/>
    <w:rsid w:val="00A14F79"/>
    <w:rsid w:val="00A14FF3"/>
    <w:rsid w:val="00A15B96"/>
    <w:rsid w:val="00A16024"/>
    <w:rsid w:val="00A171D4"/>
    <w:rsid w:val="00A17DB4"/>
    <w:rsid w:val="00A213FF"/>
    <w:rsid w:val="00A2173D"/>
    <w:rsid w:val="00A21939"/>
    <w:rsid w:val="00A22C15"/>
    <w:rsid w:val="00A2422D"/>
    <w:rsid w:val="00A26AC4"/>
    <w:rsid w:val="00A278BB"/>
    <w:rsid w:val="00A27D18"/>
    <w:rsid w:val="00A304F5"/>
    <w:rsid w:val="00A306BC"/>
    <w:rsid w:val="00A32526"/>
    <w:rsid w:val="00A33042"/>
    <w:rsid w:val="00A34A3A"/>
    <w:rsid w:val="00A35C6C"/>
    <w:rsid w:val="00A36929"/>
    <w:rsid w:val="00A36A71"/>
    <w:rsid w:val="00A3763E"/>
    <w:rsid w:val="00A403D4"/>
    <w:rsid w:val="00A41222"/>
    <w:rsid w:val="00A41BA6"/>
    <w:rsid w:val="00A41F87"/>
    <w:rsid w:val="00A42292"/>
    <w:rsid w:val="00A43050"/>
    <w:rsid w:val="00A43752"/>
    <w:rsid w:val="00A43793"/>
    <w:rsid w:val="00A44665"/>
    <w:rsid w:val="00A50381"/>
    <w:rsid w:val="00A529C8"/>
    <w:rsid w:val="00A52FAE"/>
    <w:rsid w:val="00A551D1"/>
    <w:rsid w:val="00A55338"/>
    <w:rsid w:val="00A5557F"/>
    <w:rsid w:val="00A56830"/>
    <w:rsid w:val="00A61B44"/>
    <w:rsid w:val="00A625E8"/>
    <w:rsid w:val="00A629EF"/>
    <w:rsid w:val="00A64D3E"/>
    <w:rsid w:val="00A65CE3"/>
    <w:rsid w:val="00A65DC3"/>
    <w:rsid w:val="00A6711E"/>
    <w:rsid w:val="00A67333"/>
    <w:rsid w:val="00A71A90"/>
    <w:rsid w:val="00A721D1"/>
    <w:rsid w:val="00A7285C"/>
    <w:rsid w:val="00A73FEB"/>
    <w:rsid w:val="00A73FF8"/>
    <w:rsid w:val="00A76EDD"/>
    <w:rsid w:val="00A772A4"/>
    <w:rsid w:val="00A825C7"/>
    <w:rsid w:val="00A8260A"/>
    <w:rsid w:val="00A82836"/>
    <w:rsid w:val="00A83E42"/>
    <w:rsid w:val="00A83EC9"/>
    <w:rsid w:val="00A8442C"/>
    <w:rsid w:val="00A84DA7"/>
    <w:rsid w:val="00A84EEB"/>
    <w:rsid w:val="00A85FA4"/>
    <w:rsid w:val="00A865C5"/>
    <w:rsid w:val="00A86CD6"/>
    <w:rsid w:val="00A87AAE"/>
    <w:rsid w:val="00A907C5"/>
    <w:rsid w:val="00A915F2"/>
    <w:rsid w:val="00A93025"/>
    <w:rsid w:val="00A93CFA"/>
    <w:rsid w:val="00A950F5"/>
    <w:rsid w:val="00A95461"/>
    <w:rsid w:val="00A957E3"/>
    <w:rsid w:val="00A964A8"/>
    <w:rsid w:val="00A9726C"/>
    <w:rsid w:val="00AA0F7A"/>
    <w:rsid w:val="00AA1237"/>
    <w:rsid w:val="00AA209A"/>
    <w:rsid w:val="00AA3D46"/>
    <w:rsid w:val="00AA5316"/>
    <w:rsid w:val="00AA69D4"/>
    <w:rsid w:val="00AA743A"/>
    <w:rsid w:val="00AB0A13"/>
    <w:rsid w:val="00AB0E26"/>
    <w:rsid w:val="00AB11FA"/>
    <w:rsid w:val="00AB1B5C"/>
    <w:rsid w:val="00AB28DF"/>
    <w:rsid w:val="00AB2D2D"/>
    <w:rsid w:val="00AB383D"/>
    <w:rsid w:val="00AB3BE1"/>
    <w:rsid w:val="00AB410E"/>
    <w:rsid w:val="00AB4678"/>
    <w:rsid w:val="00AB467D"/>
    <w:rsid w:val="00AB5777"/>
    <w:rsid w:val="00AB61F8"/>
    <w:rsid w:val="00AB647C"/>
    <w:rsid w:val="00AB6546"/>
    <w:rsid w:val="00AB6EA3"/>
    <w:rsid w:val="00AC0FFA"/>
    <w:rsid w:val="00AC1AB1"/>
    <w:rsid w:val="00AC1CA8"/>
    <w:rsid w:val="00AC2408"/>
    <w:rsid w:val="00AC3B27"/>
    <w:rsid w:val="00AC5B2C"/>
    <w:rsid w:val="00AC6A8B"/>
    <w:rsid w:val="00AC718D"/>
    <w:rsid w:val="00AD03A0"/>
    <w:rsid w:val="00AD0FF6"/>
    <w:rsid w:val="00AD1CA7"/>
    <w:rsid w:val="00AD24CF"/>
    <w:rsid w:val="00AD562F"/>
    <w:rsid w:val="00AD5642"/>
    <w:rsid w:val="00AD6BD4"/>
    <w:rsid w:val="00AE048B"/>
    <w:rsid w:val="00AE0601"/>
    <w:rsid w:val="00AE1882"/>
    <w:rsid w:val="00AE2351"/>
    <w:rsid w:val="00AE38B0"/>
    <w:rsid w:val="00AE3CBA"/>
    <w:rsid w:val="00AE5023"/>
    <w:rsid w:val="00AE722B"/>
    <w:rsid w:val="00AE7590"/>
    <w:rsid w:val="00AE7AEE"/>
    <w:rsid w:val="00AF0C75"/>
    <w:rsid w:val="00AF0D46"/>
    <w:rsid w:val="00AF0D52"/>
    <w:rsid w:val="00AF0DB5"/>
    <w:rsid w:val="00AF0DD3"/>
    <w:rsid w:val="00AF0EF2"/>
    <w:rsid w:val="00AF115C"/>
    <w:rsid w:val="00AF1F9C"/>
    <w:rsid w:val="00AF4B61"/>
    <w:rsid w:val="00AF549B"/>
    <w:rsid w:val="00AF61F1"/>
    <w:rsid w:val="00AF6397"/>
    <w:rsid w:val="00AF7267"/>
    <w:rsid w:val="00B02456"/>
    <w:rsid w:val="00B02772"/>
    <w:rsid w:val="00B02E6F"/>
    <w:rsid w:val="00B039B1"/>
    <w:rsid w:val="00B044A1"/>
    <w:rsid w:val="00B0574E"/>
    <w:rsid w:val="00B06078"/>
    <w:rsid w:val="00B07267"/>
    <w:rsid w:val="00B073A3"/>
    <w:rsid w:val="00B07B6F"/>
    <w:rsid w:val="00B10A15"/>
    <w:rsid w:val="00B1105C"/>
    <w:rsid w:val="00B114BB"/>
    <w:rsid w:val="00B11C68"/>
    <w:rsid w:val="00B13D6B"/>
    <w:rsid w:val="00B16E7D"/>
    <w:rsid w:val="00B17194"/>
    <w:rsid w:val="00B17B40"/>
    <w:rsid w:val="00B208F3"/>
    <w:rsid w:val="00B20A93"/>
    <w:rsid w:val="00B20D6C"/>
    <w:rsid w:val="00B20FDF"/>
    <w:rsid w:val="00B21240"/>
    <w:rsid w:val="00B212FB"/>
    <w:rsid w:val="00B237FD"/>
    <w:rsid w:val="00B23D19"/>
    <w:rsid w:val="00B23DDC"/>
    <w:rsid w:val="00B243F7"/>
    <w:rsid w:val="00B2508A"/>
    <w:rsid w:val="00B258EC"/>
    <w:rsid w:val="00B25AB0"/>
    <w:rsid w:val="00B25FC0"/>
    <w:rsid w:val="00B269C4"/>
    <w:rsid w:val="00B26D2F"/>
    <w:rsid w:val="00B27824"/>
    <w:rsid w:val="00B27848"/>
    <w:rsid w:val="00B3036B"/>
    <w:rsid w:val="00B30B7D"/>
    <w:rsid w:val="00B30D76"/>
    <w:rsid w:val="00B31A65"/>
    <w:rsid w:val="00B32867"/>
    <w:rsid w:val="00B328F5"/>
    <w:rsid w:val="00B329D8"/>
    <w:rsid w:val="00B33096"/>
    <w:rsid w:val="00B358A9"/>
    <w:rsid w:val="00B3604B"/>
    <w:rsid w:val="00B36571"/>
    <w:rsid w:val="00B3666F"/>
    <w:rsid w:val="00B377D0"/>
    <w:rsid w:val="00B4170F"/>
    <w:rsid w:val="00B4260D"/>
    <w:rsid w:val="00B426BA"/>
    <w:rsid w:val="00B42F96"/>
    <w:rsid w:val="00B44031"/>
    <w:rsid w:val="00B45F3E"/>
    <w:rsid w:val="00B50294"/>
    <w:rsid w:val="00B508E4"/>
    <w:rsid w:val="00B50C54"/>
    <w:rsid w:val="00B51061"/>
    <w:rsid w:val="00B515E4"/>
    <w:rsid w:val="00B51BB4"/>
    <w:rsid w:val="00B52417"/>
    <w:rsid w:val="00B52658"/>
    <w:rsid w:val="00B52F21"/>
    <w:rsid w:val="00B5358C"/>
    <w:rsid w:val="00B53FE4"/>
    <w:rsid w:val="00B5423D"/>
    <w:rsid w:val="00B56D8D"/>
    <w:rsid w:val="00B57E1C"/>
    <w:rsid w:val="00B60108"/>
    <w:rsid w:val="00B60332"/>
    <w:rsid w:val="00B60853"/>
    <w:rsid w:val="00B6101C"/>
    <w:rsid w:val="00B61F6C"/>
    <w:rsid w:val="00B62695"/>
    <w:rsid w:val="00B62B5E"/>
    <w:rsid w:val="00B632AE"/>
    <w:rsid w:val="00B637A4"/>
    <w:rsid w:val="00B63D63"/>
    <w:rsid w:val="00B6590E"/>
    <w:rsid w:val="00B65E34"/>
    <w:rsid w:val="00B6708D"/>
    <w:rsid w:val="00B676CB"/>
    <w:rsid w:val="00B6786D"/>
    <w:rsid w:val="00B70378"/>
    <w:rsid w:val="00B7066A"/>
    <w:rsid w:val="00B727A4"/>
    <w:rsid w:val="00B73680"/>
    <w:rsid w:val="00B74A20"/>
    <w:rsid w:val="00B805F6"/>
    <w:rsid w:val="00B81494"/>
    <w:rsid w:val="00B81E09"/>
    <w:rsid w:val="00B8247F"/>
    <w:rsid w:val="00B83863"/>
    <w:rsid w:val="00B83F1D"/>
    <w:rsid w:val="00B84371"/>
    <w:rsid w:val="00B84CFF"/>
    <w:rsid w:val="00B85C62"/>
    <w:rsid w:val="00B86CB0"/>
    <w:rsid w:val="00B87605"/>
    <w:rsid w:val="00B90688"/>
    <w:rsid w:val="00B91FB9"/>
    <w:rsid w:val="00B92BF2"/>
    <w:rsid w:val="00B94106"/>
    <w:rsid w:val="00B9477C"/>
    <w:rsid w:val="00B94D3F"/>
    <w:rsid w:val="00B9537C"/>
    <w:rsid w:val="00B96F70"/>
    <w:rsid w:val="00B9796E"/>
    <w:rsid w:val="00B97B37"/>
    <w:rsid w:val="00BA0EA0"/>
    <w:rsid w:val="00BA1010"/>
    <w:rsid w:val="00BA3986"/>
    <w:rsid w:val="00BA3D95"/>
    <w:rsid w:val="00BA420B"/>
    <w:rsid w:val="00BA4C9A"/>
    <w:rsid w:val="00BA5BAD"/>
    <w:rsid w:val="00BB0A40"/>
    <w:rsid w:val="00BB11A8"/>
    <w:rsid w:val="00BB389E"/>
    <w:rsid w:val="00BB6292"/>
    <w:rsid w:val="00BC0676"/>
    <w:rsid w:val="00BC23EA"/>
    <w:rsid w:val="00BC3326"/>
    <w:rsid w:val="00BC38C7"/>
    <w:rsid w:val="00BC4123"/>
    <w:rsid w:val="00BC450A"/>
    <w:rsid w:val="00BC4C09"/>
    <w:rsid w:val="00BC5AF8"/>
    <w:rsid w:val="00BC6DC4"/>
    <w:rsid w:val="00BC7229"/>
    <w:rsid w:val="00BC7FBF"/>
    <w:rsid w:val="00BD0CFA"/>
    <w:rsid w:val="00BD1285"/>
    <w:rsid w:val="00BD1E40"/>
    <w:rsid w:val="00BD2FA9"/>
    <w:rsid w:val="00BD3736"/>
    <w:rsid w:val="00BD4DB1"/>
    <w:rsid w:val="00BD573B"/>
    <w:rsid w:val="00BD5F79"/>
    <w:rsid w:val="00BD61A8"/>
    <w:rsid w:val="00BD6760"/>
    <w:rsid w:val="00BD6D67"/>
    <w:rsid w:val="00BD70A5"/>
    <w:rsid w:val="00BD7868"/>
    <w:rsid w:val="00BE0E1D"/>
    <w:rsid w:val="00BE1271"/>
    <w:rsid w:val="00BE1563"/>
    <w:rsid w:val="00BE2BD8"/>
    <w:rsid w:val="00BE5005"/>
    <w:rsid w:val="00BE6670"/>
    <w:rsid w:val="00BE7CF5"/>
    <w:rsid w:val="00BF0127"/>
    <w:rsid w:val="00BF16D1"/>
    <w:rsid w:val="00BF44C5"/>
    <w:rsid w:val="00BF4EEF"/>
    <w:rsid w:val="00BF55BD"/>
    <w:rsid w:val="00BF56AB"/>
    <w:rsid w:val="00BF5CA3"/>
    <w:rsid w:val="00C00908"/>
    <w:rsid w:val="00C018AC"/>
    <w:rsid w:val="00C02B90"/>
    <w:rsid w:val="00C0307C"/>
    <w:rsid w:val="00C033BC"/>
    <w:rsid w:val="00C036B7"/>
    <w:rsid w:val="00C04D3B"/>
    <w:rsid w:val="00C05AD4"/>
    <w:rsid w:val="00C071C1"/>
    <w:rsid w:val="00C07600"/>
    <w:rsid w:val="00C077AB"/>
    <w:rsid w:val="00C1425B"/>
    <w:rsid w:val="00C1568E"/>
    <w:rsid w:val="00C15E92"/>
    <w:rsid w:val="00C1753D"/>
    <w:rsid w:val="00C1761B"/>
    <w:rsid w:val="00C17F93"/>
    <w:rsid w:val="00C2099C"/>
    <w:rsid w:val="00C23866"/>
    <w:rsid w:val="00C24A97"/>
    <w:rsid w:val="00C25AA4"/>
    <w:rsid w:val="00C26B67"/>
    <w:rsid w:val="00C30D8D"/>
    <w:rsid w:val="00C30FEA"/>
    <w:rsid w:val="00C3134E"/>
    <w:rsid w:val="00C31B0B"/>
    <w:rsid w:val="00C31D72"/>
    <w:rsid w:val="00C32638"/>
    <w:rsid w:val="00C349A9"/>
    <w:rsid w:val="00C3632A"/>
    <w:rsid w:val="00C36E54"/>
    <w:rsid w:val="00C3715C"/>
    <w:rsid w:val="00C37269"/>
    <w:rsid w:val="00C37EBC"/>
    <w:rsid w:val="00C406B4"/>
    <w:rsid w:val="00C4089E"/>
    <w:rsid w:val="00C408F5"/>
    <w:rsid w:val="00C42F5B"/>
    <w:rsid w:val="00C437CB"/>
    <w:rsid w:val="00C43FDC"/>
    <w:rsid w:val="00C447CF"/>
    <w:rsid w:val="00C45E2D"/>
    <w:rsid w:val="00C47FE9"/>
    <w:rsid w:val="00C50EC4"/>
    <w:rsid w:val="00C51072"/>
    <w:rsid w:val="00C51D31"/>
    <w:rsid w:val="00C51D9F"/>
    <w:rsid w:val="00C52923"/>
    <w:rsid w:val="00C54439"/>
    <w:rsid w:val="00C54FEB"/>
    <w:rsid w:val="00C55197"/>
    <w:rsid w:val="00C55A6C"/>
    <w:rsid w:val="00C57104"/>
    <w:rsid w:val="00C5749F"/>
    <w:rsid w:val="00C577FA"/>
    <w:rsid w:val="00C57F0F"/>
    <w:rsid w:val="00C601EC"/>
    <w:rsid w:val="00C607B4"/>
    <w:rsid w:val="00C60D20"/>
    <w:rsid w:val="00C6126A"/>
    <w:rsid w:val="00C614B7"/>
    <w:rsid w:val="00C63087"/>
    <w:rsid w:val="00C65DC7"/>
    <w:rsid w:val="00C66C3E"/>
    <w:rsid w:val="00C673FC"/>
    <w:rsid w:val="00C70718"/>
    <w:rsid w:val="00C71B11"/>
    <w:rsid w:val="00C72DD1"/>
    <w:rsid w:val="00C72F76"/>
    <w:rsid w:val="00C72FC7"/>
    <w:rsid w:val="00C73CE3"/>
    <w:rsid w:val="00C73D6C"/>
    <w:rsid w:val="00C7409D"/>
    <w:rsid w:val="00C74553"/>
    <w:rsid w:val="00C74A79"/>
    <w:rsid w:val="00C75C38"/>
    <w:rsid w:val="00C75F80"/>
    <w:rsid w:val="00C76FEE"/>
    <w:rsid w:val="00C77254"/>
    <w:rsid w:val="00C80AB9"/>
    <w:rsid w:val="00C81079"/>
    <w:rsid w:val="00C8154F"/>
    <w:rsid w:val="00C81636"/>
    <w:rsid w:val="00C822BF"/>
    <w:rsid w:val="00C84806"/>
    <w:rsid w:val="00C84876"/>
    <w:rsid w:val="00C84E2A"/>
    <w:rsid w:val="00C85983"/>
    <w:rsid w:val="00C87BF8"/>
    <w:rsid w:val="00C90BE1"/>
    <w:rsid w:val="00C90C7E"/>
    <w:rsid w:val="00C91E88"/>
    <w:rsid w:val="00C91F16"/>
    <w:rsid w:val="00C9285C"/>
    <w:rsid w:val="00C93D75"/>
    <w:rsid w:val="00C93EFB"/>
    <w:rsid w:val="00C95186"/>
    <w:rsid w:val="00C95307"/>
    <w:rsid w:val="00C95D44"/>
    <w:rsid w:val="00C9710E"/>
    <w:rsid w:val="00C97CCB"/>
    <w:rsid w:val="00CA05BA"/>
    <w:rsid w:val="00CA079B"/>
    <w:rsid w:val="00CA126B"/>
    <w:rsid w:val="00CA2DE8"/>
    <w:rsid w:val="00CA34A2"/>
    <w:rsid w:val="00CA3837"/>
    <w:rsid w:val="00CA3863"/>
    <w:rsid w:val="00CA4BDF"/>
    <w:rsid w:val="00CA5482"/>
    <w:rsid w:val="00CA6148"/>
    <w:rsid w:val="00CA6204"/>
    <w:rsid w:val="00CA69D8"/>
    <w:rsid w:val="00CA6D63"/>
    <w:rsid w:val="00CA727C"/>
    <w:rsid w:val="00CB0505"/>
    <w:rsid w:val="00CB109A"/>
    <w:rsid w:val="00CB1724"/>
    <w:rsid w:val="00CB1996"/>
    <w:rsid w:val="00CB1F17"/>
    <w:rsid w:val="00CB2076"/>
    <w:rsid w:val="00CB272D"/>
    <w:rsid w:val="00CB2796"/>
    <w:rsid w:val="00CB2B79"/>
    <w:rsid w:val="00CB2CAE"/>
    <w:rsid w:val="00CB32BB"/>
    <w:rsid w:val="00CB43F2"/>
    <w:rsid w:val="00CB4F47"/>
    <w:rsid w:val="00CB6193"/>
    <w:rsid w:val="00CB6823"/>
    <w:rsid w:val="00CC09F0"/>
    <w:rsid w:val="00CC0DDB"/>
    <w:rsid w:val="00CC0FDC"/>
    <w:rsid w:val="00CC2856"/>
    <w:rsid w:val="00CC342B"/>
    <w:rsid w:val="00CC3AF5"/>
    <w:rsid w:val="00CC4791"/>
    <w:rsid w:val="00CC4A0F"/>
    <w:rsid w:val="00CC52CE"/>
    <w:rsid w:val="00CC561F"/>
    <w:rsid w:val="00CC5F59"/>
    <w:rsid w:val="00CC6913"/>
    <w:rsid w:val="00CD0759"/>
    <w:rsid w:val="00CD07FD"/>
    <w:rsid w:val="00CD0FA8"/>
    <w:rsid w:val="00CD3063"/>
    <w:rsid w:val="00CD46F4"/>
    <w:rsid w:val="00CD478F"/>
    <w:rsid w:val="00CD4B03"/>
    <w:rsid w:val="00CD5CD5"/>
    <w:rsid w:val="00CD5FAC"/>
    <w:rsid w:val="00CD65A3"/>
    <w:rsid w:val="00CD758F"/>
    <w:rsid w:val="00CD75B9"/>
    <w:rsid w:val="00CE079E"/>
    <w:rsid w:val="00CE0F20"/>
    <w:rsid w:val="00CE1429"/>
    <w:rsid w:val="00CE4879"/>
    <w:rsid w:val="00CE5B59"/>
    <w:rsid w:val="00CE6A07"/>
    <w:rsid w:val="00CE762B"/>
    <w:rsid w:val="00CE76C9"/>
    <w:rsid w:val="00CF0059"/>
    <w:rsid w:val="00CF07FD"/>
    <w:rsid w:val="00CF1352"/>
    <w:rsid w:val="00CF1D8B"/>
    <w:rsid w:val="00CF3DFA"/>
    <w:rsid w:val="00CF437D"/>
    <w:rsid w:val="00CF4E46"/>
    <w:rsid w:val="00CF5814"/>
    <w:rsid w:val="00CF5F76"/>
    <w:rsid w:val="00CF7E03"/>
    <w:rsid w:val="00D00474"/>
    <w:rsid w:val="00D00CBF"/>
    <w:rsid w:val="00D00E72"/>
    <w:rsid w:val="00D00F90"/>
    <w:rsid w:val="00D01318"/>
    <w:rsid w:val="00D0216A"/>
    <w:rsid w:val="00D0217B"/>
    <w:rsid w:val="00D029F1"/>
    <w:rsid w:val="00D0343F"/>
    <w:rsid w:val="00D03DD9"/>
    <w:rsid w:val="00D0486C"/>
    <w:rsid w:val="00D06C89"/>
    <w:rsid w:val="00D07878"/>
    <w:rsid w:val="00D1004E"/>
    <w:rsid w:val="00D10E31"/>
    <w:rsid w:val="00D10E78"/>
    <w:rsid w:val="00D126E6"/>
    <w:rsid w:val="00D1377F"/>
    <w:rsid w:val="00D15F61"/>
    <w:rsid w:val="00D168F4"/>
    <w:rsid w:val="00D16C5F"/>
    <w:rsid w:val="00D16D42"/>
    <w:rsid w:val="00D17829"/>
    <w:rsid w:val="00D17AC3"/>
    <w:rsid w:val="00D20665"/>
    <w:rsid w:val="00D21DEF"/>
    <w:rsid w:val="00D22F27"/>
    <w:rsid w:val="00D2303F"/>
    <w:rsid w:val="00D231BB"/>
    <w:rsid w:val="00D23C6D"/>
    <w:rsid w:val="00D2595F"/>
    <w:rsid w:val="00D25E0C"/>
    <w:rsid w:val="00D264DB"/>
    <w:rsid w:val="00D26684"/>
    <w:rsid w:val="00D267E7"/>
    <w:rsid w:val="00D26AE4"/>
    <w:rsid w:val="00D27399"/>
    <w:rsid w:val="00D27801"/>
    <w:rsid w:val="00D3161B"/>
    <w:rsid w:val="00D325CE"/>
    <w:rsid w:val="00D32E61"/>
    <w:rsid w:val="00D33470"/>
    <w:rsid w:val="00D3456F"/>
    <w:rsid w:val="00D34F54"/>
    <w:rsid w:val="00D35394"/>
    <w:rsid w:val="00D356EC"/>
    <w:rsid w:val="00D36135"/>
    <w:rsid w:val="00D361BC"/>
    <w:rsid w:val="00D41415"/>
    <w:rsid w:val="00D4297D"/>
    <w:rsid w:val="00D43734"/>
    <w:rsid w:val="00D43D39"/>
    <w:rsid w:val="00D43E8A"/>
    <w:rsid w:val="00D441DE"/>
    <w:rsid w:val="00D459F9"/>
    <w:rsid w:val="00D45FE9"/>
    <w:rsid w:val="00D46A04"/>
    <w:rsid w:val="00D5074E"/>
    <w:rsid w:val="00D5171B"/>
    <w:rsid w:val="00D540CC"/>
    <w:rsid w:val="00D54265"/>
    <w:rsid w:val="00D55C9D"/>
    <w:rsid w:val="00D579C9"/>
    <w:rsid w:val="00D57E63"/>
    <w:rsid w:val="00D62A34"/>
    <w:rsid w:val="00D62B72"/>
    <w:rsid w:val="00D64338"/>
    <w:rsid w:val="00D64B60"/>
    <w:rsid w:val="00D6544E"/>
    <w:rsid w:val="00D657DE"/>
    <w:rsid w:val="00D6611C"/>
    <w:rsid w:val="00D66B66"/>
    <w:rsid w:val="00D67312"/>
    <w:rsid w:val="00D673DB"/>
    <w:rsid w:val="00D678D6"/>
    <w:rsid w:val="00D70394"/>
    <w:rsid w:val="00D704C5"/>
    <w:rsid w:val="00D72352"/>
    <w:rsid w:val="00D72F2B"/>
    <w:rsid w:val="00D7307D"/>
    <w:rsid w:val="00D738A1"/>
    <w:rsid w:val="00D75590"/>
    <w:rsid w:val="00D7695A"/>
    <w:rsid w:val="00D76EEA"/>
    <w:rsid w:val="00D80910"/>
    <w:rsid w:val="00D81C99"/>
    <w:rsid w:val="00D82FEB"/>
    <w:rsid w:val="00D83566"/>
    <w:rsid w:val="00D84F25"/>
    <w:rsid w:val="00D852DE"/>
    <w:rsid w:val="00D86182"/>
    <w:rsid w:val="00D867A8"/>
    <w:rsid w:val="00D86E64"/>
    <w:rsid w:val="00D87B29"/>
    <w:rsid w:val="00D93858"/>
    <w:rsid w:val="00D9392E"/>
    <w:rsid w:val="00D93B7B"/>
    <w:rsid w:val="00D9554D"/>
    <w:rsid w:val="00DA0505"/>
    <w:rsid w:val="00DA0D4F"/>
    <w:rsid w:val="00DA1236"/>
    <w:rsid w:val="00DA1C07"/>
    <w:rsid w:val="00DA3051"/>
    <w:rsid w:val="00DA3673"/>
    <w:rsid w:val="00DA4930"/>
    <w:rsid w:val="00DA533A"/>
    <w:rsid w:val="00DA5828"/>
    <w:rsid w:val="00DA7253"/>
    <w:rsid w:val="00DA7CED"/>
    <w:rsid w:val="00DB047A"/>
    <w:rsid w:val="00DB0BCC"/>
    <w:rsid w:val="00DB280D"/>
    <w:rsid w:val="00DB36E8"/>
    <w:rsid w:val="00DB36F8"/>
    <w:rsid w:val="00DB42C0"/>
    <w:rsid w:val="00DB43E0"/>
    <w:rsid w:val="00DB4463"/>
    <w:rsid w:val="00DB4586"/>
    <w:rsid w:val="00DB4DFC"/>
    <w:rsid w:val="00DB516F"/>
    <w:rsid w:val="00DB54AC"/>
    <w:rsid w:val="00DB6605"/>
    <w:rsid w:val="00DC0318"/>
    <w:rsid w:val="00DC093C"/>
    <w:rsid w:val="00DC0AC1"/>
    <w:rsid w:val="00DC0CE0"/>
    <w:rsid w:val="00DC1896"/>
    <w:rsid w:val="00DC22A9"/>
    <w:rsid w:val="00DC32DE"/>
    <w:rsid w:val="00DC3A40"/>
    <w:rsid w:val="00DC5CE4"/>
    <w:rsid w:val="00DC63D4"/>
    <w:rsid w:val="00DC78FA"/>
    <w:rsid w:val="00DC7E1B"/>
    <w:rsid w:val="00DD0423"/>
    <w:rsid w:val="00DD070F"/>
    <w:rsid w:val="00DD0858"/>
    <w:rsid w:val="00DD0969"/>
    <w:rsid w:val="00DD10B5"/>
    <w:rsid w:val="00DD2B2C"/>
    <w:rsid w:val="00DD3B55"/>
    <w:rsid w:val="00DD3BA8"/>
    <w:rsid w:val="00DD4120"/>
    <w:rsid w:val="00DD5448"/>
    <w:rsid w:val="00DD6281"/>
    <w:rsid w:val="00DD65B7"/>
    <w:rsid w:val="00DD67B2"/>
    <w:rsid w:val="00DD6C55"/>
    <w:rsid w:val="00DD6EBD"/>
    <w:rsid w:val="00DD7475"/>
    <w:rsid w:val="00DD7771"/>
    <w:rsid w:val="00DD7851"/>
    <w:rsid w:val="00DE0476"/>
    <w:rsid w:val="00DE1F98"/>
    <w:rsid w:val="00DE211F"/>
    <w:rsid w:val="00DE2BBE"/>
    <w:rsid w:val="00DE2F4E"/>
    <w:rsid w:val="00DE3BD9"/>
    <w:rsid w:val="00DE3C50"/>
    <w:rsid w:val="00DE3FF0"/>
    <w:rsid w:val="00DE5058"/>
    <w:rsid w:val="00DE7263"/>
    <w:rsid w:val="00DE75CE"/>
    <w:rsid w:val="00DF037D"/>
    <w:rsid w:val="00DF08A3"/>
    <w:rsid w:val="00DF1241"/>
    <w:rsid w:val="00DF12D4"/>
    <w:rsid w:val="00DF135D"/>
    <w:rsid w:val="00DF2283"/>
    <w:rsid w:val="00DF2316"/>
    <w:rsid w:val="00DF2511"/>
    <w:rsid w:val="00DF5130"/>
    <w:rsid w:val="00DF656F"/>
    <w:rsid w:val="00DF65D3"/>
    <w:rsid w:val="00DF7A0F"/>
    <w:rsid w:val="00E002A5"/>
    <w:rsid w:val="00E00AB2"/>
    <w:rsid w:val="00E00EF4"/>
    <w:rsid w:val="00E03BA5"/>
    <w:rsid w:val="00E062DC"/>
    <w:rsid w:val="00E0678C"/>
    <w:rsid w:val="00E06C0B"/>
    <w:rsid w:val="00E06E89"/>
    <w:rsid w:val="00E07129"/>
    <w:rsid w:val="00E07FB2"/>
    <w:rsid w:val="00E10A7B"/>
    <w:rsid w:val="00E115DD"/>
    <w:rsid w:val="00E11FD5"/>
    <w:rsid w:val="00E14219"/>
    <w:rsid w:val="00E145DB"/>
    <w:rsid w:val="00E14D3C"/>
    <w:rsid w:val="00E160E6"/>
    <w:rsid w:val="00E16449"/>
    <w:rsid w:val="00E16EB8"/>
    <w:rsid w:val="00E17CE4"/>
    <w:rsid w:val="00E206E3"/>
    <w:rsid w:val="00E2248E"/>
    <w:rsid w:val="00E23915"/>
    <w:rsid w:val="00E3125F"/>
    <w:rsid w:val="00E321B6"/>
    <w:rsid w:val="00E322B1"/>
    <w:rsid w:val="00E32AA6"/>
    <w:rsid w:val="00E35046"/>
    <w:rsid w:val="00E35B24"/>
    <w:rsid w:val="00E36FE7"/>
    <w:rsid w:val="00E374A6"/>
    <w:rsid w:val="00E40794"/>
    <w:rsid w:val="00E40938"/>
    <w:rsid w:val="00E40984"/>
    <w:rsid w:val="00E41106"/>
    <w:rsid w:val="00E4470C"/>
    <w:rsid w:val="00E452C8"/>
    <w:rsid w:val="00E45443"/>
    <w:rsid w:val="00E46F80"/>
    <w:rsid w:val="00E475FB"/>
    <w:rsid w:val="00E521EE"/>
    <w:rsid w:val="00E53084"/>
    <w:rsid w:val="00E535A2"/>
    <w:rsid w:val="00E53C7B"/>
    <w:rsid w:val="00E54258"/>
    <w:rsid w:val="00E54559"/>
    <w:rsid w:val="00E54A1D"/>
    <w:rsid w:val="00E56AC8"/>
    <w:rsid w:val="00E56B16"/>
    <w:rsid w:val="00E572EE"/>
    <w:rsid w:val="00E57A54"/>
    <w:rsid w:val="00E57EF1"/>
    <w:rsid w:val="00E60DFA"/>
    <w:rsid w:val="00E618A1"/>
    <w:rsid w:val="00E63E24"/>
    <w:rsid w:val="00E64680"/>
    <w:rsid w:val="00E64E64"/>
    <w:rsid w:val="00E6571A"/>
    <w:rsid w:val="00E660E3"/>
    <w:rsid w:val="00E66C71"/>
    <w:rsid w:val="00E70118"/>
    <w:rsid w:val="00E70553"/>
    <w:rsid w:val="00E70943"/>
    <w:rsid w:val="00E709DA"/>
    <w:rsid w:val="00E71012"/>
    <w:rsid w:val="00E71FBA"/>
    <w:rsid w:val="00E7204B"/>
    <w:rsid w:val="00E7350D"/>
    <w:rsid w:val="00E74163"/>
    <w:rsid w:val="00E750B4"/>
    <w:rsid w:val="00E75860"/>
    <w:rsid w:val="00E77E19"/>
    <w:rsid w:val="00E80399"/>
    <w:rsid w:val="00E81A6B"/>
    <w:rsid w:val="00E81CA4"/>
    <w:rsid w:val="00E829D4"/>
    <w:rsid w:val="00E82D8D"/>
    <w:rsid w:val="00E83546"/>
    <w:rsid w:val="00E83758"/>
    <w:rsid w:val="00E84E49"/>
    <w:rsid w:val="00E85863"/>
    <w:rsid w:val="00E85D31"/>
    <w:rsid w:val="00E868D2"/>
    <w:rsid w:val="00E87FC1"/>
    <w:rsid w:val="00E90B49"/>
    <w:rsid w:val="00E91198"/>
    <w:rsid w:val="00E9225E"/>
    <w:rsid w:val="00E9288E"/>
    <w:rsid w:val="00E935B8"/>
    <w:rsid w:val="00E937D9"/>
    <w:rsid w:val="00E94297"/>
    <w:rsid w:val="00E94E91"/>
    <w:rsid w:val="00E94EEC"/>
    <w:rsid w:val="00E95462"/>
    <w:rsid w:val="00E96C8A"/>
    <w:rsid w:val="00E97F4F"/>
    <w:rsid w:val="00EA1B1A"/>
    <w:rsid w:val="00EA2C4C"/>
    <w:rsid w:val="00EA3633"/>
    <w:rsid w:val="00EA4693"/>
    <w:rsid w:val="00EA64D8"/>
    <w:rsid w:val="00EA7BC2"/>
    <w:rsid w:val="00EA7D22"/>
    <w:rsid w:val="00EA7D42"/>
    <w:rsid w:val="00EA7F5F"/>
    <w:rsid w:val="00EB1446"/>
    <w:rsid w:val="00EB2D9F"/>
    <w:rsid w:val="00EB3900"/>
    <w:rsid w:val="00EB3901"/>
    <w:rsid w:val="00EB44FB"/>
    <w:rsid w:val="00EB4903"/>
    <w:rsid w:val="00EB492A"/>
    <w:rsid w:val="00EB50F4"/>
    <w:rsid w:val="00EB570A"/>
    <w:rsid w:val="00EB5FDC"/>
    <w:rsid w:val="00EB6E9E"/>
    <w:rsid w:val="00EB71BA"/>
    <w:rsid w:val="00EB7A74"/>
    <w:rsid w:val="00EC0B43"/>
    <w:rsid w:val="00EC0BD2"/>
    <w:rsid w:val="00EC1F38"/>
    <w:rsid w:val="00EC3C7B"/>
    <w:rsid w:val="00EC4336"/>
    <w:rsid w:val="00EC4545"/>
    <w:rsid w:val="00EC4800"/>
    <w:rsid w:val="00EC49D6"/>
    <w:rsid w:val="00EC4C46"/>
    <w:rsid w:val="00EC4F61"/>
    <w:rsid w:val="00EC5C59"/>
    <w:rsid w:val="00EC5E2C"/>
    <w:rsid w:val="00EC66E1"/>
    <w:rsid w:val="00EC6764"/>
    <w:rsid w:val="00ED0764"/>
    <w:rsid w:val="00ED3BD3"/>
    <w:rsid w:val="00ED4141"/>
    <w:rsid w:val="00ED5EF3"/>
    <w:rsid w:val="00EE2BF9"/>
    <w:rsid w:val="00EE39FD"/>
    <w:rsid w:val="00EE3EB8"/>
    <w:rsid w:val="00EE4440"/>
    <w:rsid w:val="00EE587D"/>
    <w:rsid w:val="00EF0036"/>
    <w:rsid w:val="00EF01EC"/>
    <w:rsid w:val="00EF02FC"/>
    <w:rsid w:val="00EF0847"/>
    <w:rsid w:val="00EF12A6"/>
    <w:rsid w:val="00EF27FF"/>
    <w:rsid w:val="00EF3354"/>
    <w:rsid w:val="00EF4654"/>
    <w:rsid w:val="00EF5F5C"/>
    <w:rsid w:val="00EF6711"/>
    <w:rsid w:val="00EF7B9E"/>
    <w:rsid w:val="00EF7DA0"/>
    <w:rsid w:val="00F00E59"/>
    <w:rsid w:val="00F011A3"/>
    <w:rsid w:val="00F0299F"/>
    <w:rsid w:val="00F04296"/>
    <w:rsid w:val="00F05BE8"/>
    <w:rsid w:val="00F0607A"/>
    <w:rsid w:val="00F07D5E"/>
    <w:rsid w:val="00F100AA"/>
    <w:rsid w:val="00F100AF"/>
    <w:rsid w:val="00F10F67"/>
    <w:rsid w:val="00F112B2"/>
    <w:rsid w:val="00F118A0"/>
    <w:rsid w:val="00F121CE"/>
    <w:rsid w:val="00F12DBC"/>
    <w:rsid w:val="00F14697"/>
    <w:rsid w:val="00F158BB"/>
    <w:rsid w:val="00F15DF8"/>
    <w:rsid w:val="00F16DED"/>
    <w:rsid w:val="00F16E26"/>
    <w:rsid w:val="00F20232"/>
    <w:rsid w:val="00F20EE6"/>
    <w:rsid w:val="00F21747"/>
    <w:rsid w:val="00F22708"/>
    <w:rsid w:val="00F22F20"/>
    <w:rsid w:val="00F23E90"/>
    <w:rsid w:val="00F265AB"/>
    <w:rsid w:val="00F2728D"/>
    <w:rsid w:val="00F308A5"/>
    <w:rsid w:val="00F30DAF"/>
    <w:rsid w:val="00F30F3A"/>
    <w:rsid w:val="00F31203"/>
    <w:rsid w:val="00F33817"/>
    <w:rsid w:val="00F33AD9"/>
    <w:rsid w:val="00F34385"/>
    <w:rsid w:val="00F34624"/>
    <w:rsid w:val="00F34788"/>
    <w:rsid w:val="00F351E2"/>
    <w:rsid w:val="00F3522F"/>
    <w:rsid w:val="00F36213"/>
    <w:rsid w:val="00F362C1"/>
    <w:rsid w:val="00F36910"/>
    <w:rsid w:val="00F36D43"/>
    <w:rsid w:val="00F375F3"/>
    <w:rsid w:val="00F37E35"/>
    <w:rsid w:val="00F427C7"/>
    <w:rsid w:val="00F4354F"/>
    <w:rsid w:val="00F43DB7"/>
    <w:rsid w:val="00F440ED"/>
    <w:rsid w:val="00F441B8"/>
    <w:rsid w:val="00F46AD4"/>
    <w:rsid w:val="00F46F4D"/>
    <w:rsid w:val="00F50B72"/>
    <w:rsid w:val="00F516F8"/>
    <w:rsid w:val="00F51737"/>
    <w:rsid w:val="00F51CFB"/>
    <w:rsid w:val="00F527F6"/>
    <w:rsid w:val="00F52FE8"/>
    <w:rsid w:val="00F55196"/>
    <w:rsid w:val="00F55EE2"/>
    <w:rsid w:val="00F56C98"/>
    <w:rsid w:val="00F611F8"/>
    <w:rsid w:val="00F61D8A"/>
    <w:rsid w:val="00F63FD8"/>
    <w:rsid w:val="00F64C88"/>
    <w:rsid w:val="00F65343"/>
    <w:rsid w:val="00F6653D"/>
    <w:rsid w:val="00F665B5"/>
    <w:rsid w:val="00F6676F"/>
    <w:rsid w:val="00F70E3B"/>
    <w:rsid w:val="00F72510"/>
    <w:rsid w:val="00F72D37"/>
    <w:rsid w:val="00F72FFF"/>
    <w:rsid w:val="00F74032"/>
    <w:rsid w:val="00F75D71"/>
    <w:rsid w:val="00F75F62"/>
    <w:rsid w:val="00F76C47"/>
    <w:rsid w:val="00F803A1"/>
    <w:rsid w:val="00F804AA"/>
    <w:rsid w:val="00F805A5"/>
    <w:rsid w:val="00F81123"/>
    <w:rsid w:val="00F822C1"/>
    <w:rsid w:val="00F836D8"/>
    <w:rsid w:val="00F87D0E"/>
    <w:rsid w:val="00F91CD5"/>
    <w:rsid w:val="00F93E10"/>
    <w:rsid w:val="00F94AB7"/>
    <w:rsid w:val="00F94C33"/>
    <w:rsid w:val="00F973BB"/>
    <w:rsid w:val="00F979A9"/>
    <w:rsid w:val="00FA0344"/>
    <w:rsid w:val="00FA0B18"/>
    <w:rsid w:val="00FA0C68"/>
    <w:rsid w:val="00FA1FC3"/>
    <w:rsid w:val="00FA23EC"/>
    <w:rsid w:val="00FA2C4B"/>
    <w:rsid w:val="00FA339E"/>
    <w:rsid w:val="00FA3674"/>
    <w:rsid w:val="00FA5ED5"/>
    <w:rsid w:val="00FA6D19"/>
    <w:rsid w:val="00FA6F48"/>
    <w:rsid w:val="00FA77D1"/>
    <w:rsid w:val="00FB10ED"/>
    <w:rsid w:val="00FB29ED"/>
    <w:rsid w:val="00FB3039"/>
    <w:rsid w:val="00FB3828"/>
    <w:rsid w:val="00FB38A7"/>
    <w:rsid w:val="00FB527E"/>
    <w:rsid w:val="00FB679E"/>
    <w:rsid w:val="00FB7D19"/>
    <w:rsid w:val="00FB7D99"/>
    <w:rsid w:val="00FC0B60"/>
    <w:rsid w:val="00FC2F47"/>
    <w:rsid w:val="00FC3226"/>
    <w:rsid w:val="00FC556F"/>
    <w:rsid w:val="00FC55DA"/>
    <w:rsid w:val="00FC5BF5"/>
    <w:rsid w:val="00FC6E67"/>
    <w:rsid w:val="00FC78D9"/>
    <w:rsid w:val="00FD1D81"/>
    <w:rsid w:val="00FD3ED5"/>
    <w:rsid w:val="00FD4371"/>
    <w:rsid w:val="00FD4F88"/>
    <w:rsid w:val="00FD5533"/>
    <w:rsid w:val="00FD5E4A"/>
    <w:rsid w:val="00FD6080"/>
    <w:rsid w:val="00FD7437"/>
    <w:rsid w:val="00FD7C36"/>
    <w:rsid w:val="00FE177D"/>
    <w:rsid w:val="00FE20CE"/>
    <w:rsid w:val="00FE2832"/>
    <w:rsid w:val="00FE39D5"/>
    <w:rsid w:val="00FE432A"/>
    <w:rsid w:val="00FE46A4"/>
    <w:rsid w:val="00FE573E"/>
    <w:rsid w:val="00FE7358"/>
    <w:rsid w:val="00FF1539"/>
    <w:rsid w:val="00FF1F8A"/>
    <w:rsid w:val="00FF20F3"/>
    <w:rsid w:val="00FF2B81"/>
    <w:rsid w:val="00FF2F1C"/>
    <w:rsid w:val="00FF3184"/>
    <w:rsid w:val="00FF3645"/>
    <w:rsid w:val="00FF4003"/>
    <w:rsid w:val="00FF6D23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FAFDB"/>
  <w15:docId w15:val="{ED80C9F1-91AF-4A89-85C4-5A5B3B5C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AE7"/>
  </w:style>
  <w:style w:type="paragraph" w:styleId="Heading1">
    <w:name w:val="heading 1"/>
    <w:basedOn w:val="Normal"/>
    <w:link w:val="Heading1Char"/>
    <w:uiPriority w:val="9"/>
    <w:qFormat/>
    <w:rsid w:val="00555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556"/>
    <w:rPr>
      <w:color w:val="808080"/>
    </w:rPr>
  </w:style>
  <w:style w:type="table" w:styleId="TableGrid">
    <w:name w:val="Table Grid"/>
    <w:basedOn w:val="TableNormal"/>
    <w:uiPriority w:val="39"/>
    <w:rsid w:val="00F52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A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DD09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969"/>
  </w:style>
  <w:style w:type="paragraph" w:styleId="Footer">
    <w:name w:val="footer"/>
    <w:basedOn w:val="Normal"/>
    <w:link w:val="FooterChar"/>
    <w:uiPriority w:val="99"/>
    <w:unhideWhenUsed/>
    <w:rsid w:val="00DD096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69"/>
  </w:style>
  <w:style w:type="character" w:styleId="CommentReference">
    <w:name w:val="annotation reference"/>
    <w:basedOn w:val="DefaultParagraphFont"/>
    <w:uiPriority w:val="99"/>
    <w:semiHidden/>
    <w:unhideWhenUsed/>
    <w:rsid w:val="004C6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89"/>
    <w:rPr>
      <w:b/>
      <w:bCs/>
      <w:sz w:val="20"/>
      <w:szCs w:val="20"/>
    </w:rPr>
  </w:style>
  <w:style w:type="paragraph" w:customStyle="1" w:styleId="Default">
    <w:name w:val="Default"/>
    <w:rsid w:val="003546D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3546D4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3546D4"/>
  </w:style>
  <w:style w:type="paragraph" w:styleId="FootnoteText">
    <w:name w:val="footnote text"/>
    <w:basedOn w:val="Normal"/>
    <w:link w:val="FootnoteTextChar"/>
    <w:uiPriority w:val="99"/>
    <w:semiHidden/>
    <w:unhideWhenUsed/>
    <w:rsid w:val="001C7C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7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7C6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D7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55E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st">
    <w:name w:val="st"/>
    <w:basedOn w:val="DefaultParagraphFont"/>
    <w:rsid w:val="00D34F54"/>
  </w:style>
  <w:style w:type="character" w:styleId="Emphasis">
    <w:name w:val="Emphasis"/>
    <w:basedOn w:val="DefaultParagraphFont"/>
    <w:uiPriority w:val="20"/>
    <w:qFormat/>
    <w:rsid w:val="00D34F5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853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p.ge/ge/curriculum/satesto-seqtsia/akhali-sastsavlo-gegmebi-2018-2024/sabazo-safekhuri-vi-ix-klasebi-proeqti-sadjaro-gankhilvistvis" TargetMode="External"/><Relationship Id="rId13" Type="http://schemas.openxmlformats.org/officeDocument/2006/relationships/hyperlink" Target="https://naec.ge/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ec.ge/uploads/postData/20-21/cnobari-cvlilebebi/&#4330;&#4316;&#4317;&#4305;&#4304;&#4320;&#4312;-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ec.g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ec.ge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ncp.ge/ge/curriculum/satesto-seqtsia/mimdinare-esg-2011-2016" TargetMode="Externa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ts.org/" TargetMode="External"/><Relationship Id="rId1" Type="http://schemas.openxmlformats.org/officeDocument/2006/relationships/hyperlink" Target="https://www.cit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095F-32CA-45F5-982A-424400B1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</dc:creator>
  <cp:lastModifiedBy>ზ. გიუნაშვილი</cp:lastModifiedBy>
  <cp:revision>6</cp:revision>
  <cp:lastPrinted>2018-05-14T10:47:00Z</cp:lastPrinted>
  <dcterms:created xsi:type="dcterms:W3CDTF">2021-06-06T16:13:00Z</dcterms:created>
  <dcterms:modified xsi:type="dcterms:W3CDTF">2021-06-10T13:13:00Z</dcterms:modified>
</cp:coreProperties>
</file>