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EDC85" w14:textId="02397EDF" w:rsidR="00583139" w:rsidRDefault="00140094" w:rsidP="00140094">
      <w:pPr>
        <w:pStyle w:val="ListParagraph"/>
        <w:ind w:left="-426" w:right="-421"/>
        <w:contextualSpacing w:val="0"/>
        <w:jc w:val="right"/>
        <w:rPr>
          <w:rFonts w:ascii="Sylfaen" w:hAnsi="Sylfaen" w:cs="Sylfaen"/>
          <w:b/>
          <w:bCs/>
          <w:sz w:val="20"/>
          <w:szCs w:val="20"/>
          <w:lang w:val="ka-GE"/>
        </w:rPr>
      </w:pPr>
      <w:r>
        <w:rPr>
          <w:rFonts w:ascii="Sylfaen" w:hAnsi="Sylfaen" w:cs="Sylfaen"/>
          <w:b/>
          <w:bCs/>
          <w:sz w:val="20"/>
          <w:szCs w:val="20"/>
          <w:lang w:val="ka-GE"/>
        </w:rPr>
        <w:t>დანართი</w:t>
      </w:r>
    </w:p>
    <w:p w14:paraId="72C4E097" w14:textId="77777777" w:rsidR="00140094" w:rsidRDefault="00140094" w:rsidP="00140094">
      <w:pPr>
        <w:pStyle w:val="ListParagraph"/>
        <w:ind w:left="-426" w:right="-421"/>
        <w:contextualSpacing w:val="0"/>
        <w:jc w:val="right"/>
        <w:rPr>
          <w:rFonts w:ascii="Sylfaen" w:hAnsi="Sylfaen" w:cs="Sylfaen"/>
          <w:b/>
          <w:bCs/>
          <w:sz w:val="20"/>
          <w:szCs w:val="20"/>
          <w:lang w:val="ka-GE"/>
        </w:rPr>
      </w:pPr>
      <w:bookmarkStart w:id="0" w:name="_GoBack"/>
      <w:bookmarkEnd w:id="0"/>
    </w:p>
    <w:p w14:paraId="43811015" w14:textId="315EA7B8" w:rsidR="00170395" w:rsidRPr="005712A3" w:rsidRDefault="00170395" w:rsidP="00170395">
      <w:pPr>
        <w:pStyle w:val="ListParagraph"/>
        <w:ind w:left="-426" w:right="-421"/>
        <w:contextualSpacing w:val="0"/>
        <w:rPr>
          <w:rFonts w:ascii="Sylfaen" w:hAnsi="Sylfaen" w:cs="Sylfaen"/>
          <w:b/>
          <w:bCs/>
          <w:sz w:val="20"/>
          <w:szCs w:val="20"/>
          <w:lang w:val="ka-GE"/>
        </w:rPr>
      </w:pPr>
      <w:r w:rsidRPr="005712A3">
        <w:rPr>
          <w:rFonts w:ascii="Sylfaen" w:hAnsi="Sylfaen" w:cs="Sylfaen"/>
          <w:b/>
          <w:bCs/>
          <w:sz w:val="20"/>
          <w:szCs w:val="20"/>
          <w:lang w:val="ka-GE"/>
        </w:rPr>
        <w:t xml:space="preserve">2.2. მეორე უცხოური ენა </w:t>
      </w:r>
      <w:r w:rsidRPr="003F78CF">
        <w:rPr>
          <w:rFonts w:ascii="Sylfaen" w:hAnsi="Sylfaen" w:cs="Sylfaen"/>
          <w:b/>
          <w:bCs/>
          <w:sz w:val="20"/>
          <w:szCs w:val="20"/>
          <w:lang w:val="ka-GE"/>
        </w:rPr>
        <w:t>საბაზო</w:t>
      </w:r>
      <w:r w:rsidRPr="005712A3">
        <w:rPr>
          <w:rFonts w:ascii="Sylfaen" w:hAnsi="Sylfaen" w:cs="Sylfaen"/>
          <w:b/>
          <w:bCs/>
          <w:sz w:val="20"/>
          <w:szCs w:val="20"/>
          <w:lang w:val="ka-GE"/>
        </w:rPr>
        <w:t xml:space="preserve"> საფეხურზე</w:t>
      </w:r>
    </w:p>
    <w:p w14:paraId="4952C6ED" w14:textId="77777777" w:rsidR="00170395" w:rsidRPr="005712A3" w:rsidRDefault="00170395" w:rsidP="00170395">
      <w:pPr>
        <w:pStyle w:val="ListParagraph"/>
        <w:tabs>
          <w:tab w:val="left" w:pos="284"/>
        </w:tabs>
        <w:autoSpaceDE w:val="0"/>
        <w:autoSpaceDN w:val="0"/>
        <w:adjustRightInd w:val="0"/>
        <w:ind w:left="-426" w:right="-563"/>
        <w:jc w:val="both"/>
        <w:rPr>
          <w:rFonts w:ascii="Sylfaen" w:hAnsi="Sylfaen" w:cs="Sylfaen"/>
          <w:b/>
          <w:bCs/>
          <w:sz w:val="20"/>
          <w:szCs w:val="20"/>
          <w:lang w:val="ka-GE"/>
        </w:rPr>
      </w:pPr>
      <w:r w:rsidRPr="005712A3">
        <w:rPr>
          <w:rFonts w:ascii="Sylfaen" w:hAnsi="Sylfaen" w:cs="Sylfaen"/>
          <w:b/>
          <w:bCs/>
          <w:sz w:val="20"/>
          <w:szCs w:val="20"/>
          <w:lang w:val="ka-GE"/>
        </w:rPr>
        <w:t>შესავალი</w:t>
      </w:r>
      <w:r w:rsidRPr="005712A3">
        <w:rPr>
          <w:rFonts w:ascii="Sylfaen" w:hAnsi="Sylfaen" w:cs="Sylfaen"/>
          <w:b/>
          <w:bCs/>
          <w:sz w:val="20"/>
          <w:szCs w:val="20"/>
          <w:lang w:val="ka-GE"/>
        </w:rPr>
        <w:tab/>
      </w:r>
    </w:p>
    <w:p w14:paraId="07A64F03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284" w:right="-279" w:firstLine="284"/>
        <w:contextualSpacing/>
        <w:jc w:val="both"/>
        <w:rPr>
          <w:rFonts w:ascii="Sylfaen" w:hAnsi="Sylfaen"/>
          <w:sz w:val="20"/>
          <w:szCs w:val="20"/>
          <w:lang w:val="ka-GE"/>
        </w:rPr>
      </w:pPr>
    </w:p>
    <w:p w14:paraId="1231E28F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426" w:right="-279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hAnsi="Sylfaen"/>
          <w:sz w:val="20"/>
          <w:szCs w:val="20"/>
          <w:lang w:val="ka-GE"/>
        </w:rPr>
        <w:t>საბაზო საფეხურზე უცხოური ენის შესწავლისას მოსწავლეები უცხოურ ენას ფუნქციურად გამოიყენებენ კომუნიკაციური მიზნებისა თუ სასწავლო საქმიანობათა განსახორციელებლად; დაეუფლებიან ენის სწავლის უნარებს.</w:t>
      </w:r>
    </w:p>
    <w:p w14:paraId="1ECD51D5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426" w:right="-279" w:firstLine="284"/>
        <w:contextualSpacing/>
        <w:jc w:val="both"/>
        <w:rPr>
          <w:rFonts w:ascii="Sylfaen" w:hAnsi="Sylfaen"/>
          <w:sz w:val="20"/>
          <w:szCs w:val="20"/>
          <w:lang w:val="ka-GE"/>
        </w:rPr>
      </w:pPr>
    </w:p>
    <w:p w14:paraId="45C90F9A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426" w:right="-279"/>
        <w:contextualSpacing/>
        <w:jc w:val="both"/>
        <w:rPr>
          <w:rFonts w:ascii="Sylfaen" w:hAnsi="Sylfaen" w:cs="AcadNusx"/>
          <w:sz w:val="20"/>
          <w:szCs w:val="20"/>
          <w:lang w:val="ka-GE"/>
        </w:rPr>
      </w:pPr>
      <w:r w:rsidRPr="005712A3">
        <w:rPr>
          <w:rFonts w:ascii="Sylfaen" w:hAnsi="Sylfaen"/>
          <w:sz w:val="20"/>
          <w:szCs w:val="20"/>
          <w:lang w:val="ka-GE"/>
        </w:rPr>
        <w:t xml:space="preserve">ქვემოთ მოცემულ ცხრილში წარმოდგენილია </w:t>
      </w:r>
      <w:r w:rsidRPr="005712A3">
        <w:rPr>
          <w:rFonts w:ascii="Sylfaen" w:hAnsi="Sylfaen" w:cs="AcadNusx"/>
          <w:sz w:val="20"/>
          <w:szCs w:val="20"/>
          <w:lang w:val="ka-GE"/>
        </w:rPr>
        <w:t xml:space="preserve">პირველი და მეორე </w:t>
      </w:r>
      <w:r w:rsidRPr="005712A3">
        <w:rPr>
          <w:rFonts w:ascii="Sylfaen" w:hAnsi="Sylfaen"/>
          <w:sz w:val="20"/>
          <w:szCs w:val="20"/>
          <w:lang w:val="ka-GE"/>
        </w:rPr>
        <w:t xml:space="preserve">უცხოური ენების სტანდარტებისა და </w:t>
      </w:r>
      <w:r w:rsidRPr="005712A3">
        <w:rPr>
          <w:rFonts w:ascii="Sylfaen" w:hAnsi="Sylfaen" w:cs="AcadNusx"/>
          <w:sz w:val="20"/>
          <w:szCs w:val="20"/>
          <w:lang w:val="ka-GE"/>
        </w:rPr>
        <w:t>ევროსაბჭოს ენის ფლობის დონეების საორიენტაციო შესაბამისობა.</w:t>
      </w:r>
    </w:p>
    <w:p w14:paraId="4D685BC3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284" w:right="-279" w:firstLine="284"/>
        <w:contextualSpacing/>
        <w:jc w:val="both"/>
        <w:rPr>
          <w:rFonts w:ascii="Sylfaen" w:hAnsi="Sylfaen" w:cs="AcadNusx"/>
          <w:sz w:val="20"/>
          <w:szCs w:val="20"/>
          <w:lang w:val="ka-GE"/>
        </w:rPr>
      </w:pPr>
    </w:p>
    <w:p w14:paraId="3795395B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284" w:right="-279" w:firstLine="284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</w:p>
    <w:tbl>
      <w:tblPr>
        <w:tblpPr w:leftFromText="180" w:rightFromText="180" w:vertAnchor="text" w:horzAnchor="margin" w:tblpX="-318" w:tblpY="-53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689"/>
        <w:gridCol w:w="1478"/>
        <w:gridCol w:w="1671"/>
        <w:gridCol w:w="1683"/>
      </w:tblGrid>
      <w:tr w:rsidR="00170395" w:rsidRPr="005712A3" w14:paraId="0CEE883B" w14:textId="77777777" w:rsidTr="00111611">
        <w:trPr>
          <w:trHeight w:val="198"/>
        </w:trPr>
        <w:tc>
          <w:tcPr>
            <w:tcW w:w="3510" w:type="dxa"/>
            <w:vMerge w:val="restart"/>
            <w:shd w:val="clear" w:color="auto" w:fill="auto"/>
          </w:tcPr>
          <w:p w14:paraId="72C63903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3167" w:type="dxa"/>
            <w:gridSpan w:val="2"/>
            <w:shd w:val="clear" w:color="auto" w:fill="BFBFBF"/>
          </w:tcPr>
          <w:p w14:paraId="398629F1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პირველი უცხოური ენა</w:t>
            </w:r>
          </w:p>
        </w:tc>
        <w:tc>
          <w:tcPr>
            <w:tcW w:w="3354" w:type="dxa"/>
            <w:gridSpan w:val="2"/>
            <w:shd w:val="clear" w:color="auto" w:fill="BFBFBF"/>
          </w:tcPr>
          <w:p w14:paraId="6B03D425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მეორე უცხოური ენა</w:t>
            </w:r>
          </w:p>
        </w:tc>
      </w:tr>
      <w:tr w:rsidR="00170395" w:rsidRPr="005712A3" w14:paraId="4787D011" w14:textId="77777777" w:rsidTr="00111611">
        <w:trPr>
          <w:trHeight w:val="474"/>
        </w:trPr>
        <w:tc>
          <w:tcPr>
            <w:tcW w:w="3510" w:type="dxa"/>
            <w:vMerge/>
            <w:shd w:val="clear" w:color="auto" w:fill="auto"/>
          </w:tcPr>
          <w:p w14:paraId="35ECEB6B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689" w:type="dxa"/>
            <w:shd w:val="clear" w:color="auto" w:fill="auto"/>
          </w:tcPr>
          <w:p w14:paraId="5D10333F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190" w:right="97"/>
              <w:jc w:val="both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მოსმენა და კითხვა</w:t>
            </w:r>
          </w:p>
        </w:tc>
        <w:tc>
          <w:tcPr>
            <w:tcW w:w="1478" w:type="dxa"/>
            <w:shd w:val="clear" w:color="auto" w:fill="auto"/>
          </w:tcPr>
          <w:p w14:paraId="518AEDC0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190" w:right="97"/>
              <w:jc w:val="both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წერა და ლაპარაკი</w:t>
            </w:r>
          </w:p>
        </w:tc>
        <w:tc>
          <w:tcPr>
            <w:tcW w:w="1671" w:type="dxa"/>
            <w:shd w:val="clear" w:color="auto" w:fill="auto"/>
          </w:tcPr>
          <w:p w14:paraId="59CFADDF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143" w:right="72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მოსმენა და კითხვა</w:t>
            </w:r>
          </w:p>
        </w:tc>
        <w:tc>
          <w:tcPr>
            <w:tcW w:w="1683" w:type="dxa"/>
            <w:shd w:val="clear" w:color="auto" w:fill="auto"/>
          </w:tcPr>
          <w:p w14:paraId="0F4E3D06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143" w:right="72"/>
              <w:jc w:val="both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წერა და ლაპარაკი</w:t>
            </w:r>
          </w:p>
        </w:tc>
      </w:tr>
      <w:tr w:rsidR="00170395" w:rsidRPr="005712A3" w14:paraId="0707E64E" w14:textId="77777777" w:rsidTr="00111611">
        <w:trPr>
          <w:trHeight w:val="377"/>
        </w:trPr>
        <w:tc>
          <w:tcPr>
            <w:tcW w:w="3510" w:type="dxa"/>
            <w:shd w:val="clear" w:color="auto" w:fill="auto"/>
          </w:tcPr>
          <w:p w14:paraId="4046018E" w14:textId="77777777" w:rsidR="00170395" w:rsidRPr="005712A3" w:rsidRDefault="00170395" w:rsidP="00111611">
            <w:pPr>
              <w:autoSpaceDE w:val="0"/>
              <w:autoSpaceDN w:val="0"/>
              <w:adjustRightInd w:val="0"/>
              <w:ind w:right="161"/>
              <w:jc w:val="both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hAnsi="Sylfaen"/>
                <w:sz w:val="20"/>
                <w:szCs w:val="20"/>
              </w:rPr>
              <w:t xml:space="preserve">I-IV 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კლასების სტანდარტი</w:t>
            </w:r>
          </w:p>
        </w:tc>
        <w:tc>
          <w:tcPr>
            <w:tcW w:w="1689" w:type="dxa"/>
            <w:shd w:val="clear" w:color="auto" w:fill="auto"/>
          </w:tcPr>
          <w:p w14:paraId="58B67535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</w:rPr>
              <w:t>A1.1</w:t>
            </w:r>
            <w:proofErr w:type="spellEnd"/>
          </w:p>
        </w:tc>
        <w:tc>
          <w:tcPr>
            <w:tcW w:w="1478" w:type="dxa"/>
            <w:shd w:val="clear" w:color="auto" w:fill="auto"/>
          </w:tcPr>
          <w:p w14:paraId="6ABB5D2D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</w:rPr>
              <w:t>A1.1</w:t>
            </w:r>
            <w:proofErr w:type="spellEnd"/>
          </w:p>
        </w:tc>
        <w:tc>
          <w:tcPr>
            <w:tcW w:w="1671" w:type="dxa"/>
            <w:shd w:val="clear" w:color="auto" w:fill="auto"/>
          </w:tcPr>
          <w:p w14:paraId="30F268E8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1683" w:type="dxa"/>
            <w:shd w:val="clear" w:color="auto" w:fill="auto"/>
          </w:tcPr>
          <w:p w14:paraId="5EAF52CA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</w:tr>
      <w:tr w:rsidR="00170395" w:rsidRPr="005712A3" w14:paraId="1F8AD8CA" w14:textId="77777777" w:rsidTr="00111611">
        <w:trPr>
          <w:trHeight w:val="357"/>
        </w:trPr>
        <w:tc>
          <w:tcPr>
            <w:tcW w:w="3510" w:type="dxa"/>
            <w:shd w:val="clear" w:color="auto" w:fill="auto"/>
          </w:tcPr>
          <w:p w14:paraId="551AE66C" w14:textId="77777777" w:rsidR="00170395" w:rsidRPr="005712A3" w:rsidRDefault="00170395" w:rsidP="00111611">
            <w:pPr>
              <w:autoSpaceDE w:val="0"/>
              <w:autoSpaceDN w:val="0"/>
              <w:adjustRightInd w:val="0"/>
              <w:ind w:right="161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</w:rPr>
              <w:t xml:space="preserve">V-VI 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კლასების სტანდარტი</w:t>
            </w:r>
          </w:p>
        </w:tc>
        <w:tc>
          <w:tcPr>
            <w:tcW w:w="1689" w:type="dxa"/>
            <w:shd w:val="clear" w:color="auto" w:fill="auto"/>
          </w:tcPr>
          <w:p w14:paraId="04069DE5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</w:rPr>
              <w:t>A2.2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478" w:type="dxa"/>
            <w:shd w:val="clear" w:color="auto" w:fill="auto"/>
          </w:tcPr>
          <w:p w14:paraId="0CE419CF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</w:rPr>
              <w:t>A2.1</w:t>
            </w:r>
            <w:proofErr w:type="spellEnd"/>
          </w:p>
        </w:tc>
        <w:tc>
          <w:tcPr>
            <w:tcW w:w="1671" w:type="dxa"/>
            <w:shd w:val="clear" w:color="auto" w:fill="auto"/>
          </w:tcPr>
          <w:p w14:paraId="25BED5D8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</w:rPr>
              <w:t>A1.2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</w:rPr>
              <w:t>.</w:t>
            </w:r>
          </w:p>
        </w:tc>
        <w:tc>
          <w:tcPr>
            <w:tcW w:w="1683" w:type="dxa"/>
            <w:shd w:val="clear" w:color="auto" w:fill="auto"/>
          </w:tcPr>
          <w:p w14:paraId="251E896D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</w:rPr>
              <w:t>A1.2</w:t>
            </w:r>
            <w:proofErr w:type="spellEnd"/>
          </w:p>
        </w:tc>
      </w:tr>
      <w:tr w:rsidR="00170395" w:rsidRPr="005712A3" w14:paraId="7C4CADED" w14:textId="77777777" w:rsidTr="00111611">
        <w:trPr>
          <w:trHeight w:val="332"/>
        </w:trPr>
        <w:tc>
          <w:tcPr>
            <w:tcW w:w="3510" w:type="dxa"/>
            <w:shd w:val="clear" w:color="auto" w:fill="auto"/>
          </w:tcPr>
          <w:p w14:paraId="2CAB8E15" w14:textId="77777777" w:rsidR="00170395" w:rsidRPr="005712A3" w:rsidRDefault="00170395" w:rsidP="00111611">
            <w:pPr>
              <w:autoSpaceDE w:val="0"/>
              <w:autoSpaceDN w:val="0"/>
              <w:adjustRightInd w:val="0"/>
              <w:ind w:right="161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</w:rPr>
              <w:t xml:space="preserve"> VII–IX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კლასების სტანდარტი</w:t>
            </w:r>
          </w:p>
        </w:tc>
        <w:tc>
          <w:tcPr>
            <w:tcW w:w="1689" w:type="dxa"/>
            <w:shd w:val="clear" w:color="auto" w:fill="auto"/>
          </w:tcPr>
          <w:p w14:paraId="4C768728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</w:rPr>
              <w:t>B1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</w:rPr>
              <w:t>.</w:t>
            </w: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2</w:t>
            </w:r>
          </w:p>
        </w:tc>
        <w:tc>
          <w:tcPr>
            <w:tcW w:w="1478" w:type="dxa"/>
            <w:shd w:val="clear" w:color="auto" w:fill="auto"/>
          </w:tcPr>
          <w:p w14:paraId="7A2BE6F7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</w:rPr>
              <w:t>B1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</w:rPr>
              <w:t>.</w:t>
            </w: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1</w:t>
            </w:r>
            <w:r w:rsidRPr="005712A3">
              <w:rPr>
                <w:rFonts w:ascii="Sylfaen" w:hAnsi="Sylfaen"/>
                <w:b/>
                <w:sz w:val="20"/>
                <w:szCs w:val="20"/>
              </w:rPr>
              <w:t>.</w:t>
            </w:r>
          </w:p>
        </w:tc>
        <w:tc>
          <w:tcPr>
            <w:tcW w:w="1671" w:type="dxa"/>
            <w:shd w:val="clear" w:color="auto" w:fill="auto"/>
          </w:tcPr>
          <w:p w14:paraId="01487EFB" w14:textId="77777777" w:rsidR="00170395" w:rsidRPr="005712A3" w:rsidRDefault="00170395" w:rsidP="00111611">
            <w:pPr>
              <w:ind w:left="-284" w:right="-279" w:firstLine="284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</w:rPr>
              <w:t>A2.3</w:t>
            </w:r>
            <w:proofErr w:type="spellEnd"/>
          </w:p>
        </w:tc>
        <w:tc>
          <w:tcPr>
            <w:tcW w:w="1683" w:type="dxa"/>
            <w:shd w:val="clear" w:color="auto" w:fill="auto"/>
          </w:tcPr>
          <w:p w14:paraId="553C105D" w14:textId="77777777" w:rsidR="00170395" w:rsidRPr="005712A3" w:rsidRDefault="00170395" w:rsidP="00111611">
            <w:pPr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</w:rPr>
              <w:t>A2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</w:rPr>
              <w:t>.</w:t>
            </w: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2</w:t>
            </w:r>
            <w:r w:rsidRPr="005712A3">
              <w:rPr>
                <w:rFonts w:ascii="Sylfaen" w:hAnsi="Sylfaen"/>
                <w:b/>
                <w:sz w:val="20"/>
                <w:szCs w:val="20"/>
              </w:rPr>
              <w:t xml:space="preserve"> </w:t>
            </w:r>
          </w:p>
        </w:tc>
      </w:tr>
    </w:tbl>
    <w:p w14:paraId="24B96937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284" w:right="-279"/>
        <w:contextualSpacing/>
        <w:jc w:val="both"/>
        <w:rPr>
          <w:rFonts w:ascii="Sylfaen" w:hAnsi="Sylfaen" w:cs="AcadNusx"/>
          <w:sz w:val="20"/>
          <w:szCs w:val="20"/>
          <w:lang w:val="ka-GE"/>
        </w:rPr>
      </w:pPr>
      <w:r w:rsidRPr="005712A3">
        <w:rPr>
          <w:rFonts w:ascii="Sylfaen" w:hAnsi="Sylfaen" w:cs="Sylfaen"/>
          <w:sz w:val="20"/>
          <w:szCs w:val="20"/>
          <w:lang w:val="ka-GE"/>
        </w:rPr>
        <w:t>სასკოლო</w:t>
      </w:r>
      <w:r w:rsidRPr="005712A3">
        <w:rPr>
          <w:rFonts w:ascii="Sylfaen" w:hAnsi="Sylfaen"/>
          <w:sz w:val="20"/>
          <w:szCs w:val="20"/>
          <w:lang w:val="ka-GE"/>
        </w:rPr>
        <w:t xml:space="preserve"> კონტექსტთან ადაპტირების მიზნით ეროვნულ სასწავლო გეგმაში </w:t>
      </w:r>
      <w:r w:rsidRPr="005712A3">
        <w:rPr>
          <w:rFonts w:ascii="Sylfaen" w:hAnsi="Sylfaen"/>
          <w:sz w:val="20"/>
          <w:szCs w:val="20"/>
        </w:rPr>
        <w:t xml:space="preserve">A1, </w:t>
      </w:r>
      <w:proofErr w:type="spellStart"/>
      <w:r w:rsidRPr="005712A3">
        <w:rPr>
          <w:rFonts w:ascii="Sylfaen" w:hAnsi="Sylfaen"/>
          <w:sz w:val="20"/>
          <w:szCs w:val="20"/>
        </w:rPr>
        <w:t>A2</w:t>
      </w:r>
      <w:proofErr w:type="spellEnd"/>
      <w:r w:rsidRPr="005712A3">
        <w:rPr>
          <w:rFonts w:ascii="Sylfaen" w:hAnsi="Sylfaen"/>
          <w:sz w:val="20"/>
          <w:szCs w:val="20"/>
          <w:lang w:val="ka-GE"/>
        </w:rPr>
        <w:t xml:space="preserve">, </w:t>
      </w:r>
      <w:proofErr w:type="spellStart"/>
      <w:r w:rsidRPr="005712A3">
        <w:rPr>
          <w:rFonts w:ascii="Sylfaen" w:hAnsi="Sylfaen"/>
          <w:sz w:val="20"/>
          <w:szCs w:val="20"/>
        </w:rPr>
        <w:t>B1</w:t>
      </w:r>
      <w:proofErr w:type="spellEnd"/>
      <w:r w:rsidRPr="005712A3">
        <w:rPr>
          <w:rFonts w:ascii="Sylfaen" w:hAnsi="Sylfaen"/>
          <w:sz w:val="20"/>
          <w:szCs w:val="20"/>
          <w:lang w:val="ka-GE"/>
        </w:rPr>
        <w:t xml:space="preserve"> დონეები შემდეგ </w:t>
      </w:r>
      <w:proofErr w:type="spellStart"/>
      <w:r w:rsidRPr="005712A3">
        <w:rPr>
          <w:rFonts w:ascii="Sylfaen" w:hAnsi="Sylfaen"/>
          <w:sz w:val="20"/>
          <w:szCs w:val="20"/>
          <w:lang w:val="ka-GE"/>
        </w:rPr>
        <w:t>ქვესიმრავლეებადაა</w:t>
      </w:r>
      <w:proofErr w:type="spellEnd"/>
      <w:r w:rsidRPr="005712A3">
        <w:rPr>
          <w:rFonts w:ascii="Sylfaen" w:hAnsi="Sylfaen"/>
          <w:sz w:val="20"/>
          <w:szCs w:val="20"/>
          <w:lang w:val="ka-GE"/>
        </w:rPr>
        <w:t xml:space="preserve"> დაშლილი:</w:t>
      </w:r>
    </w:p>
    <w:p w14:paraId="7806303A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284" w:right="-279" w:firstLine="284"/>
        <w:contextualSpacing/>
        <w:jc w:val="both"/>
        <w:rPr>
          <w:rFonts w:ascii="Sylfaen" w:hAnsi="Sylfaen" w:cs="AcadNusx"/>
          <w:sz w:val="20"/>
          <w:szCs w:val="20"/>
          <w:lang w:val="it-IT"/>
        </w:rPr>
      </w:pPr>
    </w:p>
    <w:p w14:paraId="20752BB1" w14:textId="5C8146D2" w:rsidR="00170395" w:rsidRPr="005712A3" w:rsidRDefault="00170395" w:rsidP="00170395">
      <w:pPr>
        <w:shd w:val="clear" w:color="auto" w:fill="FFFFFF"/>
        <w:tabs>
          <w:tab w:val="left" w:pos="284"/>
          <w:tab w:val="center" w:pos="4678"/>
        </w:tabs>
        <w:autoSpaceDE w:val="0"/>
        <w:autoSpaceDN w:val="0"/>
        <w:adjustRightInd w:val="0"/>
        <w:ind w:left="-284" w:right="-279" w:firstLine="284"/>
        <w:contextualSpacing/>
        <w:jc w:val="both"/>
        <w:rPr>
          <w:rFonts w:ascii="Sylfaen" w:hAnsi="Sylfaen"/>
          <w:b/>
          <w:sz w:val="20"/>
          <w:szCs w:val="20"/>
          <w:lang w:val="ka-GE"/>
        </w:rPr>
      </w:pPr>
      <w:r w:rsidRPr="005712A3">
        <w:rPr>
          <w:noProof/>
          <w:sz w:val="20"/>
          <w:szCs w:val="20"/>
        </w:rPr>
        <mc:AlternateContent>
          <mc:Choice Requires="wpc">
            <w:drawing>
              <wp:inline distT="0" distB="0" distL="0" distR="0" wp14:anchorId="0ACBAEA2" wp14:editId="718D8056">
                <wp:extent cx="6029325" cy="914400"/>
                <wp:effectExtent l="0" t="8890" r="0" b="635"/>
                <wp:docPr id="22" name="Canvas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Oval 4"/>
                        <wps:cNvSpPr>
                          <a:spLocks noChangeArrowheads="1"/>
                        </wps:cNvSpPr>
                        <wps:spPr bwMode="auto">
                          <a:xfrm>
                            <a:off x="327301" y="33500"/>
                            <a:ext cx="365802" cy="2743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17E673F" w14:textId="77777777" w:rsidR="00170395" w:rsidRPr="00B7568F" w:rsidRDefault="00170395" w:rsidP="00170395">
                              <w:pPr>
                                <w:rPr>
                                  <w:rFonts w:ascii="Sylfaen" w:hAnsi="Sylfaen"/>
                                  <w:sz w:val="18"/>
                                  <w:szCs w:val="18"/>
                                </w:rPr>
                              </w:pPr>
                              <w:r w:rsidRPr="00B7568F">
                                <w:rPr>
                                  <w:rFonts w:ascii="Sylfaen" w:hAnsi="Sylfaen"/>
                                  <w:sz w:val="18"/>
                                  <w:szCs w:val="18"/>
                                </w:rPr>
                                <w:t>A1</w:t>
                              </w:r>
                            </w:p>
                          </w:txbxContent>
                        </wps:txbx>
                        <wps:bodyPr rot="0" vert="horz" wrap="square" lIns="47545" tIns="23773" rIns="47545" bIns="23773" anchor="t" anchorCtr="0" upright="1">
                          <a:noAutofit/>
                        </wps:bodyPr>
                      </wps:wsp>
                      <wps:wsp>
                        <wps:cNvPr id="2" name="Oval 5"/>
                        <wps:cNvSpPr>
                          <a:spLocks noChangeArrowheads="1"/>
                        </wps:cNvSpPr>
                        <wps:spPr bwMode="auto">
                          <a:xfrm>
                            <a:off x="1653507" y="33500"/>
                            <a:ext cx="365802" cy="2743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80BD7CE" w14:textId="77777777" w:rsidR="00170395" w:rsidRPr="00B7568F" w:rsidRDefault="00170395" w:rsidP="001703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B7568F">
                                <w:rPr>
                                  <w:sz w:val="18"/>
                                  <w:szCs w:val="18"/>
                                </w:rPr>
                                <w:t>A2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47545" tIns="23773" rIns="47545" bIns="23773" anchor="t" anchorCtr="0" upright="1">
                          <a:noAutofit/>
                        </wps:bodyPr>
                      </wps:wsp>
                      <wps:wsp>
                        <wps:cNvPr id="3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199905" y="444000"/>
                            <a:ext cx="365802" cy="2743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D1D9F84" w14:textId="77777777" w:rsidR="00170395" w:rsidRPr="00B7568F" w:rsidRDefault="00170395" w:rsidP="001703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B7568F">
                                <w:rPr>
                                  <w:sz w:val="18"/>
                                  <w:szCs w:val="18"/>
                                </w:rPr>
                                <w:t>A2.1</w:t>
                              </w:r>
                              <w:proofErr w:type="spellEnd"/>
                              <w:r w:rsidRPr="00B7568F">
                                <w:rPr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47545" tIns="23773" rIns="47545" bIns="23773" anchor="t" anchorCtr="0" upright="1">
                          <a:noAutofit/>
                        </wps:bodyPr>
                      </wps:wsp>
                      <wps:wsp>
                        <wps:cNvPr id="4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668607" y="415400"/>
                            <a:ext cx="365702" cy="2743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7268D3A" w14:textId="77777777" w:rsidR="00170395" w:rsidRPr="00B7568F" w:rsidRDefault="00170395" w:rsidP="001703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B7568F">
                                <w:rPr>
                                  <w:sz w:val="18"/>
                                  <w:szCs w:val="18"/>
                                </w:rPr>
                                <w:t>A2.2</w:t>
                              </w:r>
                              <w:proofErr w:type="spellEnd"/>
                              <w:r w:rsidRPr="00B7568F">
                                <w:rPr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47545" tIns="23773" rIns="47545" bIns="23773" anchor="t" anchorCtr="0" upright="1">
                          <a:noAutofit/>
                        </wps:bodyPr>
                      </wps:wsp>
                      <wps:wsp>
                        <wps:cNvPr id="5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2101609" y="426200"/>
                            <a:ext cx="365802" cy="2743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5986FF9" w14:textId="77777777" w:rsidR="00170395" w:rsidRPr="00B7568F" w:rsidRDefault="00170395" w:rsidP="001703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B7568F">
                                <w:rPr>
                                  <w:sz w:val="18"/>
                                  <w:szCs w:val="18"/>
                                </w:rPr>
                                <w:t>A2.3</w:t>
                              </w:r>
                              <w:proofErr w:type="spellEnd"/>
                              <w:r w:rsidRPr="00B7568F">
                                <w:rPr>
                                  <w:sz w:val="18"/>
                                  <w:szCs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rot="0" vert="horz" wrap="square" lIns="47545" tIns="23773" rIns="47545" bIns="23773" anchor="t" anchorCtr="0" upright="1">
                          <a:noAutofit/>
                        </wps:bodyPr>
                      </wps:wsp>
                      <wps:wsp>
                        <wps:cNvPr id="6" name="Oval 9"/>
                        <wps:cNvSpPr>
                          <a:spLocks noChangeArrowheads="1"/>
                        </wps:cNvSpPr>
                        <wps:spPr bwMode="auto">
                          <a:xfrm>
                            <a:off x="3975016" y="0"/>
                            <a:ext cx="457202" cy="3657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A8F280E" w14:textId="77777777" w:rsidR="00170395" w:rsidRPr="00B7568F" w:rsidRDefault="00170395" w:rsidP="001703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B7568F">
                                <w:rPr>
                                  <w:sz w:val="18"/>
                                  <w:szCs w:val="18"/>
                                </w:rPr>
                                <w:t>B1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47545" tIns="23773" rIns="47545" bIns="23773" anchor="t" anchorCtr="0" upright="1">
                          <a:noAutofit/>
                        </wps:bodyPr>
                      </wps:wsp>
                      <wps:wsp>
                        <wps:cNvPr id="7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2995412" y="485700"/>
                            <a:ext cx="365802" cy="1829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8A9DC98" w14:textId="77777777" w:rsidR="00170395" w:rsidRPr="00B7568F" w:rsidRDefault="00170395" w:rsidP="001703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B1.1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47545" tIns="23773" rIns="47545" bIns="23773" anchor="t" anchorCtr="0" upright="1">
                          <a:noAutofit/>
                        </wps:bodyPr>
                      </wps:wsp>
                      <wps:wsp>
                        <wps:cNvPr id="8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3443914" y="523700"/>
                            <a:ext cx="365802" cy="1829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5915996" w14:textId="77777777" w:rsidR="00170395" w:rsidRPr="00B7568F" w:rsidRDefault="00170395" w:rsidP="001703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B7568F">
                                <w:rPr>
                                  <w:sz w:val="18"/>
                                  <w:szCs w:val="18"/>
                                </w:rPr>
                                <w:t>B1.2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47545" tIns="23773" rIns="47545" bIns="23773" anchor="t" anchorCtr="0" upright="1">
                          <a:noAutofit/>
                        </wps:bodyPr>
                      </wps:wsp>
                      <wps:wsp>
                        <wps:cNvPr id="9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4267118" y="551800"/>
                            <a:ext cx="365802" cy="1828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6D9BA7A" w14:textId="77777777" w:rsidR="00170395" w:rsidRPr="00B7568F" w:rsidRDefault="00170395" w:rsidP="001703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B7568F">
                                <w:rPr>
                                  <w:sz w:val="18"/>
                                  <w:szCs w:val="18"/>
                                </w:rPr>
                                <w:t>B1.3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47545" tIns="23773" rIns="47545" bIns="23773" anchor="t" anchorCtr="0" upright="1">
                          <a:noAutofit/>
                        </wps:bodyPr>
                      </wps:wsp>
                      <wps:wsp>
                        <wps:cNvPr id="10" name="AutoShape 13"/>
                        <wps:cNvSpPr>
                          <a:spLocks noChangeArrowheads="1"/>
                        </wps:cNvSpPr>
                        <wps:spPr bwMode="auto">
                          <a:xfrm>
                            <a:off x="4841020" y="523700"/>
                            <a:ext cx="457202" cy="1829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B8DA53A" w14:textId="77777777" w:rsidR="00170395" w:rsidRPr="00B7568F" w:rsidRDefault="00170395" w:rsidP="001703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B7568F">
                                <w:rPr>
                                  <w:sz w:val="18"/>
                                  <w:szCs w:val="18"/>
                                </w:rPr>
                                <w:t>B1.4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47545" tIns="23773" rIns="47545" bIns="23773" anchor="t" anchorCtr="0" upright="1">
                          <a:noAutofit/>
                        </wps:bodyPr>
                      </wps:wsp>
                      <wps:wsp>
                        <wps:cNvPr id="11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113800" y="415400"/>
                            <a:ext cx="365802" cy="1685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60A79DC" w14:textId="77777777" w:rsidR="00170395" w:rsidRPr="00B7568F" w:rsidRDefault="00170395" w:rsidP="001703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A1.1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47545" tIns="23773" rIns="47545" bIns="23773" anchor="t" anchorCtr="0" upright="1">
                          <a:noAutofit/>
                        </wps:bodyPr>
                      </wps:wsp>
                      <wps:wsp>
                        <wps:cNvPr id="12" name="AutoShape 15"/>
                        <wps:cNvSpPr>
                          <a:spLocks noChangeArrowheads="1"/>
                        </wps:cNvSpPr>
                        <wps:spPr bwMode="auto">
                          <a:xfrm>
                            <a:off x="621503" y="415400"/>
                            <a:ext cx="457202" cy="1685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56EFA86" w14:textId="77777777" w:rsidR="00170395" w:rsidRPr="00B7568F" w:rsidRDefault="00170395" w:rsidP="001703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A1.2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47545" tIns="23773" rIns="47545" bIns="23773" anchor="t" anchorCtr="0" upright="1">
                          <a:noAutofit/>
                        </wps:bodyPr>
                      </wps:wsp>
                      <wps:wsp>
                        <wps:cNvPr id="13" name="AutoShape 16"/>
                        <wps:cNvCnPr>
                          <a:cxnSpLocks noChangeShapeType="1"/>
                        </wps:cNvCnPr>
                        <wps:spPr bwMode="auto">
                          <a:xfrm flipH="1">
                            <a:off x="296701" y="307800"/>
                            <a:ext cx="213501" cy="1076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583402" y="257700"/>
                            <a:ext cx="138701" cy="1685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18"/>
                        <wps:cNvCnPr>
                          <a:cxnSpLocks noChangeShapeType="1"/>
                        </wps:cNvCnPr>
                        <wps:spPr bwMode="auto">
                          <a:xfrm flipH="1">
                            <a:off x="1382806" y="307800"/>
                            <a:ext cx="453602" cy="1362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1836408" y="307800"/>
                            <a:ext cx="15100" cy="1076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992008" y="245200"/>
                            <a:ext cx="284401" cy="1453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21"/>
                        <wps:cNvCnPr>
                          <a:cxnSpLocks noChangeShapeType="1"/>
                        </wps:cNvCnPr>
                        <wps:spPr bwMode="auto">
                          <a:xfrm flipH="1">
                            <a:off x="3133713" y="201900"/>
                            <a:ext cx="951404" cy="2648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22"/>
                        <wps:cNvCnPr>
                          <a:cxnSpLocks noChangeShapeType="1"/>
                        </wps:cNvCnPr>
                        <wps:spPr bwMode="auto">
                          <a:xfrm flipH="1">
                            <a:off x="3571815" y="241400"/>
                            <a:ext cx="422202" cy="2763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23"/>
                        <wps:cNvCnPr>
                          <a:cxnSpLocks noChangeShapeType="1"/>
                        </wps:cNvCnPr>
                        <wps:spPr bwMode="auto">
                          <a:xfrm>
                            <a:off x="4228018" y="325700"/>
                            <a:ext cx="222001" cy="2261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4432218" y="217400"/>
                            <a:ext cx="635103" cy="2683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0ACBAEA2" id="Canvas 22" o:spid="_x0000_s1026" editas="canvas" style="width:474.75pt;height:1in;mso-position-horizontal-relative:char;mso-position-vertical-relative:line" coordsize="60293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0293;height:9144;visibility:visible;mso-wrap-style:square">
                  <v:fill o:detectmouseclick="t"/>
                  <v:path o:connecttype="none"/>
                </v:shape>
                <v:oval id="Oval 4" o:spid="_x0000_s1028" style="position:absolute;left:3273;top:335;width:3658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">
                  <v:textbox inset="1.3207mm,.66036mm,1.3207mm,.66036mm">
                    <w:txbxContent>
                      <w:p w14:paraId="217E673F" w14:textId="77777777" w:rsidR="00170395" w:rsidRPr="00B7568F" w:rsidRDefault="00170395" w:rsidP="00170395">
                        <w:pPr>
                          <w:rPr>
                            <w:rFonts w:ascii="Sylfaen" w:hAnsi="Sylfaen"/>
                            <w:sz w:val="18"/>
                            <w:szCs w:val="18"/>
                          </w:rPr>
                        </w:pPr>
                        <w:r w:rsidRPr="00B7568F">
                          <w:rPr>
                            <w:rFonts w:ascii="Sylfaen" w:hAnsi="Sylfaen"/>
                            <w:sz w:val="18"/>
                            <w:szCs w:val="18"/>
                          </w:rPr>
                          <w:t>A1</w:t>
                        </w:r>
                      </w:p>
                    </w:txbxContent>
                  </v:textbox>
                </v:oval>
                <v:oval id="Oval 5" o:spid="_x0000_s1029" style="position:absolute;left:16535;top:335;width:3658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">
                  <v:textbox inset="1.3207mm,.66036mm,1.3207mm,.66036mm">
                    <w:txbxContent>
                      <w:p w14:paraId="380BD7CE" w14:textId="77777777" w:rsidR="00170395" w:rsidRPr="00B7568F" w:rsidRDefault="00170395" w:rsidP="00170395">
                        <w:pPr>
                          <w:rPr>
                            <w:sz w:val="18"/>
                            <w:szCs w:val="18"/>
                          </w:rPr>
                        </w:pPr>
                        <w:r w:rsidRPr="00B7568F">
                          <w:rPr>
                            <w:sz w:val="18"/>
                            <w:szCs w:val="18"/>
                          </w:rPr>
                          <w:t>A2</w:t>
                        </w:r>
                      </w:p>
                    </w:txbxContent>
                  </v:textbox>
                </v:oval>
                <v:roundrect id="AutoShape 6" o:spid="_x0000_s1030" style="position:absolute;left:11999;top:4440;width:3658;height:274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">
                  <v:textbox inset="1.3207mm,.66036mm,1.3207mm,.66036mm">
                    <w:txbxContent>
                      <w:p w14:paraId="1D1D9F84" w14:textId="77777777" w:rsidR="00170395" w:rsidRPr="00B7568F" w:rsidRDefault="00170395" w:rsidP="00170395">
                        <w:pPr>
                          <w:rPr>
                            <w:sz w:val="18"/>
                            <w:szCs w:val="18"/>
                          </w:rPr>
                        </w:pPr>
                        <w:r w:rsidRPr="00B7568F">
                          <w:rPr>
                            <w:sz w:val="18"/>
                            <w:szCs w:val="18"/>
                          </w:rPr>
                          <w:t>A2.1.</w:t>
                        </w:r>
                      </w:p>
                    </w:txbxContent>
                  </v:textbox>
                </v:roundrect>
                <v:roundrect id="AutoShape 7" o:spid="_x0000_s1031" style="position:absolute;left:16686;top:4154;width:3657;height:274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">
                  <v:textbox inset="1.3207mm,.66036mm,1.3207mm,.66036mm">
                    <w:txbxContent>
                      <w:p w14:paraId="27268D3A" w14:textId="77777777" w:rsidR="00170395" w:rsidRPr="00B7568F" w:rsidRDefault="00170395" w:rsidP="00170395">
                        <w:pPr>
                          <w:rPr>
                            <w:sz w:val="18"/>
                            <w:szCs w:val="18"/>
                          </w:rPr>
                        </w:pPr>
                        <w:r w:rsidRPr="00B7568F">
                          <w:rPr>
                            <w:sz w:val="18"/>
                            <w:szCs w:val="18"/>
                          </w:rPr>
                          <w:t>A2.2.</w:t>
                        </w:r>
                      </w:p>
                    </w:txbxContent>
                  </v:textbox>
                </v:roundrect>
                <v:roundrect id="AutoShape 8" o:spid="_x0000_s1032" style="position:absolute;left:21016;top:4262;width:3658;height:274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">
                  <v:textbox inset="1.3207mm,.66036mm,1.3207mm,.66036mm">
                    <w:txbxContent>
                      <w:p w14:paraId="05986FF9" w14:textId="77777777" w:rsidR="00170395" w:rsidRPr="00B7568F" w:rsidRDefault="00170395" w:rsidP="00170395">
                        <w:pPr>
                          <w:rPr>
                            <w:sz w:val="18"/>
                            <w:szCs w:val="18"/>
                          </w:rPr>
                        </w:pPr>
                        <w:r w:rsidRPr="00B7568F">
                          <w:rPr>
                            <w:sz w:val="18"/>
                            <w:szCs w:val="18"/>
                          </w:rPr>
                          <w:t xml:space="preserve">A2.3. </w:t>
                        </w:r>
                      </w:p>
                    </w:txbxContent>
                  </v:textbox>
                </v:roundrect>
                <v:oval id="Oval 9" o:spid="_x0000_s1033" style="position:absolute;left:39750;width:4572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">
                  <v:textbox inset="1.3207mm,.66036mm,1.3207mm,.66036mm">
                    <w:txbxContent>
                      <w:p w14:paraId="2A8F280E" w14:textId="77777777" w:rsidR="00170395" w:rsidRPr="00B7568F" w:rsidRDefault="00170395" w:rsidP="00170395">
                        <w:pPr>
                          <w:rPr>
                            <w:sz w:val="18"/>
                            <w:szCs w:val="18"/>
                          </w:rPr>
                        </w:pPr>
                        <w:r w:rsidRPr="00B7568F">
                          <w:rPr>
                            <w:sz w:val="18"/>
                            <w:szCs w:val="18"/>
                          </w:rPr>
                          <w:t>B1</w:t>
                        </w:r>
                      </w:p>
                    </w:txbxContent>
                  </v:textbox>
                </v:oval>
                <v:roundrect id="AutoShape 10" o:spid="_x0000_s1034" style="position:absolute;left:29954;top:4857;width:3658;height:182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">
                  <v:textbox inset="1.3207mm,.66036mm,1.3207mm,.66036mm">
                    <w:txbxContent>
                      <w:p w14:paraId="18A9DC98" w14:textId="77777777" w:rsidR="00170395" w:rsidRPr="00B7568F" w:rsidRDefault="00170395" w:rsidP="00170395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B1.1</w:t>
                        </w:r>
                      </w:p>
                    </w:txbxContent>
                  </v:textbox>
                </v:roundrect>
                <v:roundrect id="AutoShape 11" o:spid="_x0000_s1035" style="position:absolute;left:34439;top:5237;width:3658;height:182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">
                  <v:textbox inset="1.3207mm,.66036mm,1.3207mm,.66036mm">
                    <w:txbxContent>
                      <w:p w14:paraId="25915996" w14:textId="77777777" w:rsidR="00170395" w:rsidRPr="00B7568F" w:rsidRDefault="00170395" w:rsidP="00170395">
                        <w:pPr>
                          <w:rPr>
                            <w:sz w:val="18"/>
                            <w:szCs w:val="18"/>
                          </w:rPr>
                        </w:pPr>
                        <w:r w:rsidRPr="00B7568F">
                          <w:rPr>
                            <w:sz w:val="18"/>
                            <w:szCs w:val="18"/>
                          </w:rPr>
                          <w:t>B1.2</w:t>
                        </w:r>
                      </w:p>
                    </w:txbxContent>
                  </v:textbox>
                </v:roundrect>
                <v:roundrect id="AutoShape 12" o:spid="_x0000_s1036" style="position:absolute;left:42671;top:5518;width:3658;height:182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">
                  <v:textbox inset="1.3207mm,.66036mm,1.3207mm,.66036mm">
                    <w:txbxContent>
                      <w:p w14:paraId="66D9BA7A" w14:textId="77777777" w:rsidR="00170395" w:rsidRPr="00B7568F" w:rsidRDefault="00170395" w:rsidP="00170395">
                        <w:pPr>
                          <w:rPr>
                            <w:sz w:val="18"/>
                            <w:szCs w:val="18"/>
                          </w:rPr>
                        </w:pPr>
                        <w:r w:rsidRPr="00B7568F">
                          <w:rPr>
                            <w:sz w:val="18"/>
                            <w:szCs w:val="18"/>
                          </w:rPr>
                          <w:t>B1.3</w:t>
                        </w:r>
                      </w:p>
                    </w:txbxContent>
                  </v:textbox>
                </v:roundrect>
                <v:roundrect id="AutoShape 13" o:spid="_x0000_s1037" style="position:absolute;left:48410;top:5237;width:4572;height:182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">
                  <v:textbox inset="1.3207mm,.66036mm,1.3207mm,.66036mm">
                    <w:txbxContent>
                      <w:p w14:paraId="5B8DA53A" w14:textId="77777777" w:rsidR="00170395" w:rsidRPr="00B7568F" w:rsidRDefault="00170395" w:rsidP="00170395">
                        <w:pPr>
                          <w:rPr>
                            <w:sz w:val="18"/>
                            <w:szCs w:val="18"/>
                          </w:rPr>
                        </w:pPr>
                        <w:r w:rsidRPr="00B7568F">
                          <w:rPr>
                            <w:sz w:val="18"/>
                            <w:szCs w:val="18"/>
                          </w:rPr>
                          <w:t>B1.4</w:t>
                        </w:r>
                      </w:p>
                    </w:txbxContent>
                  </v:textbox>
                </v:roundrect>
                <v:roundrect id="AutoShape 14" o:spid="_x0000_s1038" style="position:absolute;left:1138;top:4154;width:3658;height:168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">
                  <v:textbox inset="1.3207mm,.66036mm,1.3207mm,.66036mm">
                    <w:txbxContent>
                      <w:p w14:paraId="360A79DC" w14:textId="77777777" w:rsidR="00170395" w:rsidRPr="00B7568F" w:rsidRDefault="00170395" w:rsidP="00170395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A1.1</w:t>
                        </w:r>
                      </w:p>
                    </w:txbxContent>
                  </v:textbox>
                </v:roundrect>
                <v:roundrect id="AutoShape 15" o:spid="_x0000_s1039" style="position:absolute;left:6215;top:4154;width:4572;height:168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">
                  <v:textbox inset="1.3207mm,.66036mm,1.3207mm,.66036mm">
                    <w:txbxContent>
                      <w:p w14:paraId="356EFA86" w14:textId="77777777" w:rsidR="00170395" w:rsidRPr="00B7568F" w:rsidRDefault="00170395" w:rsidP="00170395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A1.2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6" o:spid="_x0000_s1040" type="#_x0000_t32" style="position:absolute;left:2967;top:3078;width:2135;height:107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">
                  <v:stroke endarrow="block"/>
                </v:shape>
                <v:shape id="AutoShape 17" o:spid="_x0000_s1041" type="#_x0000_t32" style="position:absolute;left:5834;top:2577;width:1387;height:16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">
                  <v:stroke endarrow="block"/>
                </v:shape>
                <v:shape id="AutoShape 18" o:spid="_x0000_s1042" type="#_x0000_t32" style="position:absolute;left:13828;top:3078;width:4536;height:136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">
                  <v:stroke endarrow="block"/>
                </v:shape>
                <v:shape id="AutoShape 19" o:spid="_x0000_s1043" type="#_x0000_t32" style="position:absolute;left:18364;top:3078;width:151;height:10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">
                  <v:stroke endarrow="block"/>
                </v:shape>
                <v:shape id="AutoShape 20" o:spid="_x0000_s1044" type="#_x0000_t32" style="position:absolute;left:19920;top:2452;width:2844;height:14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">
                  <v:stroke endarrow="block"/>
                </v:shape>
                <v:shape id="AutoShape 21" o:spid="_x0000_s1045" type="#_x0000_t32" style="position:absolute;left:31337;top:2019;width:9514;height:264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">
                  <v:stroke endarrow="block"/>
                </v:shape>
                <v:shape id="AutoShape 22" o:spid="_x0000_s1046" type="#_x0000_t32" style="position:absolute;left:35718;top:2414;width:4222;height:276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">
                  <v:stroke endarrow="block"/>
                </v:shape>
                <v:shape id="AutoShape 23" o:spid="_x0000_s1047" type="#_x0000_t32" style="position:absolute;left:42280;top:3257;width:2220;height:22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">
                  <v:stroke endarrow="block"/>
                </v:shape>
                <v:shape id="AutoShape 24" o:spid="_x0000_s1048" type="#_x0000_t32" style="position:absolute;left:44322;top:2174;width:6351;height:26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">
                  <v:stroke endarrow="block"/>
                </v:shape>
                <w10:anchorlock/>
              </v:group>
            </w:pict>
          </mc:Fallback>
        </mc:AlternateContent>
      </w:r>
      <w:r w:rsidRPr="005712A3">
        <w:rPr>
          <w:rFonts w:ascii="Sylfaen" w:hAnsi="Sylfaen" w:cs="AcadNusx"/>
          <w:sz w:val="20"/>
          <w:szCs w:val="20"/>
          <w:lang w:val="it-IT"/>
        </w:rPr>
        <w:tab/>
      </w:r>
    </w:p>
    <w:p w14:paraId="4A19DA46" w14:textId="77777777" w:rsidR="00170395" w:rsidRPr="005712A3" w:rsidRDefault="00170395" w:rsidP="00170395">
      <w:pPr>
        <w:shd w:val="clear" w:color="auto" w:fill="FFFFFF"/>
        <w:ind w:left="-284" w:right="-279"/>
        <w:jc w:val="both"/>
        <w:rPr>
          <w:rFonts w:ascii="Sylfaen" w:hAnsi="Sylfaen" w:cs="AcadNusx"/>
          <w:sz w:val="20"/>
          <w:szCs w:val="20"/>
          <w:lang w:val="ka-GE"/>
        </w:rPr>
      </w:pPr>
      <w:r w:rsidRPr="005712A3">
        <w:rPr>
          <w:rFonts w:ascii="Sylfaen" w:hAnsi="Sylfaen"/>
          <w:b/>
          <w:sz w:val="20"/>
          <w:szCs w:val="20"/>
          <w:lang w:val="ka-GE"/>
        </w:rPr>
        <w:t>სტანდარტის შედეგები და შინაარსი</w:t>
      </w:r>
    </w:p>
    <w:p w14:paraId="5CD79960" w14:textId="77777777" w:rsidR="00170395" w:rsidRPr="005712A3" w:rsidRDefault="00170395" w:rsidP="00170395">
      <w:pPr>
        <w:shd w:val="clear" w:color="auto" w:fill="FFFFFF"/>
        <w:ind w:left="-284" w:right="-279"/>
        <w:jc w:val="both"/>
        <w:rPr>
          <w:rFonts w:ascii="Sylfaen" w:hAnsi="Sylfaen" w:cs="Calibri"/>
          <w:bCs/>
          <w:sz w:val="20"/>
          <w:szCs w:val="20"/>
          <w:lang w:val="ka-GE"/>
        </w:rPr>
      </w:pPr>
      <w:r w:rsidRPr="005712A3">
        <w:rPr>
          <w:rFonts w:ascii="Sylfaen" w:hAnsi="Sylfaen" w:cs="AcadNusx"/>
          <w:sz w:val="20"/>
          <w:szCs w:val="20"/>
          <w:lang w:val="ka-GE"/>
        </w:rPr>
        <w:t>სტანდარტის</w:t>
      </w:r>
      <w:r w:rsidRPr="005712A3">
        <w:rPr>
          <w:rFonts w:ascii="Sylfaen" w:hAnsi="Sylfaen" w:cs="Calibri"/>
          <w:bCs/>
          <w:sz w:val="20"/>
          <w:szCs w:val="20"/>
          <w:lang w:val="ka-GE"/>
        </w:rPr>
        <w:t xml:space="preserve"> შედეგები </w:t>
      </w:r>
      <w:r w:rsidRPr="005712A3">
        <w:rPr>
          <w:rFonts w:ascii="Sylfaen" w:hAnsi="Sylfaen" w:cs="Sylfaen"/>
          <w:sz w:val="20"/>
          <w:szCs w:val="20"/>
          <w:lang w:val="ka-GE"/>
        </w:rPr>
        <w:t xml:space="preserve">საგნის ცნებებზე დაფუძნებით განსაზღვრავს მიზნობრივ ორიენტირებს და </w:t>
      </w:r>
      <w:r w:rsidRPr="005712A3">
        <w:rPr>
          <w:rFonts w:ascii="Sylfaen" w:hAnsi="Sylfaen" w:cs="Calibri"/>
          <w:bCs/>
          <w:sz w:val="20"/>
          <w:szCs w:val="20"/>
          <w:lang w:val="ka-GE"/>
        </w:rPr>
        <w:t xml:space="preserve">პასუხობს შეკითხვას, რა უნდა შეეძლოს საბაზო საფეხურის მოსწავლეს </w:t>
      </w:r>
      <w:r w:rsidRPr="005712A3">
        <w:rPr>
          <w:rFonts w:ascii="Sylfaen" w:hAnsi="Sylfaen" w:cs="AcadNusx"/>
          <w:sz w:val="20"/>
          <w:szCs w:val="20"/>
          <w:lang w:val="ka-GE"/>
        </w:rPr>
        <w:t>მეორე უცხოურ ენაში</w:t>
      </w:r>
      <w:r w:rsidRPr="005712A3">
        <w:rPr>
          <w:rFonts w:ascii="Sylfaen" w:hAnsi="Sylfaen" w:cs="Calibri"/>
          <w:bCs/>
          <w:sz w:val="20"/>
          <w:szCs w:val="20"/>
          <w:lang w:val="ka-GE"/>
        </w:rPr>
        <w:t xml:space="preserve">. </w:t>
      </w:r>
    </w:p>
    <w:p w14:paraId="5623F1EF" w14:textId="77777777" w:rsidR="00170395" w:rsidRPr="005712A3" w:rsidRDefault="00170395" w:rsidP="00170395">
      <w:pPr>
        <w:shd w:val="clear" w:color="auto" w:fill="FFFFFF"/>
        <w:ind w:left="-284" w:right="-279" w:firstLine="284"/>
        <w:contextualSpacing/>
        <w:jc w:val="both"/>
        <w:rPr>
          <w:rFonts w:ascii="Sylfaen" w:hAnsi="Sylfaen" w:cs="Calibri"/>
          <w:b/>
          <w:bCs/>
          <w:sz w:val="20"/>
          <w:szCs w:val="20"/>
          <w:lang w:val="ka-GE"/>
        </w:rPr>
      </w:pPr>
    </w:p>
    <w:p w14:paraId="3C05338B" w14:textId="77777777" w:rsidR="00170395" w:rsidRPr="005712A3" w:rsidRDefault="00170395" w:rsidP="00170395">
      <w:pPr>
        <w:shd w:val="clear" w:color="auto" w:fill="FFFFFF"/>
        <w:ind w:left="-284" w:right="-279"/>
        <w:contextualSpacing/>
        <w:jc w:val="both"/>
        <w:rPr>
          <w:rFonts w:ascii="Sylfaen" w:hAnsi="Sylfaen" w:cs="Sylfaen"/>
          <w:strike/>
          <w:sz w:val="20"/>
          <w:szCs w:val="20"/>
          <w:lang w:val="ka-GE"/>
        </w:rPr>
      </w:pPr>
      <w:r w:rsidRPr="005712A3">
        <w:rPr>
          <w:rFonts w:ascii="Sylfaen" w:hAnsi="Sylfaen" w:cs="Calibri"/>
          <w:b/>
          <w:bCs/>
          <w:sz w:val="20"/>
          <w:szCs w:val="20"/>
          <w:lang w:val="ka-GE"/>
        </w:rPr>
        <w:t xml:space="preserve">სტანდარტის შინაარსი </w:t>
      </w:r>
      <w:r w:rsidRPr="005712A3">
        <w:rPr>
          <w:rFonts w:ascii="Sylfaen" w:hAnsi="Sylfaen" w:cs="Sylfaen"/>
          <w:sz w:val="20"/>
          <w:szCs w:val="20"/>
          <w:lang w:val="ka-GE"/>
        </w:rPr>
        <w:t xml:space="preserve">განსაზღვრავს, რა უნდა იცოდეს მოსწავლემ. შინაარსი აღიწერება სავალდებულო ცნებების, თემატური ჩარჩოების, საგნობრივი საკითხების სახით. </w:t>
      </w:r>
    </w:p>
    <w:p w14:paraId="2E972D8B" w14:textId="77777777" w:rsidR="00170395" w:rsidRPr="005712A3" w:rsidRDefault="00170395" w:rsidP="00170395">
      <w:pPr>
        <w:shd w:val="clear" w:color="auto" w:fill="FFFFFF"/>
        <w:ind w:left="-284" w:right="-279"/>
        <w:contextualSpacing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78BB035C" w14:textId="77777777" w:rsidR="00170395" w:rsidRPr="005712A3" w:rsidRDefault="00170395" w:rsidP="00170395">
      <w:pPr>
        <w:shd w:val="clear" w:color="auto" w:fill="FFFFFF"/>
        <w:ind w:left="-284" w:right="-279"/>
        <w:contextualSpacing/>
        <w:jc w:val="both"/>
        <w:rPr>
          <w:rFonts w:ascii="Sylfaen" w:hAnsi="Sylfaen" w:cs="Sylfaen"/>
          <w:strike/>
          <w:sz w:val="20"/>
          <w:szCs w:val="20"/>
          <w:lang w:val="ka-GE"/>
        </w:rPr>
      </w:pPr>
      <w:proofErr w:type="spellStart"/>
      <w:r w:rsidRPr="005712A3">
        <w:rPr>
          <w:rFonts w:ascii="Sylfaen" w:hAnsi="Sylfaen"/>
          <w:b/>
          <w:sz w:val="20"/>
          <w:szCs w:val="20"/>
          <w:lang w:val="ka-GE"/>
        </w:rPr>
        <w:t>ცნებე</w:t>
      </w:r>
      <w:r w:rsidRPr="005712A3">
        <w:rPr>
          <w:rFonts w:ascii="Sylfaen" w:hAnsi="Sylfaen" w:cs="Sylfaen"/>
          <w:b/>
          <w:sz w:val="20"/>
          <w:szCs w:val="20"/>
        </w:rPr>
        <w:t>ბის</w:t>
      </w:r>
      <w:proofErr w:type="spellEnd"/>
      <w:r w:rsidRPr="005712A3">
        <w:rPr>
          <w:rFonts w:ascii="Sylfaen" w:hAnsi="Sylfaen" w:cs="Sylfaen"/>
          <w:b/>
          <w:sz w:val="20"/>
          <w:szCs w:val="20"/>
          <w:lang w:val="ka-GE"/>
        </w:rPr>
        <w:t xml:space="preserve"> </w:t>
      </w:r>
      <w:proofErr w:type="spellStart"/>
      <w:r w:rsidRPr="005712A3">
        <w:rPr>
          <w:rFonts w:ascii="Sylfaen" w:hAnsi="Sylfaen" w:cs="Sylfaen"/>
          <w:sz w:val="20"/>
          <w:szCs w:val="20"/>
        </w:rPr>
        <w:t>სახით</w:t>
      </w:r>
      <w:proofErr w:type="spellEnd"/>
      <w:r w:rsidRPr="005712A3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712A3">
        <w:rPr>
          <w:rFonts w:ascii="Sylfaen" w:hAnsi="Sylfaen" w:cs="Sylfaen"/>
          <w:sz w:val="20"/>
          <w:szCs w:val="20"/>
        </w:rPr>
        <w:t>განსაზღვრულია</w:t>
      </w:r>
      <w:proofErr w:type="spellEnd"/>
      <w:r w:rsidRPr="005712A3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5712A3">
        <w:rPr>
          <w:rFonts w:ascii="Sylfaen" w:hAnsi="Sylfaen" w:cs="Sylfaen"/>
          <w:sz w:val="20"/>
          <w:szCs w:val="20"/>
        </w:rPr>
        <w:t>ის</w:t>
      </w:r>
      <w:r w:rsidRPr="005712A3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712A3">
        <w:rPr>
          <w:rFonts w:ascii="Sylfaen" w:hAnsi="Sylfaen" w:cs="Sylfaen"/>
          <w:sz w:val="20"/>
          <w:szCs w:val="20"/>
        </w:rPr>
        <w:t>ცოდნა</w:t>
      </w:r>
      <w:proofErr w:type="spellEnd"/>
      <w:r w:rsidRPr="005712A3">
        <w:rPr>
          <w:rFonts w:ascii="Sylfaen" w:hAnsi="Sylfaen"/>
          <w:sz w:val="20"/>
          <w:szCs w:val="20"/>
        </w:rPr>
        <w:t>,</w:t>
      </w:r>
      <w:r w:rsidRPr="005712A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5712A3">
        <w:rPr>
          <w:rFonts w:ascii="Sylfaen" w:hAnsi="Sylfaen" w:cs="Sylfaen"/>
          <w:sz w:val="20"/>
          <w:szCs w:val="20"/>
        </w:rPr>
        <w:t>რომელსაც</w:t>
      </w:r>
      <w:proofErr w:type="spellEnd"/>
      <w:r w:rsidRPr="005712A3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712A3">
        <w:rPr>
          <w:rFonts w:ascii="Sylfaen" w:hAnsi="Sylfaen" w:cs="Sylfaen"/>
          <w:sz w:val="20"/>
          <w:szCs w:val="20"/>
        </w:rPr>
        <w:t>მოსწავლე</w:t>
      </w:r>
      <w:proofErr w:type="spellEnd"/>
      <w:r w:rsidRPr="005712A3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712A3">
        <w:rPr>
          <w:rFonts w:ascii="Sylfaen" w:hAnsi="Sylfaen" w:cs="Sylfaen"/>
          <w:sz w:val="20"/>
          <w:szCs w:val="20"/>
        </w:rPr>
        <w:t>საგნის</w:t>
      </w:r>
      <w:proofErr w:type="spellEnd"/>
      <w:r w:rsidRPr="005712A3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712A3">
        <w:rPr>
          <w:rFonts w:ascii="Sylfaen" w:hAnsi="Sylfaen" w:cs="Sylfaen"/>
          <w:sz w:val="20"/>
          <w:szCs w:val="20"/>
        </w:rPr>
        <w:t>ფარგლებში</w:t>
      </w:r>
      <w:proofErr w:type="spellEnd"/>
      <w:r w:rsidRPr="005712A3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712A3">
        <w:rPr>
          <w:rFonts w:ascii="Sylfaen" w:hAnsi="Sylfaen" w:cs="Sylfaen"/>
          <w:sz w:val="20"/>
          <w:szCs w:val="20"/>
        </w:rPr>
        <w:t>უნდა</w:t>
      </w:r>
      <w:proofErr w:type="spellEnd"/>
      <w:r w:rsidRPr="005712A3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712A3">
        <w:rPr>
          <w:rFonts w:ascii="Sylfaen" w:hAnsi="Sylfaen" w:cs="Sylfaen"/>
          <w:sz w:val="20"/>
          <w:szCs w:val="20"/>
        </w:rPr>
        <w:t>დაეუფლოს</w:t>
      </w:r>
      <w:proofErr w:type="spellEnd"/>
      <w:r w:rsidRPr="005712A3">
        <w:rPr>
          <w:rFonts w:ascii="Sylfaen" w:hAnsi="Sylfaen"/>
          <w:sz w:val="20"/>
          <w:szCs w:val="20"/>
        </w:rPr>
        <w:t>.</w:t>
      </w:r>
      <w:r w:rsidRPr="005712A3">
        <w:rPr>
          <w:rFonts w:ascii="Sylfaen" w:hAnsi="Sylfaen"/>
          <w:sz w:val="20"/>
          <w:szCs w:val="20"/>
          <w:lang w:val="ka-GE"/>
        </w:rPr>
        <w:t xml:space="preserve"> ცნებები შედეგებთან ერთად </w:t>
      </w:r>
      <w:proofErr w:type="spellStart"/>
      <w:r w:rsidRPr="005712A3">
        <w:rPr>
          <w:rFonts w:ascii="Sylfaen" w:hAnsi="Sylfaen" w:cs="Sylfaen"/>
          <w:sz w:val="20"/>
          <w:szCs w:val="20"/>
        </w:rPr>
        <w:t>უნდა</w:t>
      </w:r>
      <w:proofErr w:type="spellEnd"/>
      <w:r w:rsidRPr="005712A3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712A3">
        <w:rPr>
          <w:rFonts w:ascii="Sylfaen" w:hAnsi="Sylfaen" w:cs="Sylfaen"/>
          <w:sz w:val="20"/>
          <w:szCs w:val="20"/>
        </w:rPr>
        <w:t>დამუშავდეს</w:t>
      </w:r>
      <w:proofErr w:type="spellEnd"/>
      <w:r w:rsidRPr="005712A3">
        <w:rPr>
          <w:rFonts w:ascii="Sylfaen" w:hAnsi="Sylfaen" w:cs="Sylfaen"/>
          <w:sz w:val="20"/>
          <w:szCs w:val="20"/>
          <w:lang w:val="ka-GE"/>
        </w:rPr>
        <w:t xml:space="preserve"> მოსწავლისთვის ნაცნობ </w:t>
      </w:r>
      <w:proofErr w:type="spellStart"/>
      <w:r w:rsidRPr="005712A3">
        <w:rPr>
          <w:rFonts w:ascii="Sylfaen" w:hAnsi="Sylfaen" w:cs="Sylfaen"/>
          <w:sz w:val="20"/>
          <w:szCs w:val="20"/>
        </w:rPr>
        <w:t>კონტექსტებში</w:t>
      </w:r>
      <w:proofErr w:type="spellEnd"/>
      <w:r w:rsidRPr="005712A3">
        <w:rPr>
          <w:rFonts w:ascii="Sylfaen" w:hAnsi="Sylfaen"/>
          <w:sz w:val="20"/>
          <w:szCs w:val="20"/>
        </w:rPr>
        <w:t xml:space="preserve">. </w:t>
      </w:r>
      <w:proofErr w:type="spellStart"/>
      <w:r w:rsidRPr="005712A3">
        <w:rPr>
          <w:rFonts w:ascii="Sylfaen" w:hAnsi="Sylfaen" w:cs="Sylfaen"/>
          <w:sz w:val="20"/>
          <w:szCs w:val="20"/>
        </w:rPr>
        <w:t>ეს</w:t>
      </w:r>
      <w:proofErr w:type="spellEnd"/>
      <w:r w:rsidRPr="005712A3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712A3">
        <w:rPr>
          <w:rFonts w:ascii="Sylfaen" w:hAnsi="Sylfaen" w:cs="Sylfaen"/>
          <w:sz w:val="20"/>
          <w:szCs w:val="20"/>
        </w:rPr>
        <w:t>კონტექსტები</w:t>
      </w:r>
      <w:proofErr w:type="spellEnd"/>
      <w:r w:rsidRPr="005712A3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712A3">
        <w:rPr>
          <w:rFonts w:ascii="Sylfaen" w:hAnsi="Sylfaen" w:cs="Sylfaen"/>
          <w:b/>
          <w:sz w:val="20"/>
          <w:szCs w:val="20"/>
        </w:rPr>
        <w:t>თემების</w:t>
      </w:r>
      <w:proofErr w:type="spellEnd"/>
      <w:r w:rsidRPr="005712A3">
        <w:rPr>
          <w:rFonts w:ascii="Sylfaen" w:hAnsi="Sylfaen" w:cs="Sylfaen"/>
          <w:b/>
          <w:sz w:val="20"/>
          <w:szCs w:val="20"/>
          <w:lang w:val="ka-GE"/>
        </w:rPr>
        <w:t xml:space="preserve"> </w:t>
      </w:r>
      <w:proofErr w:type="spellStart"/>
      <w:r w:rsidRPr="005712A3">
        <w:rPr>
          <w:rFonts w:ascii="Sylfaen" w:hAnsi="Sylfaen" w:cs="Sylfaen"/>
          <w:sz w:val="20"/>
          <w:szCs w:val="20"/>
        </w:rPr>
        <w:t>სახით</w:t>
      </w:r>
      <w:proofErr w:type="spellEnd"/>
      <w:r w:rsidRPr="005712A3">
        <w:rPr>
          <w:rFonts w:ascii="Sylfaen" w:hAnsi="Sylfaen" w:cs="Sylfaen"/>
          <w:sz w:val="20"/>
          <w:szCs w:val="20"/>
          <w:lang w:val="ka-GE"/>
        </w:rPr>
        <w:t xml:space="preserve"> უნდა იყოს </w:t>
      </w:r>
      <w:proofErr w:type="spellStart"/>
      <w:r w:rsidRPr="005712A3">
        <w:rPr>
          <w:rFonts w:ascii="Sylfaen" w:hAnsi="Sylfaen" w:cs="Sylfaen"/>
          <w:sz w:val="20"/>
          <w:szCs w:val="20"/>
        </w:rPr>
        <w:t>წარმოდგენილი</w:t>
      </w:r>
      <w:proofErr w:type="spellEnd"/>
      <w:r w:rsidRPr="005712A3">
        <w:rPr>
          <w:rFonts w:ascii="Sylfaen" w:hAnsi="Sylfaen"/>
          <w:sz w:val="20"/>
          <w:szCs w:val="20"/>
        </w:rPr>
        <w:t>.</w:t>
      </w:r>
    </w:p>
    <w:p w14:paraId="397CE6C5" w14:textId="77777777" w:rsidR="00170395" w:rsidRPr="005712A3" w:rsidRDefault="00170395" w:rsidP="00170395">
      <w:pPr>
        <w:shd w:val="clear" w:color="auto" w:fill="FFFFFF"/>
        <w:tabs>
          <w:tab w:val="left" w:pos="9990"/>
        </w:tabs>
        <w:autoSpaceDE w:val="0"/>
        <w:autoSpaceDN w:val="0"/>
        <w:adjustRightInd w:val="0"/>
        <w:ind w:left="-284" w:right="-279"/>
        <w:jc w:val="both"/>
        <w:rPr>
          <w:rFonts w:ascii="Sylfaen" w:hAnsi="Sylfaen" w:cs="AcadNusx"/>
          <w:b/>
          <w:sz w:val="20"/>
          <w:szCs w:val="20"/>
          <w:lang w:val="ka-GE"/>
        </w:rPr>
      </w:pPr>
    </w:p>
    <w:p w14:paraId="07ADE145" w14:textId="77777777" w:rsidR="00170395" w:rsidRPr="005712A3" w:rsidRDefault="00170395" w:rsidP="00170395">
      <w:pPr>
        <w:shd w:val="clear" w:color="auto" w:fill="FFFFFF"/>
        <w:tabs>
          <w:tab w:val="left" w:pos="9990"/>
        </w:tabs>
        <w:autoSpaceDE w:val="0"/>
        <w:autoSpaceDN w:val="0"/>
        <w:adjustRightInd w:val="0"/>
        <w:ind w:left="-284" w:right="-279"/>
        <w:jc w:val="both"/>
        <w:rPr>
          <w:rFonts w:ascii="Sylfaen" w:hAnsi="Sylfaen" w:cs="AcadNusx"/>
          <w:b/>
          <w:sz w:val="20"/>
          <w:szCs w:val="20"/>
          <w:lang w:val="ka-GE"/>
        </w:rPr>
      </w:pPr>
      <w:r w:rsidRPr="005712A3">
        <w:rPr>
          <w:rFonts w:ascii="Sylfaen" w:hAnsi="Sylfaen" w:cs="AcadNusx"/>
          <w:b/>
          <w:sz w:val="20"/>
          <w:szCs w:val="20"/>
          <w:lang w:val="ka-GE"/>
        </w:rPr>
        <w:t xml:space="preserve">სტანდარტის შედეგების </w:t>
      </w:r>
      <w:r w:rsidRPr="005712A3">
        <w:rPr>
          <w:rFonts w:ascii="Sylfaen" w:hAnsi="Sylfaen" w:cs="AcadNusx"/>
          <w:b/>
          <w:sz w:val="20"/>
          <w:szCs w:val="20"/>
          <w:lang w:val="it-IT"/>
        </w:rPr>
        <w:t>ინდექსები</w:t>
      </w:r>
      <w:r w:rsidRPr="005712A3">
        <w:rPr>
          <w:rFonts w:ascii="Sylfaen" w:hAnsi="Sylfaen" w:cs="AcadNusx"/>
          <w:b/>
          <w:sz w:val="20"/>
          <w:szCs w:val="20"/>
          <w:lang w:val="ka-GE"/>
        </w:rPr>
        <w:t>ს განმარტება</w:t>
      </w:r>
    </w:p>
    <w:p w14:paraId="34A7D568" w14:textId="77777777" w:rsidR="00170395" w:rsidRPr="005712A3" w:rsidRDefault="00170395" w:rsidP="00170395">
      <w:pPr>
        <w:shd w:val="clear" w:color="auto" w:fill="FFFFFF"/>
        <w:tabs>
          <w:tab w:val="left" w:pos="9990"/>
        </w:tabs>
        <w:autoSpaceDE w:val="0"/>
        <w:autoSpaceDN w:val="0"/>
        <w:adjustRightInd w:val="0"/>
        <w:ind w:left="-284" w:right="-279"/>
        <w:jc w:val="both"/>
        <w:rPr>
          <w:rFonts w:ascii="Sylfaen" w:hAnsi="Sylfaen" w:cs="AcadNusx"/>
          <w:sz w:val="20"/>
          <w:szCs w:val="20"/>
          <w:lang w:val="ka-GE"/>
        </w:rPr>
      </w:pPr>
      <w:r w:rsidRPr="005712A3">
        <w:rPr>
          <w:rFonts w:ascii="Sylfaen" w:hAnsi="Sylfaen" w:cs="AcadNusx"/>
          <w:sz w:val="20"/>
          <w:szCs w:val="20"/>
          <w:lang w:val="it-IT"/>
        </w:rPr>
        <w:t>სტანდარტში</w:t>
      </w:r>
      <w:r w:rsidRPr="005712A3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5712A3">
        <w:rPr>
          <w:rFonts w:ascii="Sylfaen" w:hAnsi="Sylfaen" w:cs="AcadNusx"/>
          <w:sz w:val="20"/>
          <w:szCs w:val="20"/>
          <w:lang w:val="it-IT"/>
        </w:rPr>
        <w:t>გაწერილ</w:t>
      </w:r>
      <w:r w:rsidRPr="005712A3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5712A3">
        <w:rPr>
          <w:rFonts w:ascii="Sylfaen" w:hAnsi="Sylfaen" w:cs="AcadNusx"/>
          <w:sz w:val="20"/>
          <w:szCs w:val="20"/>
          <w:lang w:val="it-IT"/>
        </w:rPr>
        <w:t>თითოეულ</w:t>
      </w:r>
      <w:r w:rsidRPr="005712A3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5712A3">
        <w:rPr>
          <w:rFonts w:ascii="Sylfaen" w:hAnsi="Sylfaen" w:cs="AcadNusx"/>
          <w:sz w:val="20"/>
          <w:szCs w:val="20"/>
          <w:lang w:val="it-IT"/>
        </w:rPr>
        <w:t>შედეგს</w:t>
      </w:r>
      <w:r w:rsidRPr="005712A3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5712A3">
        <w:rPr>
          <w:rFonts w:ascii="Sylfaen" w:hAnsi="Sylfaen" w:cs="AcadNusx"/>
          <w:sz w:val="20"/>
          <w:szCs w:val="20"/>
          <w:lang w:val="it-IT"/>
        </w:rPr>
        <w:t>წინ</w:t>
      </w:r>
      <w:r w:rsidRPr="005712A3">
        <w:rPr>
          <w:rFonts w:ascii="Sylfaen" w:hAnsi="Sylfaen" w:cs="AcadNusx"/>
          <w:sz w:val="20"/>
          <w:szCs w:val="20"/>
          <w:lang w:val="ka-GE"/>
        </w:rPr>
        <w:t xml:space="preserve"> უძღვის </w:t>
      </w:r>
      <w:r w:rsidRPr="005712A3">
        <w:rPr>
          <w:rFonts w:ascii="Sylfaen" w:hAnsi="Sylfaen" w:cs="AcadNusx"/>
          <w:sz w:val="20"/>
          <w:szCs w:val="20"/>
          <w:lang w:val="it-IT"/>
        </w:rPr>
        <w:t>ინდექსი</w:t>
      </w:r>
      <w:r w:rsidRPr="005712A3">
        <w:rPr>
          <w:rFonts w:ascii="Sylfaen" w:hAnsi="Sylfaen" w:cs="AcadNusx"/>
          <w:sz w:val="20"/>
          <w:szCs w:val="20"/>
          <w:lang w:val="ka-GE"/>
        </w:rPr>
        <w:t xml:space="preserve">, </w:t>
      </w:r>
      <w:r w:rsidRPr="005712A3">
        <w:rPr>
          <w:rFonts w:ascii="Sylfaen" w:hAnsi="Sylfaen"/>
          <w:sz w:val="20"/>
          <w:szCs w:val="20"/>
          <w:lang w:val="ka-GE"/>
        </w:rPr>
        <w:t>რომელიც მიუთითებს საგანს, სწავლების საფეხურსა და სტანდარტის შედეგის ნომერს</w:t>
      </w:r>
      <w:r w:rsidRPr="005712A3">
        <w:rPr>
          <w:rFonts w:ascii="Sylfaen" w:hAnsi="Sylfaen" w:cs="AcadNusx"/>
          <w:sz w:val="20"/>
          <w:szCs w:val="20"/>
          <w:lang w:val="ka-GE"/>
        </w:rPr>
        <w:t xml:space="preserve">; </w:t>
      </w:r>
      <w:r w:rsidRPr="005712A3">
        <w:rPr>
          <w:rFonts w:ascii="Sylfaen" w:hAnsi="Sylfaen" w:cs="AcadNusx"/>
          <w:sz w:val="20"/>
          <w:szCs w:val="20"/>
          <w:lang w:val="it-IT"/>
        </w:rPr>
        <w:t>მაგ</w:t>
      </w:r>
      <w:r w:rsidRPr="005712A3">
        <w:rPr>
          <w:rFonts w:ascii="Sylfaen" w:hAnsi="Sylfaen" w:cs="AcadNusx"/>
          <w:sz w:val="20"/>
          <w:szCs w:val="20"/>
          <w:lang w:val="de-DE"/>
        </w:rPr>
        <w:t xml:space="preserve">., </w:t>
      </w:r>
      <w:proofErr w:type="spellStart"/>
      <w:r w:rsidRPr="005712A3">
        <w:rPr>
          <w:rFonts w:ascii="Sylfaen" w:hAnsi="Sylfaen" w:cs="AcadNusx"/>
          <w:b/>
          <w:bCs/>
          <w:sz w:val="20"/>
          <w:szCs w:val="20"/>
          <w:lang w:val="ka-GE"/>
        </w:rPr>
        <w:t>IIუცხ.საბ.1</w:t>
      </w:r>
      <w:proofErr w:type="spellEnd"/>
      <w:r w:rsidRPr="005712A3">
        <w:rPr>
          <w:rFonts w:ascii="Sylfaen" w:hAnsi="Sylfaen" w:cs="Sylfaen"/>
          <w:b/>
          <w:sz w:val="20"/>
          <w:szCs w:val="20"/>
          <w:lang w:val="ka-GE"/>
        </w:rPr>
        <w:t>.</w:t>
      </w:r>
      <w:r w:rsidRPr="005712A3">
        <w:rPr>
          <w:rFonts w:ascii="Sylfaen" w:hAnsi="Sylfaen" w:cs="AcadNusx"/>
          <w:b/>
          <w:sz w:val="20"/>
          <w:szCs w:val="20"/>
          <w:lang w:val="ka-GE"/>
        </w:rPr>
        <w:t>:</w:t>
      </w:r>
    </w:p>
    <w:p w14:paraId="25B2B93F" w14:textId="77777777" w:rsidR="00170395" w:rsidRPr="005712A3" w:rsidRDefault="00170395" w:rsidP="00170395">
      <w:pPr>
        <w:shd w:val="clear" w:color="auto" w:fill="FFFFFF"/>
        <w:tabs>
          <w:tab w:val="left" w:pos="9990"/>
        </w:tabs>
        <w:autoSpaceDE w:val="0"/>
        <w:autoSpaceDN w:val="0"/>
        <w:adjustRightInd w:val="0"/>
        <w:ind w:left="-284" w:right="-279" w:firstLine="284"/>
        <w:jc w:val="both"/>
        <w:rPr>
          <w:rFonts w:ascii="Sylfaen" w:hAnsi="Sylfaen" w:cs="AcadNusx"/>
          <w:sz w:val="20"/>
          <w:szCs w:val="20"/>
          <w:lang w:val="ka-GE"/>
        </w:rPr>
      </w:pPr>
      <w:r w:rsidRPr="005712A3">
        <w:rPr>
          <w:rFonts w:ascii="Sylfaen" w:hAnsi="Sylfaen" w:cs="AcadNusx"/>
          <w:b/>
          <w:sz w:val="20"/>
          <w:szCs w:val="20"/>
          <w:lang w:val="ka-GE"/>
        </w:rPr>
        <w:t>„</w:t>
      </w:r>
      <w:proofErr w:type="spellStart"/>
      <w:r w:rsidRPr="005712A3">
        <w:rPr>
          <w:rFonts w:ascii="Sylfaen" w:hAnsi="Sylfaen" w:cs="AcadNusx"/>
          <w:b/>
          <w:bCs/>
          <w:sz w:val="20"/>
          <w:szCs w:val="20"/>
          <w:lang w:val="ka-GE"/>
        </w:rPr>
        <w:t>IIუცხ</w:t>
      </w:r>
      <w:proofErr w:type="spellEnd"/>
      <w:r w:rsidRPr="005712A3">
        <w:rPr>
          <w:rFonts w:ascii="Sylfaen" w:hAnsi="Sylfaen" w:cs="AcadNusx"/>
          <w:b/>
          <w:sz w:val="20"/>
          <w:szCs w:val="20"/>
          <w:lang w:val="ka-GE"/>
        </w:rPr>
        <w:t xml:space="preserve">“- </w:t>
      </w:r>
      <w:r w:rsidRPr="005712A3">
        <w:rPr>
          <w:rFonts w:ascii="Sylfaen" w:hAnsi="Sylfaen" w:cs="AcadNusx"/>
          <w:sz w:val="20"/>
          <w:szCs w:val="20"/>
          <w:lang w:val="ka-GE"/>
        </w:rPr>
        <w:t>მიუთითებს მეორე უცხოურ ენას;</w:t>
      </w:r>
    </w:p>
    <w:p w14:paraId="54795DC8" w14:textId="77777777" w:rsidR="00170395" w:rsidRPr="005712A3" w:rsidRDefault="00170395" w:rsidP="00170395">
      <w:pPr>
        <w:shd w:val="clear" w:color="auto" w:fill="FFFFFF"/>
        <w:tabs>
          <w:tab w:val="left" w:pos="9990"/>
        </w:tabs>
        <w:autoSpaceDE w:val="0"/>
        <w:autoSpaceDN w:val="0"/>
        <w:adjustRightInd w:val="0"/>
        <w:ind w:left="-284" w:right="-279" w:firstLine="284"/>
        <w:jc w:val="both"/>
        <w:rPr>
          <w:rFonts w:ascii="Sylfaen" w:hAnsi="Sylfaen" w:cs="AcadNusx"/>
          <w:sz w:val="20"/>
          <w:szCs w:val="20"/>
          <w:lang w:val="ka-GE"/>
        </w:rPr>
      </w:pPr>
      <w:r w:rsidRPr="005712A3">
        <w:rPr>
          <w:rFonts w:ascii="Sylfaen" w:hAnsi="Sylfaen" w:cs="AcadNusx"/>
          <w:b/>
          <w:sz w:val="20"/>
          <w:szCs w:val="20"/>
          <w:lang w:val="ka-GE"/>
        </w:rPr>
        <w:t xml:space="preserve">„საბ“ - </w:t>
      </w:r>
      <w:r w:rsidRPr="005712A3">
        <w:rPr>
          <w:rFonts w:ascii="Sylfaen" w:hAnsi="Sylfaen" w:cs="AcadNusx"/>
          <w:sz w:val="20"/>
          <w:szCs w:val="20"/>
          <w:lang w:val="ka-GE"/>
        </w:rPr>
        <w:t>მიუთითებს საბაზო საფეხურს;</w:t>
      </w:r>
    </w:p>
    <w:p w14:paraId="4F0FAED4" w14:textId="77777777" w:rsidR="00170395" w:rsidRPr="005712A3" w:rsidRDefault="00170395" w:rsidP="00170395">
      <w:pPr>
        <w:tabs>
          <w:tab w:val="left" w:pos="9990"/>
        </w:tabs>
        <w:autoSpaceDE w:val="0"/>
        <w:autoSpaceDN w:val="0"/>
        <w:adjustRightInd w:val="0"/>
        <w:ind w:left="-284" w:right="-279" w:firstLine="284"/>
        <w:jc w:val="both"/>
        <w:rPr>
          <w:rFonts w:ascii="Sylfaen" w:hAnsi="Sylfaen" w:cs="AcadNusx"/>
          <w:sz w:val="20"/>
          <w:szCs w:val="20"/>
          <w:lang w:val="de-DE"/>
        </w:rPr>
      </w:pPr>
      <w:r w:rsidRPr="005712A3">
        <w:rPr>
          <w:rFonts w:ascii="Sylfaen" w:hAnsi="Sylfaen" w:cs="AcadNusx"/>
          <w:sz w:val="20"/>
          <w:szCs w:val="20"/>
          <w:lang w:val="ka-GE"/>
        </w:rPr>
        <w:t>„</w:t>
      </w:r>
      <w:r w:rsidRPr="005712A3">
        <w:rPr>
          <w:rFonts w:ascii="Sylfaen" w:hAnsi="Sylfaen" w:cs="AcadNusx"/>
          <w:b/>
          <w:sz w:val="20"/>
          <w:szCs w:val="20"/>
          <w:lang w:val="de-DE"/>
        </w:rPr>
        <w:t>1</w:t>
      </w:r>
      <w:r w:rsidRPr="005712A3">
        <w:rPr>
          <w:rFonts w:ascii="Sylfaen" w:hAnsi="Sylfaen" w:cs="AcadNusx"/>
          <w:b/>
          <w:sz w:val="20"/>
          <w:szCs w:val="20"/>
          <w:lang w:val="ka-GE"/>
        </w:rPr>
        <w:t xml:space="preserve">“- </w:t>
      </w:r>
      <w:r w:rsidRPr="005712A3">
        <w:rPr>
          <w:rFonts w:ascii="Sylfaen" w:hAnsi="Sylfaen" w:cs="AcadNusx"/>
          <w:sz w:val="20"/>
          <w:szCs w:val="20"/>
          <w:lang w:val="ka-GE"/>
        </w:rPr>
        <w:t xml:space="preserve">მიუთითებს სტანდარტის </w:t>
      </w:r>
      <w:r w:rsidRPr="005712A3">
        <w:rPr>
          <w:rFonts w:ascii="Sylfaen" w:hAnsi="Sylfaen" w:cs="AcadNusx"/>
          <w:sz w:val="20"/>
          <w:szCs w:val="20"/>
          <w:lang w:val="it-IT"/>
        </w:rPr>
        <w:t>შედეგის</w:t>
      </w:r>
      <w:r w:rsidRPr="005712A3">
        <w:rPr>
          <w:rFonts w:ascii="Sylfaen" w:hAnsi="Sylfaen" w:cs="AcadNusx"/>
          <w:sz w:val="20"/>
          <w:szCs w:val="20"/>
          <w:lang w:val="ka-GE"/>
        </w:rPr>
        <w:t xml:space="preserve"> ნომერს</w:t>
      </w:r>
      <w:r w:rsidRPr="005712A3">
        <w:rPr>
          <w:rFonts w:ascii="Sylfaen" w:hAnsi="Sylfaen" w:cs="AcadNusx"/>
          <w:sz w:val="20"/>
          <w:szCs w:val="20"/>
          <w:lang w:val="de-DE"/>
        </w:rPr>
        <w:t>.</w:t>
      </w:r>
    </w:p>
    <w:p w14:paraId="27B2C772" w14:textId="77777777" w:rsidR="00170395" w:rsidRDefault="00170395" w:rsidP="00170395">
      <w:pPr>
        <w:tabs>
          <w:tab w:val="left" w:pos="9990"/>
        </w:tabs>
        <w:autoSpaceDE w:val="0"/>
        <w:autoSpaceDN w:val="0"/>
        <w:adjustRightInd w:val="0"/>
        <w:ind w:left="-284" w:right="-279" w:firstLine="284"/>
        <w:jc w:val="both"/>
        <w:rPr>
          <w:rFonts w:ascii="Sylfaen" w:hAnsi="Sylfaen" w:cs="AcadNusx"/>
          <w:sz w:val="20"/>
          <w:szCs w:val="20"/>
          <w:lang w:val="de-DE"/>
        </w:rPr>
      </w:pPr>
    </w:p>
    <w:p w14:paraId="109A1E62" w14:textId="77777777" w:rsidR="00170395" w:rsidRDefault="00170395" w:rsidP="00170395">
      <w:pPr>
        <w:tabs>
          <w:tab w:val="left" w:pos="9990"/>
        </w:tabs>
        <w:autoSpaceDE w:val="0"/>
        <w:autoSpaceDN w:val="0"/>
        <w:adjustRightInd w:val="0"/>
        <w:ind w:left="-284" w:right="-279" w:firstLine="284"/>
        <w:jc w:val="both"/>
        <w:rPr>
          <w:rFonts w:ascii="Sylfaen" w:hAnsi="Sylfaen" w:cs="AcadNusx"/>
          <w:sz w:val="20"/>
          <w:szCs w:val="20"/>
          <w:lang w:val="de-DE"/>
        </w:rPr>
      </w:pPr>
    </w:p>
    <w:p w14:paraId="038C5166" w14:textId="77777777" w:rsidR="00170395" w:rsidRDefault="00170395" w:rsidP="00170395">
      <w:pPr>
        <w:tabs>
          <w:tab w:val="left" w:pos="9990"/>
        </w:tabs>
        <w:autoSpaceDE w:val="0"/>
        <w:autoSpaceDN w:val="0"/>
        <w:adjustRightInd w:val="0"/>
        <w:ind w:left="-284" w:right="-279" w:firstLine="284"/>
        <w:jc w:val="both"/>
        <w:rPr>
          <w:rFonts w:ascii="Sylfaen" w:hAnsi="Sylfaen" w:cs="AcadNusx"/>
          <w:sz w:val="20"/>
          <w:szCs w:val="20"/>
          <w:lang w:val="de-DE"/>
        </w:rPr>
      </w:pPr>
    </w:p>
    <w:p w14:paraId="391B6795" w14:textId="77777777" w:rsidR="00170395" w:rsidRPr="005712A3" w:rsidRDefault="00170395" w:rsidP="00170395">
      <w:pPr>
        <w:tabs>
          <w:tab w:val="left" w:pos="9990"/>
        </w:tabs>
        <w:autoSpaceDE w:val="0"/>
        <w:autoSpaceDN w:val="0"/>
        <w:adjustRightInd w:val="0"/>
        <w:ind w:left="-284" w:right="-279" w:firstLine="284"/>
        <w:jc w:val="both"/>
        <w:rPr>
          <w:rFonts w:ascii="Sylfaen" w:hAnsi="Sylfaen" w:cs="AcadNusx"/>
          <w:sz w:val="20"/>
          <w:szCs w:val="20"/>
          <w:lang w:val="de-DE"/>
        </w:rPr>
      </w:pPr>
    </w:p>
    <w:p w14:paraId="6B619B70" w14:textId="77777777" w:rsidR="00170395" w:rsidRPr="005712A3" w:rsidRDefault="00170395" w:rsidP="00170395">
      <w:pPr>
        <w:tabs>
          <w:tab w:val="left" w:pos="9990"/>
        </w:tabs>
        <w:autoSpaceDE w:val="0"/>
        <w:autoSpaceDN w:val="0"/>
        <w:adjustRightInd w:val="0"/>
        <w:ind w:left="-284" w:right="-279" w:firstLine="284"/>
        <w:jc w:val="both"/>
        <w:rPr>
          <w:rFonts w:ascii="Sylfaen" w:hAnsi="Sylfaen" w:cs="AcadNusx"/>
          <w:sz w:val="20"/>
          <w:szCs w:val="20"/>
          <w:lang w:val="de-DE"/>
        </w:rPr>
      </w:pPr>
    </w:p>
    <w:p w14:paraId="1A950F80" w14:textId="77777777" w:rsidR="00170395" w:rsidRPr="005712A3" w:rsidRDefault="00170395" w:rsidP="00170395">
      <w:pPr>
        <w:tabs>
          <w:tab w:val="left" w:pos="9990"/>
        </w:tabs>
        <w:autoSpaceDE w:val="0"/>
        <w:autoSpaceDN w:val="0"/>
        <w:adjustRightInd w:val="0"/>
        <w:ind w:left="-284" w:right="-279" w:firstLine="284"/>
        <w:jc w:val="both"/>
        <w:rPr>
          <w:rFonts w:ascii="Sylfaen" w:hAnsi="Sylfaen" w:cs="AcadNusx"/>
          <w:sz w:val="20"/>
          <w:szCs w:val="20"/>
          <w:lang w:val="de-DE"/>
        </w:rPr>
      </w:pPr>
    </w:p>
    <w:tbl>
      <w:tblPr>
        <w:tblW w:w="1088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5"/>
        <w:gridCol w:w="7297"/>
        <w:gridCol w:w="1984"/>
      </w:tblGrid>
      <w:tr w:rsidR="00170395" w:rsidRPr="005712A3" w14:paraId="4FD82F01" w14:textId="77777777" w:rsidTr="00111611">
        <w:trPr>
          <w:trHeight w:val="485"/>
        </w:trPr>
        <w:tc>
          <w:tcPr>
            <w:tcW w:w="10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380660F" w14:textId="77777777" w:rsidR="00170395" w:rsidRPr="005712A3" w:rsidRDefault="00170395" w:rsidP="00111611">
            <w:pPr>
              <w:tabs>
                <w:tab w:val="left" w:pos="9990"/>
              </w:tabs>
              <w:ind w:left="-284" w:right="-279" w:firstLine="284"/>
              <w:contextualSpacing/>
              <w:jc w:val="center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მეორე უცხოური ენის სტანდარტის შედეგები (</w:t>
            </w:r>
            <w:proofErr w:type="spellStart"/>
            <w:r w:rsidRPr="005712A3">
              <w:rPr>
                <w:rFonts w:ascii="Sylfaen" w:hAnsi="Sylfaen" w:cs="Sylfaen"/>
                <w:b/>
                <w:sz w:val="20"/>
                <w:szCs w:val="20"/>
              </w:rPr>
              <w:t>საბაზო</w:t>
            </w:r>
            <w:proofErr w:type="spellEnd"/>
            <w:r w:rsidRPr="005712A3">
              <w:rPr>
                <w:rFonts w:ascii="Sylfaen" w:hAnsi="Sylfaen" w:cs="Sylfaen"/>
                <w:b/>
                <w:sz w:val="20"/>
                <w:szCs w:val="20"/>
              </w:rPr>
              <w:t xml:space="preserve"> </w:t>
            </w:r>
            <w:proofErr w:type="spellStart"/>
            <w:r w:rsidRPr="005712A3">
              <w:rPr>
                <w:rFonts w:ascii="Sylfaen" w:hAnsi="Sylfaen" w:cs="Sylfaen"/>
                <w:b/>
                <w:sz w:val="20"/>
                <w:szCs w:val="20"/>
              </w:rPr>
              <w:t>საფეხური</w:t>
            </w:r>
            <w:proofErr w:type="spellEnd"/>
            <w:r w:rsidRPr="005712A3">
              <w:rPr>
                <w:rFonts w:ascii="Sylfaen" w:hAnsi="Sylfaen" w:cs="Sylfaen"/>
                <w:b/>
                <w:sz w:val="20"/>
                <w:szCs w:val="20"/>
              </w:rPr>
              <w:t>)</w:t>
            </w:r>
          </w:p>
        </w:tc>
      </w:tr>
      <w:tr w:rsidR="00170395" w:rsidRPr="005712A3" w14:paraId="7091CF1E" w14:textId="77777777" w:rsidTr="00111611">
        <w:trPr>
          <w:trHeight w:val="485"/>
        </w:trPr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390263C" w14:textId="77777777" w:rsidR="00170395" w:rsidRPr="005712A3" w:rsidRDefault="00170395" w:rsidP="00111611">
            <w:pPr>
              <w:tabs>
                <w:tab w:val="left" w:pos="1310"/>
              </w:tabs>
              <w:spacing w:line="276" w:lineRule="auto"/>
              <w:ind w:left="175" w:right="79"/>
              <w:contextualSpacing/>
              <w:jc w:val="center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შედეგის ინდექსი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C17A2B7" w14:textId="77777777" w:rsidR="00170395" w:rsidRPr="005712A3" w:rsidRDefault="00170395" w:rsidP="00111611">
            <w:pPr>
              <w:tabs>
                <w:tab w:val="left" w:pos="1310"/>
              </w:tabs>
              <w:ind w:left="175" w:right="79"/>
              <w:contextualSpacing/>
              <w:jc w:val="center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მიმართულება: ტექსტის მოსმენა/წაკითხვა და გაგება (</w:t>
            </w:r>
            <w:proofErr w:type="spellStart"/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რეცეფციული</w:t>
            </w:r>
            <w:proofErr w:type="spellEnd"/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უნარები)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A14ED" w14:textId="77777777" w:rsidR="00170395" w:rsidRPr="005712A3" w:rsidRDefault="00170395" w:rsidP="00111611">
            <w:pPr>
              <w:tabs>
                <w:tab w:val="left" w:pos="1593"/>
              </w:tabs>
              <w:ind w:left="-284" w:right="-279" w:firstLine="284"/>
              <w:contextualSpacing/>
              <w:jc w:val="center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ცნებები</w:t>
            </w:r>
          </w:p>
        </w:tc>
      </w:tr>
      <w:tr w:rsidR="00170395" w:rsidRPr="005712A3" w14:paraId="29A98336" w14:textId="77777777" w:rsidTr="00111611">
        <w:trPr>
          <w:trHeight w:val="377"/>
        </w:trPr>
        <w:tc>
          <w:tcPr>
            <w:tcW w:w="89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C39807" w14:textId="77777777" w:rsidR="00170395" w:rsidRPr="005712A3" w:rsidRDefault="00170395" w:rsidP="00111611">
            <w:pPr>
              <w:shd w:val="clear" w:color="auto" w:fill="FFFFFF"/>
              <w:ind w:left="-284" w:right="-279" w:firstLine="284"/>
              <w:rPr>
                <w:rFonts w:ascii="Sylfaen" w:hAnsi="Sylfaen" w:cs="Sylfaen"/>
                <w:b/>
                <w:bCs/>
                <w:sz w:val="20"/>
                <w:szCs w:val="20"/>
              </w:rPr>
            </w:pPr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მოსწავლემ უნდა შეძლოს: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AC0E32" w14:textId="77777777" w:rsidR="00170395" w:rsidRPr="005712A3" w:rsidRDefault="00170395" w:rsidP="00111611">
            <w:pPr>
              <w:ind w:left="257" w:right="-279" w:hanging="257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</w:p>
        </w:tc>
      </w:tr>
      <w:tr w:rsidR="00170395" w:rsidRPr="005712A3" w14:paraId="250B68DF" w14:textId="77777777" w:rsidTr="00111611">
        <w:trPr>
          <w:trHeight w:val="6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B6995" w14:textId="77777777" w:rsidR="00170395" w:rsidRPr="005712A3" w:rsidRDefault="00170395" w:rsidP="00111611">
            <w:pPr>
              <w:shd w:val="clear" w:color="auto" w:fill="FFFFFF"/>
              <w:tabs>
                <w:tab w:val="left" w:pos="1872"/>
                <w:tab w:val="left" w:pos="9990"/>
              </w:tabs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I</w:t>
            </w:r>
            <w:r w:rsidRPr="005712A3">
              <w:rPr>
                <w:rFonts w:ascii="Sylfaen" w:hAnsi="Sylfaen" w:cs="AcadNusx"/>
                <w:b/>
                <w:bCs/>
                <w:sz w:val="20"/>
                <w:szCs w:val="20"/>
              </w:rPr>
              <w:t>I</w:t>
            </w:r>
            <w:proofErr w:type="spellStart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უცხ.საბ.1</w:t>
            </w:r>
            <w:proofErr w:type="spellEnd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.</w:t>
            </w:r>
          </w:p>
          <w:p w14:paraId="21AE7776" w14:textId="77777777" w:rsidR="00170395" w:rsidRPr="005712A3" w:rsidRDefault="00170395" w:rsidP="00111611">
            <w:pPr>
              <w:shd w:val="clear" w:color="auto" w:fill="FFFFFF"/>
              <w:tabs>
                <w:tab w:val="left" w:pos="1872"/>
                <w:tab w:val="left" w:pos="9990"/>
              </w:tabs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A6C9" w14:textId="77777777" w:rsidR="00170395" w:rsidRPr="005712A3" w:rsidRDefault="00170395" w:rsidP="00111611">
            <w:pPr>
              <w:shd w:val="clear" w:color="auto" w:fill="FFFFFF"/>
              <w:ind w:left="9" w:right="236"/>
              <w:jc w:val="both"/>
              <w:rPr>
                <w:rFonts w:ascii="Sylfaen" w:hAnsi="Sylfaen" w:cs="Sylfaen"/>
                <w:bCs/>
                <w:sz w:val="20"/>
                <w:szCs w:val="20"/>
              </w:rPr>
            </w:pPr>
            <w:r w:rsidRPr="005712A3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ტექსტის გაგება-გააზრება ნასწავლი ენობრივ-გრამატიკული, სტრუქტურული და ჟანრობრივი მახასიათებლების ცოდნის გამოყენებით</w:t>
            </w:r>
            <w:r w:rsidRPr="005712A3">
              <w:rPr>
                <w:rFonts w:ascii="Sylfaen" w:hAnsi="Sylfaen" w:cs="Sylfaen"/>
                <w:bCs/>
                <w:sz w:val="20"/>
                <w:szCs w:val="20"/>
              </w:rPr>
              <w:t>;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F03A5A" w14:textId="77777777" w:rsidR="00170395" w:rsidRPr="005712A3" w:rsidRDefault="00170395" w:rsidP="00111611">
            <w:pPr>
              <w:ind w:right="-13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ზეპირი კომუნიკაცია</w:t>
            </w:r>
          </w:p>
          <w:p w14:paraId="77FB2D30" w14:textId="77777777" w:rsidR="00170395" w:rsidRPr="005712A3" w:rsidRDefault="00170395" w:rsidP="00111611">
            <w:pPr>
              <w:ind w:right="-13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(შედეგები: 1, 2, 3, 4, 5, 8)</w:t>
            </w:r>
          </w:p>
          <w:p w14:paraId="7A0187DE" w14:textId="77777777" w:rsidR="00170395" w:rsidRPr="005712A3" w:rsidRDefault="00170395" w:rsidP="00111611">
            <w:pPr>
              <w:ind w:right="-13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27C6431D" w14:textId="77777777" w:rsidR="00170395" w:rsidRPr="005712A3" w:rsidRDefault="00170395" w:rsidP="00111611">
            <w:pPr>
              <w:ind w:right="-13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7C0985ED" w14:textId="77777777" w:rsidR="00170395" w:rsidRPr="005712A3" w:rsidRDefault="00170395" w:rsidP="00111611">
            <w:pPr>
              <w:ind w:right="-13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1463BF80" w14:textId="77777777" w:rsidR="00170395" w:rsidRPr="005712A3" w:rsidRDefault="00170395" w:rsidP="00111611">
            <w:pPr>
              <w:ind w:right="-13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51B64247" w14:textId="77777777" w:rsidR="00170395" w:rsidRPr="005712A3" w:rsidRDefault="00170395" w:rsidP="00111611">
            <w:pPr>
              <w:ind w:right="-13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წერითი კომუნიკაცია</w:t>
            </w:r>
          </w:p>
          <w:p w14:paraId="58198126" w14:textId="77777777" w:rsidR="00170395" w:rsidRPr="005712A3" w:rsidRDefault="00170395" w:rsidP="00111611">
            <w:pPr>
              <w:ind w:right="-13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(შედეგები: 1, 2, 3, 6, 7, 8)</w:t>
            </w:r>
          </w:p>
          <w:p w14:paraId="657C6319" w14:textId="77777777" w:rsidR="00170395" w:rsidRPr="005712A3" w:rsidRDefault="00170395" w:rsidP="00111611">
            <w:pPr>
              <w:ind w:right="-13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6FF29D2E" w14:textId="77777777" w:rsidR="00170395" w:rsidRPr="005712A3" w:rsidRDefault="00170395" w:rsidP="00111611">
            <w:pPr>
              <w:ind w:right="-13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4984EB84" w14:textId="77777777" w:rsidR="00170395" w:rsidRPr="005712A3" w:rsidRDefault="00170395" w:rsidP="00111611">
            <w:pPr>
              <w:ind w:right="-13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0B4BFFE6" w14:textId="77777777" w:rsidR="00170395" w:rsidRPr="005712A3" w:rsidRDefault="00170395" w:rsidP="00111611">
            <w:pPr>
              <w:ind w:right="-13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7DA4BEF7" w14:textId="77777777" w:rsidR="00170395" w:rsidRPr="005712A3" w:rsidRDefault="00170395" w:rsidP="00111611">
            <w:pPr>
              <w:shd w:val="clear" w:color="auto" w:fill="FFFFFF"/>
              <w:ind w:right="-13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ენობრივ-კულტურული თვითმყოფადობა</w:t>
            </w:r>
          </w:p>
          <w:p w14:paraId="343F1493" w14:textId="77777777" w:rsidR="00170395" w:rsidRPr="005712A3" w:rsidRDefault="00170395" w:rsidP="00111611">
            <w:pPr>
              <w:ind w:right="-13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(შედეგები: 9, 10)</w:t>
            </w:r>
          </w:p>
          <w:p w14:paraId="73051534" w14:textId="77777777" w:rsidR="00170395" w:rsidRPr="005712A3" w:rsidRDefault="00170395" w:rsidP="00111611">
            <w:pPr>
              <w:shd w:val="clear" w:color="auto" w:fill="FFFFFF"/>
              <w:ind w:right="-13" w:hanging="257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170395" w:rsidRPr="005712A3" w14:paraId="73764A1D" w14:textId="77777777" w:rsidTr="00111611">
        <w:trPr>
          <w:trHeight w:val="6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30BF4" w14:textId="77777777" w:rsidR="00170395" w:rsidRPr="005712A3" w:rsidRDefault="00170395" w:rsidP="00111611">
            <w:pPr>
              <w:shd w:val="clear" w:color="auto" w:fill="FFFFFF"/>
              <w:tabs>
                <w:tab w:val="left" w:pos="1872"/>
                <w:tab w:val="left" w:pos="9990"/>
              </w:tabs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I</w:t>
            </w:r>
            <w:r w:rsidRPr="005712A3">
              <w:rPr>
                <w:rFonts w:ascii="Sylfaen" w:hAnsi="Sylfaen" w:cs="AcadNusx"/>
                <w:b/>
                <w:bCs/>
                <w:sz w:val="20"/>
                <w:szCs w:val="20"/>
              </w:rPr>
              <w:t>I</w:t>
            </w:r>
            <w:proofErr w:type="spellStart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უცხ.საბ.2</w:t>
            </w:r>
            <w:proofErr w:type="spellEnd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 xml:space="preserve">. </w:t>
            </w:r>
          </w:p>
          <w:p w14:paraId="72AE5A6B" w14:textId="77777777" w:rsidR="00170395" w:rsidRPr="005712A3" w:rsidRDefault="00170395" w:rsidP="00111611">
            <w:pPr>
              <w:shd w:val="clear" w:color="auto" w:fill="FFFFFF"/>
              <w:tabs>
                <w:tab w:val="left" w:pos="1872"/>
                <w:tab w:val="left" w:pos="9990"/>
              </w:tabs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9F5A" w14:textId="77777777" w:rsidR="00170395" w:rsidRPr="005712A3" w:rsidRDefault="00170395" w:rsidP="00111611">
            <w:pPr>
              <w:shd w:val="clear" w:color="auto" w:fill="FFFFFF"/>
              <w:ind w:left="9" w:right="236"/>
              <w:jc w:val="both"/>
              <w:rPr>
                <w:rFonts w:ascii="Sylfaen" w:hAnsi="Sylfaen" w:cs="Sylfaen"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ტექსტის გაგებამდე, გაგების პროცესში და გაგების შემდგომ შესაბამისი სტრატეგიების შერჩევა და გამოყენება ტექსტის გაგება-გააზრების პროცესებისა და ენობრივ-გრამატიკული ცოდნის გაუმჯობესების ხელშესაწყობად</w:t>
            </w:r>
            <w:r w:rsidRPr="005712A3">
              <w:rPr>
                <w:rFonts w:ascii="Sylfaen" w:hAnsi="Sylfaen" w:cs="Sylfaen"/>
                <w:bCs/>
                <w:sz w:val="20"/>
                <w:szCs w:val="20"/>
              </w:rPr>
              <w:t>;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210980" w14:textId="77777777" w:rsidR="00170395" w:rsidRPr="005712A3" w:rsidRDefault="00170395" w:rsidP="00111611">
            <w:pPr>
              <w:shd w:val="clear" w:color="auto" w:fill="FFFFFF"/>
              <w:ind w:left="-284" w:right="-279" w:firstLine="284"/>
              <w:jc w:val="both"/>
              <w:rPr>
                <w:rFonts w:ascii="Sylfaen" w:hAnsi="Sylfaen" w:cs="Sylfaen"/>
                <w:bCs/>
                <w:sz w:val="20"/>
                <w:szCs w:val="20"/>
                <w:lang w:val="ka-GE"/>
              </w:rPr>
            </w:pPr>
          </w:p>
        </w:tc>
      </w:tr>
      <w:tr w:rsidR="00170395" w:rsidRPr="005712A3" w14:paraId="24EE85C7" w14:textId="77777777" w:rsidTr="00111611">
        <w:trPr>
          <w:trHeight w:val="6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639D7" w14:textId="77777777" w:rsidR="00170395" w:rsidRPr="005712A3" w:rsidRDefault="00170395" w:rsidP="00111611">
            <w:pPr>
              <w:shd w:val="clear" w:color="auto" w:fill="FFFFFF"/>
              <w:tabs>
                <w:tab w:val="left" w:pos="1872"/>
                <w:tab w:val="left" w:pos="9990"/>
              </w:tabs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I</w:t>
            </w:r>
            <w:r w:rsidRPr="005712A3">
              <w:rPr>
                <w:rFonts w:ascii="Sylfaen" w:hAnsi="Sylfaen" w:cs="AcadNusx"/>
                <w:b/>
                <w:bCs/>
                <w:sz w:val="20"/>
                <w:szCs w:val="20"/>
              </w:rPr>
              <w:t>I</w:t>
            </w:r>
            <w:proofErr w:type="spellStart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უცხ.საბ</w:t>
            </w:r>
            <w:proofErr w:type="spellEnd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 xml:space="preserve">. 3. </w:t>
            </w:r>
          </w:p>
          <w:p w14:paraId="35E5B7F6" w14:textId="77777777" w:rsidR="00170395" w:rsidRPr="005712A3" w:rsidRDefault="00170395" w:rsidP="00111611">
            <w:pPr>
              <w:shd w:val="clear" w:color="auto" w:fill="FFFFFF"/>
              <w:tabs>
                <w:tab w:val="left" w:pos="1872"/>
                <w:tab w:val="left" w:pos="9990"/>
              </w:tabs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F1D73" w14:textId="77777777" w:rsidR="00170395" w:rsidRPr="005712A3" w:rsidRDefault="00170395" w:rsidP="00111611">
            <w:pPr>
              <w:shd w:val="clear" w:color="auto" w:fill="FFFFFF"/>
              <w:ind w:left="9" w:right="236"/>
              <w:jc w:val="both"/>
              <w:rPr>
                <w:rFonts w:ascii="Sylfaen" w:hAnsi="Sylfaen" w:cs="AcadNusx"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 xml:space="preserve">ტექსტის გააზრებისას, კომუნიკაციისას წარმოქმნილი პრობლემების გაანალიზება, </w:t>
            </w:r>
            <w:r w:rsidRPr="005712A3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 xml:space="preserve">მათი გადაჭრის გზების დადგენა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(სწავლის პროცესის მართვა - </w:t>
            </w:r>
            <w:proofErr w:type="spellStart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მეტაკოგნიტური</w:t>
            </w:r>
            <w:proofErr w:type="spellEnd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სტრატეგია).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9B0C0" w14:textId="77777777" w:rsidR="00170395" w:rsidRPr="005712A3" w:rsidRDefault="00170395" w:rsidP="00111611">
            <w:pPr>
              <w:shd w:val="clear" w:color="auto" w:fill="FFFFFF"/>
              <w:ind w:left="-284" w:right="-279" w:firstLine="284"/>
              <w:jc w:val="both"/>
              <w:rPr>
                <w:rFonts w:ascii="Sylfaen" w:hAnsi="Sylfaen" w:cs="AcadNusx"/>
                <w:bCs/>
                <w:sz w:val="20"/>
                <w:szCs w:val="20"/>
                <w:lang w:val="ka-GE"/>
              </w:rPr>
            </w:pPr>
          </w:p>
        </w:tc>
      </w:tr>
      <w:tr w:rsidR="00170395" w:rsidRPr="005712A3" w14:paraId="2C6BF723" w14:textId="77777777" w:rsidTr="00111611">
        <w:trPr>
          <w:trHeight w:val="386"/>
        </w:trPr>
        <w:tc>
          <w:tcPr>
            <w:tcW w:w="8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ED677" w14:textId="77777777" w:rsidR="00170395" w:rsidRPr="005712A3" w:rsidRDefault="00170395" w:rsidP="00111611">
            <w:pPr>
              <w:shd w:val="clear" w:color="auto" w:fill="FFFFFF"/>
              <w:tabs>
                <w:tab w:val="left" w:pos="9990"/>
              </w:tabs>
              <w:autoSpaceDE w:val="0"/>
              <w:autoSpaceDN w:val="0"/>
              <w:adjustRightInd w:val="0"/>
              <w:ind w:left="-284" w:right="-279" w:firstLine="284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მიმართულება: წერა და ლაპარაკი (</w:t>
            </w:r>
            <w:proofErr w:type="spellStart"/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პროდუცირება</w:t>
            </w:r>
            <w:proofErr w:type="spellEnd"/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695C2" w14:textId="77777777" w:rsidR="00170395" w:rsidRPr="005712A3" w:rsidRDefault="00170395" w:rsidP="00111611">
            <w:pPr>
              <w:shd w:val="clear" w:color="auto" w:fill="FFFFFF"/>
              <w:tabs>
                <w:tab w:val="left" w:pos="9990"/>
              </w:tabs>
              <w:autoSpaceDE w:val="0"/>
              <w:autoSpaceDN w:val="0"/>
              <w:adjustRightInd w:val="0"/>
              <w:ind w:left="-284" w:right="-279" w:firstLine="284"/>
              <w:jc w:val="center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</w:p>
        </w:tc>
      </w:tr>
      <w:tr w:rsidR="00170395" w:rsidRPr="005712A3" w14:paraId="14370A2B" w14:textId="77777777" w:rsidTr="00111611">
        <w:trPr>
          <w:trHeight w:val="332"/>
        </w:trPr>
        <w:tc>
          <w:tcPr>
            <w:tcW w:w="8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4D461" w14:textId="77777777" w:rsidR="00170395" w:rsidRPr="005712A3" w:rsidRDefault="00170395" w:rsidP="00111611">
            <w:pPr>
              <w:shd w:val="clear" w:color="auto" w:fill="FFFFFF"/>
              <w:tabs>
                <w:tab w:val="left" w:pos="9990"/>
              </w:tabs>
              <w:autoSpaceDE w:val="0"/>
              <w:autoSpaceDN w:val="0"/>
              <w:adjustRightInd w:val="0"/>
              <w:ind w:left="-284" w:right="-279" w:firstLine="284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მოსწავლემ უნდა შეძლოს: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45ED5" w14:textId="77777777" w:rsidR="00170395" w:rsidRPr="005712A3" w:rsidRDefault="00170395" w:rsidP="00111611">
            <w:pPr>
              <w:shd w:val="clear" w:color="auto" w:fill="FFFFFF"/>
              <w:tabs>
                <w:tab w:val="left" w:pos="9990"/>
              </w:tabs>
              <w:autoSpaceDE w:val="0"/>
              <w:autoSpaceDN w:val="0"/>
              <w:adjustRightInd w:val="0"/>
              <w:ind w:left="-284" w:right="-279" w:firstLine="284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</w:p>
        </w:tc>
      </w:tr>
      <w:tr w:rsidR="00170395" w:rsidRPr="005712A3" w14:paraId="4DFAC835" w14:textId="77777777" w:rsidTr="00111611">
        <w:trPr>
          <w:trHeight w:val="46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DBF9B" w14:textId="77777777" w:rsidR="00170395" w:rsidRPr="005712A3" w:rsidRDefault="00170395" w:rsidP="00111611">
            <w:pPr>
              <w:shd w:val="clear" w:color="auto" w:fill="FFFFFF"/>
              <w:tabs>
                <w:tab w:val="left" w:pos="1872"/>
                <w:tab w:val="left" w:pos="9990"/>
              </w:tabs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I</w:t>
            </w:r>
            <w:r w:rsidRPr="005712A3">
              <w:rPr>
                <w:rFonts w:ascii="Sylfaen" w:hAnsi="Sylfaen" w:cs="AcadNusx"/>
                <w:b/>
                <w:bCs/>
                <w:sz w:val="20"/>
                <w:szCs w:val="20"/>
              </w:rPr>
              <w:t>I</w:t>
            </w:r>
            <w:proofErr w:type="spellStart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უცხ.საბ</w:t>
            </w:r>
            <w:proofErr w:type="spellEnd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 xml:space="preserve">. 4. </w:t>
            </w:r>
          </w:p>
          <w:p w14:paraId="3EFC68B0" w14:textId="77777777" w:rsidR="00170395" w:rsidRPr="005712A3" w:rsidRDefault="00170395" w:rsidP="00111611">
            <w:pPr>
              <w:shd w:val="clear" w:color="auto" w:fill="FFFFFF"/>
              <w:tabs>
                <w:tab w:val="left" w:pos="1872"/>
                <w:tab w:val="left" w:pos="9990"/>
              </w:tabs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8F76F" w14:textId="77777777" w:rsidR="00170395" w:rsidRPr="005712A3" w:rsidRDefault="00170395" w:rsidP="00111611">
            <w:pPr>
              <w:shd w:val="clear" w:color="auto" w:fill="FFFFFF"/>
              <w:ind w:left="9" w:right="94"/>
              <w:jc w:val="both"/>
              <w:rPr>
                <w:rFonts w:ascii="Sylfaen" w:eastAsia="Calibri" w:hAnsi="Sylfaen"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bCs/>
                <w:sz w:val="20"/>
                <w:szCs w:val="20"/>
                <w:lang w:val="ka-GE"/>
              </w:rPr>
              <w:t xml:space="preserve">ნაცნობ საკომუნიკაციო სიტუაციებში ზეპირი კომუნიკაციის დამყარება ნასწავლი სამეტყველო მოქმედებებისა და ენობრივ-გრამატიკული ცოდნის გამოყენებით;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4952D0" w14:textId="77777777" w:rsidR="00170395" w:rsidRPr="005712A3" w:rsidRDefault="00170395" w:rsidP="00111611">
            <w:pPr>
              <w:shd w:val="clear" w:color="auto" w:fill="FFFFFF"/>
              <w:ind w:left="-284" w:right="-279" w:firstLine="284"/>
              <w:jc w:val="both"/>
              <w:rPr>
                <w:rFonts w:ascii="Sylfaen" w:eastAsia="Calibri" w:hAnsi="Sylfaen"/>
                <w:bCs/>
                <w:sz w:val="20"/>
                <w:szCs w:val="20"/>
                <w:lang w:val="ka-GE"/>
              </w:rPr>
            </w:pPr>
          </w:p>
        </w:tc>
      </w:tr>
      <w:tr w:rsidR="00170395" w:rsidRPr="005712A3" w14:paraId="37868458" w14:textId="77777777" w:rsidTr="00111611">
        <w:trPr>
          <w:trHeight w:val="43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8082" w14:textId="77777777" w:rsidR="00170395" w:rsidRPr="005712A3" w:rsidRDefault="00170395" w:rsidP="00111611">
            <w:pPr>
              <w:shd w:val="clear" w:color="auto" w:fill="FFFFFF"/>
              <w:tabs>
                <w:tab w:val="left" w:pos="1872"/>
                <w:tab w:val="left" w:pos="9990"/>
              </w:tabs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I</w:t>
            </w:r>
            <w:r w:rsidRPr="005712A3">
              <w:rPr>
                <w:rFonts w:ascii="Sylfaen" w:hAnsi="Sylfaen" w:cs="AcadNusx"/>
                <w:b/>
                <w:bCs/>
                <w:sz w:val="20"/>
                <w:szCs w:val="20"/>
              </w:rPr>
              <w:t>I</w:t>
            </w:r>
            <w:proofErr w:type="spellStart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უცხ.საბ.5</w:t>
            </w:r>
            <w:proofErr w:type="spellEnd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 xml:space="preserve">. </w:t>
            </w:r>
          </w:p>
          <w:p w14:paraId="2151BA3E" w14:textId="77777777" w:rsidR="00170395" w:rsidRPr="005712A3" w:rsidRDefault="00170395" w:rsidP="00111611">
            <w:pPr>
              <w:shd w:val="clear" w:color="auto" w:fill="FFFFFF"/>
              <w:tabs>
                <w:tab w:val="left" w:pos="1872"/>
                <w:tab w:val="left" w:pos="9990"/>
              </w:tabs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2AD25" w14:textId="77777777" w:rsidR="00170395" w:rsidRPr="005712A3" w:rsidRDefault="00170395" w:rsidP="00111611">
            <w:pPr>
              <w:shd w:val="clear" w:color="auto" w:fill="FFFFFF"/>
              <w:ind w:left="9" w:right="94"/>
              <w:jc w:val="both"/>
              <w:rPr>
                <w:rFonts w:ascii="Sylfaen" w:eastAsia="Calibri" w:hAnsi="Sylfaen"/>
                <w:bCs/>
                <w:strike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ზეპირი კომუნიკაციის დამყარებამდე და კომუნიკაციის დროს შესაბამისი სტრატეგიების შერჩევა და გამოყენება წარმატებული კომუნიკაციის უზრუნველსაყოფად;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94F5C" w14:textId="77777777" w:rsidR="00170395" w:rsidRPr="005712A3" w:rsidRDefault="00170395" w:rsidP="00111611">
            <w:pPr>
              <w:shd w:val="clear" w:color="auto" w:fill="FFFFFF"/>
              <w:ind w:left="-284" w:right="-279" w:firstLine="284"/>
              <w:jc w:val="both"/>
              <w:rPr>
                <w:rFonts w:ascii="Sylfaen" w:eastAsia="Calibri" w:hAnsi="Sylfaen"/>
                <w:bCs/>
                <w:sz w:val="20"/>
                <w:szCs w:val="20"/>
                <w:lang w:val="ka-GE"/>
              </w:rPr>
            </w:pPr>
          </w:p>
        </w:tc>
      </w:tr>
      <w:tr w:rsidR="00170395" w:rsidRPr="005712A3" w14:paraId="0B896F3C" w14:textId="77777777" w:rsidTr="00111611">
        <w:trPr>
          <w:trHeight w:val="43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EAA0" w14:textId="77777777" w:rsidR="00170395" w:rsidRPr="005712A3" w:rsidRDefault="00170395" w:rsidP="00111611">
            <w:pPr>
              <w:shd w:val="clear" w:color="auto" w:fill="FFFFFF"/>
              <w:tabs>
                <w:tab w:val="left" w:pos="1872"/>
                <w:tab w:val="left" w:pos="9990"/>
              </w:tabs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I</w:t>
            </w:r>
            <w:r w:rsidRPr="005712A3">
              <w:rPr>
                <w:rFonts w:ascii="Sylfaen" w:hAnsi="Sylfaen" w:cs="AcadNusx"/>
                <w:b/>
                <w:bCs/>
                <w:sz w:val="20"/>
                <w:szCs w:val="20"/>
              </w:rPr>
              <w:t>I</w:t>
            </w:r>
            <w:proofErr w:type="spellStart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უცხ.საბ.6</w:t>
            </w:r>
            <w:proofErr w:type="spellEnd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 xml:space="preserve">. </w:t>
            </w:r>
          </w:p>
          <w:p w14:paraId="3228E0FB" w14:textId="77777777" w:rsidR="00170395" w:rsidRPr="005712A3" w:rsidRDefault="00170395" w:rsidP="00111611">
            <w:pPr>
              <w:shd w:val="clear" w:color="auto" w:fill="FFFFFF"/>
              <w:tabs>
                <w:tab w:val="left" w:pos="1872"/>
                <w:tab w:val="left" w:pos="9990"/>
              </w:tabs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BC364" w14:textId="77777777" w:rsidR="00170395" w:rsidRPr="005712A3" w:rsidRDefault="00170395" w:rsidP="00111611">
            <w:pPr>
              <w:shd w:val="clear" w:color="auto" w:fill="FFFFFF"/>
              <w:ind w:left="9" w:right="94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საკომუნიკაციო სიტუაციის შესაბამისი წერითი ტექსტის შექმნა ენობრივ</w:t>
            </w:r>
            <w:r w:rsidRPr="005712A3">
              <w:rPr>
                <w:rFonts w:ascii="Sylfaen" w:hAnsi="Sylfaen" w:cs="Sylfaen"/>
                <w:sz w:val="20"/>
                <w:szCs w:val="20"/>
              </w:rPr>
              <w:t>-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გრამატიკული, შინაარსობრივი, სტრუქტურული თუ ჟანრობრივი მახასიათებლების დაცვით, საბოლოო ვარიანტის სათანადოდ გაფორმება;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3B4BD" w14:textId="77777777" w:rsidR="00170395" w:rsidRPr="005712A3" w:rsidRDefault="00170395" w:rsidP="00111611">
            <w:pPr>
              <w:shd w:val="clear" w:color="auto" w:fill="FFFFFF"/>
              <w:ind w:left="-284" w:right="-279" w:firstLine="284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</w:p>
        </w:tc>
      </w:tr>
      <w:tr w:rsidR="00170395" w:rsidRPr="005712A3" w14:paraId="3778C80C" w14:textId="77777777" w:rsidTr="00111611">
        <w:trPr>
          <w:trHeight w:val="43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0998" w14:textId="77777777" w:rsidR="00170395" w:rsidRPr="005712A3" w:rsidRDefault="00170395" w:rsidP="00111611">
            <w:pPr>
              <w:shd w:val="clear" w:color="auto" w:fill="FFFFFF"/>
              <w:tabs>
                <w:tab w:val="left" w:pos="1872"/>
                <w:tab w:val="left" w:pos="9990"/>
              </w:tabs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I</w:t>
            </w:r>
            <w:r w:rsidRPr="005712A3">
              <w:rPr>
                <w:rFonts w:ascii="Sylfaen" w:hAnsi="Sylfaen" w:cs="AcadNusx"/>
                <w:b/>
                <w:bCs/>
                <w:sz w:val="20"/>
                <w:szCs w:val="20"/>
              </w:rPr>
              <w:t>I</w:t>
            </w:r>
            <w:proofErr w:type="spellStart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უცხ.საბ.7</w:t>
            </w:r>
            <w:proofErr w:type="spellEnd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.</w:t>
            </w:r>
          </w:p>
          <w:p w14:paraId="01E5D9EC" w14:textId="77777777" w:rsidR="00170395" w:rsidRPr="005712A3" w:rsidRDefault="00170395" w:rsidP="00111611">
            <w:pPr>
              <w:shd w:val="clear" w:color="auto" w:fill="FFFFFF"/>
              <w:tabs>
                <w:tab w:val="left" w:pos="1872"/>
                <w:tab w:val="left" w:pos="9990"/>
              </w:tabs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5F412" w14:textId="77777777" w:rsidR="00170395" w:rsidRPr="005712A3" w:rsidRDefault="00170395" w:rsidP="00111611">
            <w:pPr>
              <w:shd w:val="clear" w:color="auto" w:fill="FFFFFF"/>
              <w:ind w:left="9" w:right="94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წერამდე, წერის დროს და წერის შემდგომ ფაზებში შესაბამისი სტრატეგიების შერჩევა და გამოყენება წარმატებული წერითი კომუნიკაციის უზრუნველსაყოფად;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13F5E" w14:textId="77777777" w:rsidR="00170395" w:rsidRPr="005712A3" w:rsidRDefault="00170395" w:rsidP="00111611">
            <w:pPr>
              <w:shd w:val="clear" w:color="auto" w:fill="FFFFFF"/>
              <w:ind w:left="-284" w:right="-279" w:firstLine="284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</w:p>
        </w:tc>
      </w:tr>
      <w:tr w:rsidR="00170395" w:rsidRPr="005712A3" w14:paraId="4DCCECE3" w14:textId="77777777" w:rsidTr="00111611">
        <w:trPr>
          <w:trHeight w:val="43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F5877" w14:textId="77777777" w:rsidR="00170395" w:rsidRPr="005712A3" w:rsidRDefault="00170395" w:rsidP="00111611">
            <w:pPr>
              <w:shd w:val="clear" w:color="auto" w:fill="FFFFFF"/>
              <w:tabs>
                <w:tab w:val="left" w:pos="1872"/>
                <w:tab w:val="left" w:pos="9990"/>
              </w:tabs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I</w:t>
            </w:r>
            <w:r w:rsidRPr="005712A3">
              <w:rPr>
                <w:rFonts w:ascii="Sylfaen" w:hAnsi="Sylfaen" w:cs="AcadNusx"/>
                <w:b/>
                <w:bCs/>
                <w:sz w:val="20"/>
                <w:szCs w:val="20"/>
              </w:rPr>
              <w:t>I</w:t>
            </w:r>
            <w:proofErr w:type="spellStart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უცხ.საბ.8</w:t>
            </w:r>
            <w:proofErr w:type="spellEnd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 xml:space="preserve">. </w:t>
            </w:r>
          </w:p>
          <w:p w14:paraId="0F119A7C" w14:textId="77777777" w:rsidR="00170395" w:rsidRPr="005712A3" w:rsidRDefault="00170395" w:rsidP="00111611">
            <w:pPr>
              <w:shd w:val="clear" w:color="auto" w:fill="FFFFFF"/>
              <w:tabs>
                <w:tab w:val="left" w:pos="1872"/>
                <w:tab w:val="left" w:pos="9990"/>
              </w:tabs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044F0" w14:textId="77777777" w:rsidR="00170395" w:rsidRPr="005712A3" w:rsidRDefault="00170395" w:rsidP="00111611">
            <w:pPr>
              <w:shd w:val="clear" w:color="auto" w:fill="FFFFFF"/>
              <w:ind w:left="9" w:right="94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ზეპირი და წერითი კომუნიკაციისას წარმოქმნილი პრობლემების გაანალიზება, მათ გადასალახად სამოქმედო გეგმის შედგენა (სწავლის პროცესის მართვა - </w:t>
            </w:r>
            <w:proofErr w:type="spellStart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მეტაკოგნიტური</w:t>
            </w:r>
            <w:proofErr w:type="spellEnd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სტრატეგია).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418660" w14:textId="77777777" w:rsidR="00170395" w:rsidRPr="005712A3" w:rsidRDefault="00170395" w:rsidP="00111611">
            <w:pPr>
              <w:shd w:val="clear" w:color="auto" w:fill="FFFFFF"/>
              <w:ind w:left="-284" w:right="-279" w:firstLine="284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</w:p>
        </w:tc>
      </w:tr>
      <w:tr w:rsidR="00170395" w:rsidRPr="005712A3" w14:paraId="5B06DF0E" w14:textId="77777777" w:rsidTr="00111611">
        <w:trPr>
          <w:trHeight w:val="332"/>
        </w:trPr>
        <w:tc>
          <w:tcPr>
            <w:tcW w:w="8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89C67" w14:textId="77777777" w:rsidR="00170395" w:rsidRPr="005712A3" w:rsidRDefault="00170395" w:rsidP="00111611">
            <w:pPr>
              <w:shd w:val="clear" w:color="auto" w:fill="FFFFFF"/>
              <w:tabs>
                <w:tab w:val="left" w:pos="792"/>
                <w:tab w:val="left" w:pos="9990"/>
              </w:tabs>
              <w:autoSpaceDE w:val="0"/>
              <w:autoSpaceDN w:val="0"/>
              <w:adjustRightInd w:val="0"/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მიმართულება: კულტურათა დიალოგი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84F062" w14:textId="77777777" w:rsidR="00170395" w:rsidRPr="005712A3" w:rsidRDefault="00170395" w:rsidP="00111611">
            <w:pPr>
              <w:shd w:val="clear" w:color="auto" w:fill="FFFFFF"/>
              <w:tabs>
                <w:tab w:val="left" w:pos="792"/>
                <w:tab w:val="left" w:pos="9990"/>
              </w:tabs>
              <w:autoSpaceDE w:val="0"/>
              <w:autoSpaceDN w:val="0"/>
              <w:adjustRightInd w:val="0"/>
              <w:ind w:left="-284" w:right="-279" w:firstLine="284"/>
              <w:jc w:val="center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</w:p>
        </w:tc>
      </w:tr>
      <w:tr w:rsidR="00170395" w:rsidRPr="005712A3" w14:paraId="79F76898" w14:textId="77777777" w:rsidTr="00111611">
        <w:trPr>
          <w:trHeight w:val="317"/>
        </w:trPr>
        <w:tc>
          <w:tcPr>
            <w:tcW w:w="8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7F4CD" w14:textId="77777777" w:rsidR="00170395" w:rsidRPr="005712A3" w:rsidRDefault="00170395" w:rsidP="00111611">
            <w:pPr>
              <w:shd w:val="clear" w:color="auto" w:fill="FFFFFF"/>
              <w:tabs>
                <w:tab w:val="left" w:pos="792"/>
                <w:tab w:val="left" w:pos="9990"/>
              </w:tabs>
              <w:autoSpaceDE w:val="0"/>
              <w:autoSpaceDN w:val="0"/>
              <w:adjustRightInd w:val="0"/>
              <w:ind w:left="-284" w:right="-279" w:firstLine="284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მოსწავლემ უნდა შეძლოს: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738B6" w14:textId="77777777" w:rsidR="00170395" w:rsidRPr="005712A3" w:rsidRDefault="00170395" w:rsidP="00111611">
            <w:pPr>
              <w:shd w:val="clear" w:color="auto" w:fill="FFFFFF"/>
              <w:tabs>
                <w:tab w:val="left" w:pos="792"/>
                <w:tab w:val="left" w:pos="9990"/>
              </w:tabs>
              <w:autoSpaceDE w:val="0"/>
              <w:autoSpaceDN w:val="0"/>
              <w:adjustRightInd w:val="0"/>
              <w:ind w:left="-284" w:right="-279" w:firstLine="284"/>
              <w:jc w:val="center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</w:p>
        </w:tc>
      </w:tr>
      <w:tr w:rsidR="00170395" w:rsidRPr="005712A3" w14:paraId="553AC3F7" w14:textId="77777777" w:rsidTr="00111611">
        <w:trPr>
          <w:trHeight w:val="132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47E31" w14:textId="77777777" w:rsidR="00170395" w:rsidRPr="005712A3" w:rsidRDefault="00170395" w:rsidP="00111611">
            <w:pPr>
              <w:shd w:val="clear" w:color="auto" w:fill="FFFFFF"/>
              <w:tabs>
                <w:tab w:val="left" w:pos="9990"/>
              </w:tabs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I</w:t>
            </w:r>
            <w:r w:rsidRPr="005712A3">
              <w:rPr>
                <w:rFonts w:ascii="Sylfaen" w:hAnsi="Sylfaen" w:cs="AcadNusx"/>
                <w:b/>
                <w:bCs/>
                <w:sz w:val="20"/>
                <w:szCs w:val="20"/>
              </w:rPr>
              <w:t>I</w:t>
            </w:r>
            <w:proofErr w:type="spellStart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უცხ.საბ.9</w:t>
            </w:r>
            <w:proofErr w:type="spellEnd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 xml:space="preserve">. 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D1BA" w14:textId="77777777" w:rsidR="00170395" w:rsidRPr="005712A3" w:rsidRDefault="00170395" w:rsidP="00111611">
            <w:pPr>
              <w:shd w:val="clear" w:color="auto" w:fill="FFFFFF"/>
              <w:tabs>
                <w:tab w:val="left" w:pos="9990"/>
              </w:tabs>
              <w:autoSpaceDE w:val="0"/>
              <w:autoSpaceDN w:val="0"/>
              <w:adjustRightInd w:val="0"/>
              <w:ind w:left="9" w:right="94"/>
              <w:jc w:val="both"/>
              <w:rPr>
                <w:rFonts w:ascii="Sylfaen" w:hAnsi="Sylfaen" w:cs="AcadNusx"/>
                <w:bCs/>
                <w:sz w:val="20"/>
                <w:szCs w:val="20"/>
              </w:rPr>
            </w:pP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ტექსტებსა და კონტექსტებში ასახული 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>სოციოკულტურული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და კულტურული თვითმყოფადობის გამომხატველი 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 xml:space="preserve">რეალიების 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ამოცნობა, 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>მშობლიურთან შედარება, მსგავსებ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ა-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>განსხვავებებ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ის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 xml:space="preserve"> გამოვლენა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და კომუნიკაციისას გათვალისწინება</w:t>
            </w:r>
            <w:r w:rsidRPr="005712A3">
              <w:rPr>
                <w:rFonts w:ascii="Sylfaen" w:hAnsi="Sylfaen" w:cs="AcadNusx"/>
                <w:sz w:val="20"/>
                <w:szCs w:val="20"/>
              </w:rPr>
              <w:t>;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FA1B0" w14:textId="77777777" w:rsidR="00170395" w:rsidRPr="005712A3" w:rsidRDefault="00170395" w:rsidP="00111611">
            <w:pPr>
              <w:shd w:val="clear" w:color="auto" w:fill="FFFFFF"/>
              <w:tabs>
                <w:tab w:val="left" w:pos="9990"/>
              </w:tabs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 w:cs="AcadNusx"/>
                <w:bCs/>
                <w:sz w:val="20"/>
                <w:szCs w:val="20"/>
                <w:lang w:val="ka-GE"/>
              </w:rPr>
            </w:pPr>
          </w:p>
        </w:tc>
      </w:tr>
      <w:tr w:rsidR="00170395" w:rsidRPr="005712A3" w14:paraId="47C1A91B" w14:textId="77777777" w:rsidTr="00111611">
        <w:trPr>
          <w:trHeight w:val="98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CAB34" w14:textId="77777777" w:rsidR="00170395" w:rsidRPr="005712A3" w:rsidRDefault="00170395" w:rsidP="00111611">
            <w:pPr>
              <w:shd w:val="clear" w:color="auto" w:fill="FFFFFF"/>
              <w:tabs>
                <w:tab w:val="left" w:pos="9990"/>
              </w:tabs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I</w:t>
            </w:r>
            <w:r w:rsidRPr="005712A3">
              <w:rPr>
                <w:rFonts w:ascii="Sylfaen" w:hAnsi="Sylfaen" w:cs="AcadNusx"/>
                <w:b/>
                <w:bCs/>
                <w:sz w:val="20"/>
                <w:szCs w:val="20"/>
              </w:rPr>
              <w:t>I</w:t>
            </w:r>
            <w:proofErr w:type="spellStart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უცხ.საბ.10</w:t>
            </w:r>
            <w:proofErr w:type="spellEnd"/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 xml:space="preserve">. 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0C6E1" w14:textId="77777777" w:rsidR="00170395" w:rsidRPr="005712A3" w:rsidRDefault="00170395" w:rsidP="00111611">
            <w:pPr>
              <w:shd w:val="clear" w:color="auto" w:fill="FFFFFF"/>
              <w:tabs>
                <w:tab w:val="left" w:pos="9990"/>
              </w:tabs>
              <w:autoSpaceDE w:val="0"/>
              <w:autoSpaceDN w:val="0"/>
              <w:adjustRightInd w:val="0"/>
              <w:ind w:left="9" w:right="94"/>
              <w:jc w:val="both"/>
              <w:rPr>
                <w:rFonts w:ascii="Sylfaen" w:hAnsi="Sylfaen" w:cs="AcadNusx"/>
                <w:bCs/>
                <w:sz w:val="20"/>
                <w:szCs w:val="20"/>
                <w:lang w:val="ka-GE"/>
              </w:rPr>
            </w:pPr>
            <w:proofErr w:type="spellStart"/>
            <w:r w:rsidRPr="005712A3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>კულტურათშორისი</w:t>
            </w:r>
            <w:proofErr w:type="spellEnd"/>
            <w:r w:rsidRPr="005712A3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 xml:space="preserve"> დიალოგის ხელშემწყობი ინიციატივების გამოვლენა და რეალიზება, სოციოკულტურული თავისებურებების დაფასება და გაზიარება</w:t>
            </w:r>
            <w:r w:rsidRPr="005712A3">
              <w:rPr>
                <w:rFonts w:ascii="Sylfaen" w:hAnsi="Sylfaen" w:cs="AcadNusx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A692D" w14:textId="77777777" w:rsidR="00170395" w:rsidRPr="005712A3" w:rsidRDefault="00170395" w:rsidP="00111611">
            <w:pPr>
              <w:shd w:val="clear" w:color="auto" w:fill="FFFFFF"/>
              <w:tabs>
                <w:tab w:val="left" w:pos="9990"/>
              </w:tabs>
              <w:autoSpaceDE w:val="0"/>
              <w:autoSpaceDN w:val="0"/>
              <w:adjustRightInd w:val="0"/>
              <w:ind w:left="-284" w:right="-279" w:firstLine="284"/>
              <w:jc w:val="both"/>
              <w:rPr>
                <w:rFonts w:ascii="Sylfaen" w:hAnsi="Sylfaen" w:cs="AcadNusx"/>
                <w:bCs/>
                <w:sz w:val="20"/>
                <w:szCs w:val="20"/>
                <w:lang w:val="ka-GE"/>
              </w:rPr>
            </w:pPr>
          </w:p>
        </w:tc>
      </w:tr>
    </w:tbl>
    <w:p w14:paraId="51A23A76" w14:textId="77777777" w:rsidR="00170395" w:rsidRPr="005712A3" w:rsidRDefault="00170395" w:rsidP="00170395">
      <w:pPr>
        <w:shd w:val="clear" w:color="auto" w:fill="FFFFFF"/>
        <w:ind w:left="-284" w:right="-279"/>
        <w:rPr>
          <w:rFonts w:ascii="Sylfaen" w:hAnsi="Sylfaen"/>
          <w:b/>
          <w:sz w:val="20"/>
          <w:szCs w:val="20"/>
          <w:lang w:val="ka-GE"/>
        </w:rPr>
      </w:pPr>
      <w:r w:rsidRPr="005712A3">
        <w:rPr>
          <w:rFonts w:ascii="Sylfaen" w:hAnsi="Sylfaen" w:cs="Sylfaen"/>
          <w:b/>
          <w:sz w:val="20"/>
          <w:szCs w:val="20"/>
          <w:lang w:val="ka-GE"/>
        </w:rPr>
        <w:t>შინაარსი</w:t>
      </w:r>
    </w:p>
    <w:p w14:paraId="57A99FF3" w14:textId="77777777" w:rsidR="00170395" w:rsidRPr="005712A3" w:rsidRDefault="00170395" w:rsidP="00170395">
      <w:pPr>
        <w:shd w:val="clear" w:color="auto" w:fill="FFFFFF"/>
        <w:ind w:left="-284" w:right="-279"/>
        <w:rPr>
          <w:rFonts w:ascii="Sylfaen" w:hAnsi="Sylfaen" w:cs="Sylfaen"/>
          <w:b/>
          <w:sz w:val="20"/>
          <w:szCs w:val="20"/>
          <w:lang w:val="ka-GE"/>
        </w:rPr>
      </w:pPr>
      <w:r w:rsidRPr="005712A3">
        <w:rPr>
          <w:rFonts w:ascii="Sylfaen" w:hAnsi="Sylfaen" w:cs="Sylfaen"/>
          <w:b/>
          <w:sz w:val="20"/>
          <w:szCs w:val="20"/>
          <w:lang w:val="ka-GE"/>
        </w:rPr>
        <w:t>ცნებები და საკითხები</w:t>
      </w:r>
    </w:p>
    <w:tbl>
      <w:tblPr>
        <w:tblW w:w="1060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7"/>
        <w:gridCol w:w="8366"/>
      </w:tblGrid>
      <w:tr w:rsidR="00170395" w:rsidRPr="005712A3" w14:paraId="73679753" w14:textId="77777777" w:rsidTr="00111611">
        <w:tc>
          <w:tcPr>
            <w:tcW w:w="2237" w:type="dxa"/>
            <w:shd w:val="clear" w:color="auto" w:fill="auto"/>
          </w:tcPr>
          <w:p w14:paraId="216A1A60" w14:textId="77777777" w:rsidR="00170395" w:rsidRPr="005712A3" w:rsidRDefault="00170395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bookmarkStart w:id="1" w:name="_Hlk24376186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ცნებები</w:t>
            </w:r>
          </w:p>
        </w:tc>
        <w:tc>
          <w:tcPr>
            <w:tcW w:w="8366" w:type="dxa"/>
            <w:shd w:val="clear" w:color="auto" w:fill="auto"/>
          </w:tcPr>
          <w:p w14:paraId="7E829A54" w14:textId="77777777" w:rsidR="00170395" w:rsidRPr="005712A3" w:rsidRDefault="00170395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ქვეცნებები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, საკითხები</w:t>
            </w:r>
          </w:p>
        </w:tc>
      </w:tr>
      <w:tr w:rsidR="00170395" w:rsidRPr="005712A3" w14:paraId="7CD88A96" w14:textId="77777777" w:rsidTr="00111611">
        <w:tc>
          <w:tcPr>
            <w:tcW w:w="2237" w:type="dxa"/>
            <w:shd w:val="clear" w:color="auto" w:fill="auto"/>
          </w:tcPr>
          <w:p w14:paraId="68255372" w14:textId="77777777" w:rsidR="00170395" w:rsidRPr="005712A3" w:rsidRDefault="00170395" w:rsidP="00111611">
            <w:pPr>
              <w:ind w:left="33" w:right="231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ზეპირი კომუნიკაცია</w:t>
            </w:r>
          </w:p>
          <w:p w14:paraId="7AFF25D6" w14:textId="77777777" w:rsidR="00170395" w:rsidRPr="005712A3" w:rsidRDefault="00170395" w:rsidP="00111611">
            <w:pPr>
              <w:ind w:left="33" w:right="231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(შედეგები: 1, 2, 3, 4, 5,</w:t>
            </w:r>
            <w:r w:rsidRPr="005712A3">
              <w:rPr>
                <w:rFonts w:ascii="Sylfaen" w:hAnsi="Sylfaen"/>
                <w:b/>
                <w:sz w:val="20"/>
                <w:szCs w:val="20"/>
              </w:rPr>
              <w:t xml:space="preserve"> </w:t>
            </w: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8)</w:t>
            </w:r>
          </w:p>
          <w:p w14:paraId="295B7263" w14:textId="77777777" w:rsidR="00170395" w:rsidRPr="005712A3" w:rsidRDefault="00170395" w:rsidP="00111611">
            <w:pPr>
              <w:shd w:val="clear" w:color="auto" w:fill="FFFFFF"/>
              <w:ind w:left="33" w:right="231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8366" w:type="dxa"/>
            <w:shd w:val="clear" w:color="auto" w:fill="auto"/>
          </w:tcPr>
          <w:p w14:paraId="34400C51" w14:textId="77777777" w:rsidR="00170395" w:rsidRPr="005712A3" w:rsidRDefault="00170395" w:rsidP="00111611">
            <w:pPr>
              <w:shd w:val="clear" w:color="auto" w:fill="FFFFFF"/>
              <w:contextualSpacing/>
              <w:jc w:val="both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lastRenderedPageBreak/>
              <w:t>კომუნიკა</w:t>
            </w: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ციის სიტუაციური მახასიათებლები: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კომუნიკაციის მიზანი, კომუნიკაციის მონაწილეები და მათი ვინაობა (ინფორმაციის გამცემი, მაგ., ავტორი, ადრესანტი, გამომსვლელი; ინფორმაციის მიმღები, მაგ., ადრესატი, მკითხველი, მსმენელი); კომუნიკაციის ადგილი, დრო;</w:t>
            </w:r>
          </w:p>
          <w:p w14:paraId="18255CCA" w14:textId="77777777" w:rsidR="00170395" w:rsidRPr="005712A3" w:rsidRDefault="00170395" w:rsidP="00111611">
            <w:pPr>
              <w:shd w:val="clear" w:color="auto" w:fill="FFFFFF"/>
              <w:ind w:left="349"/>
              <w:contextualSpacing/>
              <w:jc w:val="both"/>
              <w:rPr>
                <w:rFonts w:ascii="Sylfaen" w:hAnsi="Sylfaen"/>
                <w:sz w:val="20"/>
                <w:szCs w:val="20"/>
              </w:rPr>
            </w:pPr>
          </w:p>
          <w:p w14:paraId="6C65714B" w14:textId="77777777" w:rsidR="00170395" w:rsidRPr="005712A3" w:rsidRDefault="00170395" w:rsidP="00111611">
            <w:pPr>
              <w:shd w:val="clear" w:color="auto" w:fill="FFFFFF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კონრეტულ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საკომუნიკაციო სიტუაციასთან დაკავშირებული ფუნქციური </w:t>
            </w: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მაკრო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და მიკრო სამეტყველო მოქმედებები</w:t>
            </w:r>
            <w:r w:rsidRPr="005712A3">
              <w:rPr>
                <w:rFonts w:ascii="Sylfaen" w:hAnsi="Sylfaen"/>
                <w:b/>
                <w:sz w:val="20"/>
                <w:szCs w:val="20"/>
              </w:rPr>
              <w:t xml:space="preserve"> </w:t>
            </w:r>
          </w:p>
          <w:p w14:paraId="0AB84821" w14:textId="77777777" w:rsidR="00170395" w:rsidRPr="005712A3" w:rsidRDefault="00170395" w:rsidP="00111611">
            <w:pPr>
              <w:shd w:val="clear" w:color="auto" w:fill="FFFFFF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მაკრო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-ფუნქციები:</w:t>
            </w:r>
          </w:p>
          <w:p w14:paraId="5AB3D375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ind w:left="349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აღწერა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,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თხრობა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,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ახსნა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-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განმარტება, დასაბუთება; </w:t>
            </w:r>
          </w:p>
          <w:p w14:paraId="3FC4158E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spacing w:line="276" w:lineRule="auto"/>
              <w:ind w:left="349"/>
              <w:contextualSpacing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აღწერითი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, თხრობითი, ახსნა-განმარტებითი,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მსჯელობითი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აბზაცის აგება;</w:t>
            </w:r>
          </w:p>
          <w:p w14:paraId="607BD18F" w14:textId="77777777" w:rsidR="00170395" w:rsidRPr="005712A3" w:rsidRDefault="00170395" w:rsidP="00111611">
            <w:pPr>
              <w:shd w:val="clear" w:color="auto" w:fill="FFFFFF"/>
              <w:ind w:left="-11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მიკრო-ფუნქციები: </w:t>
            </w:r>
          </w:p>
          <w:p w14:paraId="09234726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ind w:left="175" w:hanging="175"/>
              <w:contextualSpacing/>
              <w:jc w:val="both"/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ინტერაქცია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სოციალურ რიტუალებში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- მისალმება; ვინმეს/საკუთარი თავის წარდგენა; ვინმეს მიღება; მილოცვა; კეთილი სურვილის გამოხატვა; გამომშვიდობება; ტელეფონზე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ინტერაქცია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(ზარზე პასუხი, თანამოსაუბრის ვინაობის დადგენა, მობოდიშება, დალოდების თხოვნა, საუბრის დასრულება); მადლობის გადახდა;</w:t>
            </w:r>
          </w:p>
          <w:p w14:paraId="296D3B5F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ind w:left="175" w:hanging="175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ინტერაქცია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ინფორმაციის შესახებ: 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სახელდება, მითითება, აღნიშვნა; ინფორმაციის მოთხოვნა/გაცემა: რაიმე საგნის/პიროვნების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შესახებ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(რა არის, ვინ არის); დროის შესახებ (დროის მონაკვეთების აღნიშვნა; დროში - აწმყოში, წარსულსა თუ მომავალში - ლოკალიზება; თანადროულობის, </w:t>
            </w:r>
            <w:proofErr w:type="spellStart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წინმსწრებობის</w:t>
            </w:r>
            <w:proofErr w:type="spellEnd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, </w:t>
            </w:r>
            <w:proofErr w:type="spellStart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მერმინდელობის</w:t>
            </w:r>
            <w:proofErr w:type="spellEnd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გამოხატვა, დასაწყისის, დასასრულის აღნიშვნა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;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განმეორებადობის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, ხანგრძლივობის, სიხშირის აღნიშვნა); სივრცის შესახებ (ადგილის/ადგილმდებარეობის აღნიშვნა;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მანძილის დაზუსტება; მოძრაობის, მიმართულების/ორიენტაციის აღნიშვნა)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; ვითარების შესახებ; რაოდენობისა და ხარისხის შესახებ; მიზეზის შესახებ; ფაქტის დადასტურება/უარყოფა; ინფორმაციის შესწორება;</w:t>
            </w:r>
          </w:p>
          <w:p w14:paraId="5E8B78B0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ind w:left="175" w:hanging="175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ინტერაქცია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შეხედულებებისა და დამოკიდებულების შესახებ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: საკუთარი თვალსაზრისის გამოხატვა; მიმხრობა-გაზიარება; შეწინააღმდეგება, უარყოფა; დაპირისპირება; გამოხატვა იმისა, რომ რაიმე იცი ან არ იცი, შეგიძლია/არ შეგიძლია; გამოხატვა იმისა, რომ რაიმე გახსოვს ან დაგავიწყდა; რაიმეს შეხსენება; ეჭვის, დაურწმუნებლობისა თუ დარწმუნებულობის გამოხატვა; საკუთარი სურვილების, განზრახვის გამოხატვა; ვალდებულების, აუცილებლობის გამოხატვა; შედარება: მსგავსების/განსხვავების, მეტობის/ნაკლებობის აღნიშვნა;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მიზეზშედეგობრივი კავშირები; მიზნის, პირობითობის გამოხატვა;</w:t>
            </w:r>
          </w:p>
          <w:p w14:paraId="27A1D53A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ind w:left="175" w:hanging="175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ინტერაქცია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ემოციებსა და გრძნობებზე: 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სიხარულის, სიამოვნების, ბედნიერების განცდის გამოხატვა; მოწყენილობის, სევდის გამოხატვა; ნუგეშისცემა, დამშვიდება; იმედის, გულდაწყვეტის გამოხატვა; შიშის, წუხილის, ფიზიკური ტკივილის გამოხატვა; მოწონების/არ მოწონების, აღფრთოვანების გამოხატვა; გამოხატვა იმისა, თუ რა გირჩევნია; კმაყოფილების/უკმაყოფილობის გამოხატვა; ბრაზის გამოხატვა; ინტერესის გამოხატვა რაიმეს მიმართ; გაკვირვების/ინდიფერენტული დამოკიდებულების, მადლიერების გამოხატვა;</w:t>
            </w:r>
          </w:p>
          <w:p w14:paraId="067DCB05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ind w:left="175" w:hanging="175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ინტერაქცია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ქმედებებსა და საქმიანობებზე: 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ბრძანების ან ინსტრუქციის მიცემა; დახმარების თხოვნა; შეკვეთის მიცემა (მაგ., კაფეში, რესტორანში); თხოვნაზე პასუხის გაცემა დათანხმებით, ყოყმანით, უარის თქმით; რაიმეს გაკეთების თხოვნა; რაიმეს გაკეთების შეთავაზება; შეთავაზებაზე დადებითი ან უარყოფითი პასუხის გაცემა; რჩევის მიცემა, გაფრთხილება; გამხნევება; ნებართვის თხოვნა/მიცემა; აკრძალვა; დამუქრება; დაპირება; საყვედურის მიცემა.</w:t>
            </w:r>
          </w:p>
          <w:p w14:paraId="22E23418" w14:textId="77777777" w:rsidR="00170395" w:rsidRPr="005712A3" w:rsidRDefault="00170395" w:rsidP="00111611">
            <w:pPr>
              <w:shd w:val="clear" w:color="auto" w:fill="FFFFFF"/>
              <w:ind w:left="349" w:hanging="284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</w:p>
          <w:p w14:paraId="5AF535D0" w14:textId="77777777" w:rsidR="00170395" w:rsidRPr="005712A3" w:rsidRDefault="00170395" w:rsidP="00111611">
            <w:pPr>
              <w:ind w:left="349" w:hanging="284"/>
              <w:contextualSpacing/>
              <w:jc w:val="both"/>
              <w:rPr>
                <w:rFonts w:ascii="Sylfaen" w:eastAsia="Calibri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b/>
                <w:sz w:val="20"/>
                <w:szCs w:val="20"/>
                <w:lang w:val="ka-GE"/>
              </w:rPr>
              <w:t>ლექსიკა</w:t>
            </w:r>
          </w:p>
          <w:p w14:paraId="0C1E5624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349" w:hanging="284"/>
              <w:contextualSpacing/>
              <w:jc w:val="both"/>
              <w:rPr>
                <w:rFonts w:ascii="Sylfaen" w:eastAsia="Calibri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>ლექსიკური თემატიკა (მაგ., ბუნებრივი მოვლენები, სურსათი, ტყის ცხოველები, მუსიკალური ინსტრუმენტები, პროფესიები, სანათესავო და სხვ.);</w:t>
            </w:r>
          </w:p>
          <w:p w14:paraId="02DB53EF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349" w:hanging="284"/>
              <w:contextualSpacing/>
              <w:jc w:val="both"/>
              <w:rPr>
                <w:rFonts w:ascii="Sylfaen" w:eastAsia="Calibri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>სემანტიკური კავშირები - სინონიმები, ანტონიმები, ომონიმები, ლექსიკური ბუდეები (მაგ., პური, მეპურე, საპურე);</w:t>
            </w:r>
          </w:p>
          <w:p w14:paraId="332FBBC9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349" w:hanging="284"/>
              <w:contextualSpacing/>
              <w:jc w:val="both"/>
              <w:rPr>
                <w:rFonts w:ascii="Sylfaen" w:eastAsia="Calibri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 xml:space="preserve">შესიტყვებები, ფრაზეოლოგიზმები. </w:t>
            </w:r>
          </w:p>
          <w:p w14:paraId="4943DE32" w14:textId="77777777" w:rsidR="00170395" w:rsidRPr="005712A3" w:rsidRDefault="00170395" w:rsidP="00111611">
            <w:pPr>
              <w:ind w:left="349" w:hanging="284"/>
              <w:contextualSpacing/>
              <w:jc w:val="both"/>
              <w:rPr>
                <w:rFonts w:ascii="Sylfaen" w:eastAsia="Calibri" w:hAnsi="Sylfaen"/>
                <w:sz w:val="20"/>
                <w:szCs w:val="20"/>
                <w:lang w:val="ka-GE"/>
              </w:rPr>
            </w:pPr>
          </w:p>
          <w:p w14:paraId="4BAFFC48" w14:textId="77777777" w:rsidR="00170395" w:rsidRPr="005712A3" w:rsidRDefault="00170395" w:rsidP="00111611">
            <w:pPr>
              <w:ind w:left="349" w:hanging="284"/>
              <w:jc w:val="both"/>
              <w:rPr>
                <w:rFonts w:ascii="Sylfaen" w:eastAsia="Calibri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b/>
                <w:sz w:val="20"/>
                <w:szCs w:val="20"/>
                <w:lang w:val="ka-GE"/>
              </w:rPr>
              <w:t>გრამატიკა</w:t>
            </w:r>
          </w:p>
          <w:p w14:paraId="396E2103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349" w:hanging="284"/>
              <w:contextualSpacing/>
              <w:jc w:val="both"/>
              <w:rPr>
                <w:rFonts w:ascii="Sylfaen" w:eastAsia="Calibri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>ფონეტიკის საკითხები</w:t>
            </w:r>
            <w:r w:rsidRPr="005712A3">
              <w:rPr>
                <w:rFonts w:ascii="Sylfaen" w:eastAsia="Calibri" w:hAnsi="Sylfaen"/>
                <w:sz w:val="20"/>
                <w:szCs w:val="20"/>
              </w:rPr>
              <w:t xml:space="preserve"> (</w:t>
            </w: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>თავისებურები ბგერების წარმოთქმა);</w:t>
            </w:r>
          </w:p>
          <w:p w14:paraId="50F5352C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349" w:hanging="284"/>
              <w:contextualSpacing/>
              <w:jc w:val="both"/>
              <w:rPr>
                <w:rFonts w:ascii="Sylfaen" w:eastAsia="Calibri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>მორფოლოგიის საკითხები;</w:t>
            </w:r>
          </w:p>
          <w:p w14:paraId="6A05C4F4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349" w:hanging="284"/>
              <w:contextualSpacing/>
              <w:jc w:val="both"/>
              <w:rPr>
                <w:rFonts w:ascii="Sylfaen" w:eastAsia="Calibri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lastRenderedPageBreak/>
              <w:t>ორთოეპიის საკითხები;</w:t>
            </w:r>
          </w:p>
          <w:p w14:paraId="7A61BB06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349" w:hanging="284"/>
              <w:contextualSpacing/>
              <w:jc w:val="both"/>
              <w:rPr>
                <w:rFonts w:ascii="Sylfaen" w:eastAsia="Calibri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>სინტაქსის საკითხები;</w:t>
            </w:r>
          </w:p>
          <w:p w14:paraId="1250D516" w14:textId="77777777" w:rsidR="00170395" w:rsidRPr="005712A3" w:rsidRDefault="00170395" w:rsidP="00111611">
            <w:pPr>
              <w:shd w:val="clear" w:color="auto" w:fill="FFFFFF"/>
              <w:ind w:left="349" w:hanging="284"/>
              <w:contextualSpacing/>
              <w:jc w:val="both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>(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სარეკომენდაციო საკითხები ენების მიხედვით იხ. უცხოური ენების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სტანდატების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დანართებში</w:t>
            </w:r>
            <w:r w:rsidRPr="005712A3">
              <w:rPr>
                <w:rFonts w:ascii="Sylfaen" w:hAnsi="Sylfaen"/>
                <w:sz w:val="20"/>
                <w:szCs w:val="20"/>
              </w:rPr>
              <w:t>)</w:t>
            </w:r>
          </w:p>
          <w:p w14:paraId="420B62DE" w14:textId="77777777" w:rsidR="00170395" w:rsidRPr="005712A3" w:rsidRDefault="00170395" w:rsidP="00111611">
            <w:pPr>
              <w:shd w:val="clear" w:color="auto" w:fill="FFFFFF"/>
              <w:ind w:left="349" w:hanging="284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</w:p>
          <w:p w14:paraId="49DCA920" w14:textId="77777777" w:rsidR="00170395" w:rsidRPr="005712A3" w:rsidRDefault="00170395" w:rsidP="00111611">
            <w:pPr>
              <w:ind w:left="349" w:hanging="284"/>
              <w:contextualSpacing/>
              <w:jc w:val="both"/>
              <w:rPr>
                <w:rFonts w:ascii="Sylfaen" w:eastAsia="Calibri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 xml:space="preserve">კონკრეტულ საკომუნიკაციო სიტუაციასთან დაკავშირებული </w:t>
            </w:r>
            <w:r w:rsidRPr="005712A3">
              <w:rPr>
                <w:rFonts w:ascii="Sylfaen" w:eastAsia="Calibri" w:hAnsi="Sylfaen"/>
                <w:b/>
                <w:sz w:val="20"/>
                <w:szCs w:val="20"/>
                <w:lang w:val="ka-GE"/>
              </w:rPr>
              <w:t xml:space="preserve">ზეპირი მეტყველების </w:t>
            </w:r>
            <w:proofErr w:type="spellStart"/>
            <w:r w:rsidRPr="005712A3">
              <w:rPr>
                <w:rFonts w:ascii="Sylfaen" w:eastAsia="Calibri" w:hAnsi="Sylfaen"/>
                <w:b/>
                <w:sz w:val="20"/>
                <w:szCs w:val="20"/>
                <w:lang w:val="ka-GE"/>
              </w:rPr>
              <w:t>არავერბალური</w:t>
            </w:r>
            <w:proofErr w:type="spellEnd"/>
            <w:r w:rsidRPr="005712A3">
              <w:rPr>
                <w:rFonts w:ascii="Sylfaen" w:eastAsia="Calibri" w:hAnsi="Sylfaen"/>
                <w:b/>
                <w:sz w:val="20"/>
                <w:szCs w:val="20"/>
                <w:lang w:val="ka-GE"/>
              </w:rPr>
              <w:t xml:space="preserve"> კომუნიკაციის ხერხები:</w:t>
            </w: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 xml:space="preserve"> ინტონაცია, მახვილი, პაუზა, ხმის ტემბრი, მეტყველების ტემპი.</w:t>
            </w:r>
          </w:p>
          <w:p w14:paraId="31511F98" w14:textId="77777777" w:rsidR="00170395" w:rsidRPr="005712A3" w:rsidRDefault="00170395" w:rsidP="00111611">
            <w:pPr>
              <w:shd w:val="clear" w:color="auto" w:fill="FFFFFF"/>
              <w:ind w:left="349" w:hanging="284"/>
              <w:contextualSpacing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1035E470" w14:textId="77777777" w:rsidR="00170395" w:rsidRPr="005712A3" w:rsidRDefault="00170395" w:rsidP="00111611">
            <w:pPr>
              <w:ind w:left="349" w:hanging="284"/>
              <w:contextualSpacing/>
              <w:jc w:val="both"/>
              <w:rPr>
                <w:rFonts w:ascii="Sylfaen" w:eastAsia="Calibri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b/>
                <w:sz w:val="20"/>
                <w:szCs w:val="20"/>
                <w:lang w:val="ka-GE"/>
              </w:rPr>
              <w:t>ზეპირი მეტყველების ჟანრები</w:t>
            </w: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 xml:space="preserve"> - დიალოგი, ინტერვიუ, რეპორტაჟი, პრეზენტაცია, განცხადება, დისკუსია, მულტიმედიური ტექსტები და სხვ.</w:t>
            </w:r>
          </w:p>
          <w:p w14:paraId="7E894479" w14:textId="77777777" w:rsidR="00170395" w:rsidRPr="005712A3" w:rsidRDefault="00170395" w:rsidP="00111611">
            <w:pPr>
              <w:shd w:val="clear" w:color="auto" w:fill="FFFFFF"/>
              <w:ind w:left="349" w:hanging="284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</w:p>
          <w:p w14:paraId="7314C11A" w14:textId="77777777" w:rsidR="00170395" w:rsidRPr="005712A3" w:rsidRDefault="00170395" w:rsidP="00111611">
            <w:pPr>
              <w:ind w:left="349" w:hanging="284"/>
              <w:contextualSpacing/>
              <w:jc w:val="both"/>
              <w:rPr>
                <w:rFonts w:ascii="Sylfaen" w:eastAsia="Calibri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b/>
                <w:sz w:val="20"/>
                <w:szCs w:val="20"/>
                <w:lang w:val="ka-GE"/>
              </w:rPr>
              <w:t xml:space="preserve">სტრატეგიები </w:t>
            </w:r>
          </w:p>
          <w:p w14:paraId="7E40F90E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349"/>
              <w:contextualSpacing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მოსმენის</w:t>
            </w: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/კითხვის სტრატეგიები;</w:t>
            </w:r>
          </w:p>
          <w:p w14:paraId="1D9F7C9C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349"/>
              <w:jc w:val="both"/>
              <w:rPr>
                <w:rFonts w:ascii="Sylfaen" w:hAnsi="Sylfaen"/>
                <w:bCs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 xml:space="preserve">კითხვის/მოსმენის </w:t>
            </w:r>
            <w:r w:rsidRPr="005712A3">
              <w:rPr>
                <w:rFonts w:ascii="Sylfaen" w:hAnsi="Sylfaen"/>
                <w:bCs/>
                <w:sz w:val="20"/>
                <w:szCs w:val="20"/>
                <w:lang w:val="ka-GE"/>
              </w:rPr>
              <w:t>მიზნის გააზრება და შესაბამისი სტრატეგიების შერჩევა;</w:t>
            </w:r>
          </w:p>
          <w:p w14:paraId="0A7C1D27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349"/>
              <w:jc w:val="both"/>
              <w:rPr>
                <w:rFonts w:ascii="Sylfaen" w:hAnsi="Sylfaen"/>
                <w:b/>
                <w:bCs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 xml:space="preserve">ვარაუდების გამოთქმა 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>ტექსტის შინაარსის შესახებ;</w:t>
            </w:r>
          </w:p>
          <w:p w14:paraId="567728A6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349"/>
              <w:jc w:val="both"/>
              <w:rPr>
                <w:rFonts w:ascii="Sylfaen" w:hAnsi="Sylfaen"/>
                <w:b/>
                <w:bCs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ცოდნის მობილიზება -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საჭირო ცოდნის (ენობრივი, ტექსტობრივი, თემასთან </w:t>
            </w:r>
            <w:proofErr w:type="spellStart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დაკაშირებული</w:t>
            </w:r>
            <w:proofErr w:type="spellEnd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და სხვ.) გონებაში მოჩხრეკა-გააქტიურება; საჭიროებისამებრ, დამატებითი ინფორმაციის მოძიება სათანადო რესურსებში;</w:t>
            </w:r>
          </w:p>
          <w:p w14:paraId="345F4D16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349"/>
              <w:jc w:val="both"/>
              <w:rPr>
                <w:rFonts w:ascii="Sylfaen" w:hAnsi="Sylfaen"/>
                <w:b/>
                <w:bCs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>გაცნობითი კითხვა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- ტექსტის ზოგადი შინაარსის გასაგებად ყურადღების მიმართვა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 xml:space="preserve"> ტექსტ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ის მთლიან სტრუქტურაზე, მის მაორგანიზებელ ელემენტებზე </w:t>
            </w:r>
            <w:r w:rsidRPr="005712A3">
              <w:rPr>
                <w:rFonts w:ascii="Sylfaen" w:hAnsi="Sylfaen"/>
                <w:i/>
                <w:sz w:val="20"/>
                <w:szCs w:val="20"/>
                <w:lang w:val="de-DE"/>
              </w:rPr>
              <w:t>(</w:t>
            </w:r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 xml:space="preserve">მაგ., </w:t>
            </w:r>
            <w:r w:rsidRPr="005712A3">
              <w:rPr>
                <w:rFonts w:ascii="Sylfaen" w:hAnsi="Sylfaen"/>
                <w:i/>
                <w:sz w:val="20"/>
                <w:szCs w:val="20"/>
                <w:lang w:val="de-DE"/>
              </w:rPr>
              <w:t>სათაურ</w:t>
            </w:r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>ზე</w:t>
            </w:r>
            <w:r w:rsidRPr="005712A3">
              <w:rPr>
                <w:rFonts w:ascii="Sylfaen" w:hAnsi="Sylfaen"/>
                <w:i/>
                <w:sz w:val="20"/>
                <w:szCs w:val="20"/>
                <w:lang w:val="de-DE"/>
              </w:rPr>
              <w:t>,</w:t>
            </w:r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 xml:space="preserve"> </w:t>
            </w:r>
            <w:r w:rsidRPr="005712A3">
              <w:rPr>
                <w:rFonts w:ascii="Sylfaen" w:hAnsi="Sylfaen"/>
                <w:i/>
                <w:sz w:val="20"/>
                <w:szCs w:val="20"/>
                <w:lang w:val="de-DE"/>
              </w:rPr>
              <w:t>ქვესათაურ</w:t>
            </w:r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>ზე</w:t>
            </w:r>
            <w:r w:rsidRPr="005712A3">
              <w:rPr>
                <w:rFonts w:ascii="Sylfaen" w:hAnsi="Sylfaen"/>
                <w:i/>
                <w:sz w:val="20"/>
                <w:szCs w:val="20"/>
                <w:lang w:val="de-DE"/>
              </w:rPr>
              <w:t>, ილუსტრაცი</w:t>
            </w:r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>აზე</w:t>
            </w:r>
            <w:r w:rsidRPr="005712A3">
              <w:rPr>
                <w:rFonts w:ascii="Sylfaen" w:hAnsi="Sylfaen"/>
                <w:i/>
                <w:sz w:val="20"/>
                <w:szCs w:val="20"/>
                <w:lang w:val="de-DE"/>
              </w:rPr>
              <w:t>,</w:t>
            </w:r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 xml:space="preserve"> ილუსტრაციის წარწერაზე, ლოგოზე, </w:t>
            </w:r>
            <w:proofErr w:type="spellStart"/>
            <w:r w:rsidRPr="005712A3">
              <w:rPr>
                <w:rFonts w:ascii="Sylfaen" w:hAnsi="Sylfaen" w:cs="Sylfaen"/>
                <w:sz w:val="20"/>
                <w:szCs w:val="20"/>
              </w:rPr>
              <w:t>ტიპოგრაფიულ</w:t>
            </w:r>
            <w:proofErr w:type="spellEnd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5712A3">
              <w:rPr>
                <w:rFonts w:ascii="Sylfaen" w:hAnsi="Sylfaen" w:cs="Sylfaen"/>
                <w:sz w:val="20"/>
                <w:szCs w:val="20"/>
              </w:rPr>
              <w:t>მახასიათებლებ</w:t>
            </w:r>
            <w:proofErr w:type="spellEnd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ზე</w:t>
            </w:r>
            <w:r w:rsidRPr="005712A3">
              <w:rPr>
                <w:rFonts w:ascii="Sylfaen" w:hAnsi="Sylfaen"/>
                <w:sz w:val="20"/>
                <w:szCs w:val="20"/>
              </w:rPr>
              <w:t xml:space="preserve"> /</w:t>
            </w:r>
            <w:proofErr w:type="spellStart"/>
            <w:r w:rsidRPr="005712A3">
              <w:rPr>
                <w:rFonts w:ascii="Sylfaen" w:hAnsi="Sylfaen" w:cs="Sylfaen"/>
                <w:sz w:val="20"/>
                <w:szCs w:val="20"/>
              </w:rPr>
              <w:t>მაგ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</w:rPr>
              <w:t xml:space="preserve">., </w:t>
            </w:r>
            <w:proofErr w:type="spellStart"/>
            <w:r w:rsidRPr="005712A3">
              <w:rPr>
                <w:rFonts w:ascii="Sylfaen" w:hAnsi="Sylfaen" w:cs="Sylfaen"/>
                <w:sz w:val="20"/>
                <w:szCs w:val="20"/>
              </w:rPr>
              <w:t>მსხვილ</w:t>
            </w:r>
            <w:proofErr w:type="spellEnd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5712A3">
              <w:rPr>
                <w:rFonts w:ascii="Sylfaen" w:hAnsi="Sylfaen" w:cs="Sylfaen"/>
                <w:sz w:val="20"/>
                <w:szCs w:val="20"/>
              </w:rPr>
              <w:t>შრიფტ</w:t>
            </w:r>
            <w:proofErr w:type="spellEnd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ზე</w:t>
            </w:r>
            <w:r w:rsidRPr="005712A3">
              <w:rPr>
                <w:rFonts w:ascii="Sylfaen" w:hAnsi="Sylfaen"/>
                <w:sz w:val="20"/>
                <w:szCs w:val="20"/>
              </w:rPr>
              <w:t xml:space="preserve">/ </w:t>
            </w:r>
            <w:r w:rsidRPr="005712A3">
              <w:rPr>
                <w:rFonts w:ascii="Sylfaen" w:hAnsi="Sylfaen"/>
                <w:i/>
                <w:sz w:val="20"/>
                <w:szCs w:val="20"/>
                <w:lang w:val="de-DE"/>
              </w:rPr>
              <w:t>საკვანძო სიტყვ</w:t>
            </w:r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>ებზე</w:t>
            </w:r>
            <w:r w:rsidRPr="005712A3">
              <w:rPr>
                <w:rFonts w:ascii="Sylfaen" w:hAnsi="Sylfaen"/>
                <w:i/>
                <w:sz w:val="20"/>
                <w:szCs w:val="20"/>
                <w:lang w:val="de-DE"/>
              </w:rPr>
              <w:t>, აბზაცების დასაწყის</w:t>
            </w:r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>ზე</w:t>
            </w:r>
            <w:r w:rsidRPr="005712A3">
              <w:rPr>
                <w:rFonts w:ascii="Sylfaen" w:hAnsi="Sylfaen"/>
                <w:i/>
                <w:sz w:val="20"/>
                <w:szCs w:val="20"/>
                <w:lang w:val="de-DE"/>
              </w:rPr>
              <w:t>, გამოყოფილ</w:t>
            </w:r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 xml:space="preserve"> </w:t>
            </w:r>
            <w:r w:rsidRPr="005712A3">
              <w:rPr>
                <w:rFonts w:ascii="Sylfaen" w:hAnsi="Sylfaen"/>
                <w:i/>
                <w:sz w:val="20"/>
                <w:szCs w:val="20"/>
                <w:lang w:val="de-DE"/>
              </w:rPr>
              <w:t>სიტყვებ</w:t>
            </w:r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>ზე</w:t>
            </w:r>
            <w:r w:rsidRPr="005712A3">
              <w:rPr>
                <w:rFonts w:ascii="Sylfaen" w:hAnsi="Sylfaen"/>
                <w:i/>
                <w:sz w:val="20"/>
                <w:szCs w:val="20"/>
                <w:lang w:val="de-DE"/>
              </w:rPr>
              <w:t xml:space="preserve"> და სხვ</w:t>
            </w:r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>.</w:t>
            </w:r>
            <w:r w:rsidRPr="005712A3">
              <w:rPr>
                <w:rFonts w:ascii="Sylfaen" w:hAnsi="Sylfaen"/>
                <w:i/>
                <w:sz w:val="20"/>
                <w:szCs w:val="20"/>
                <w:lang w:val="de-DE"/>
              </w:rPr>
              <w:t>)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;</w:t>
            </w:r>
          </w:p>
          <w:p w14:paraId="471D043B" w14:textId="77777777" w:rsidR="00170395" w:rsidRPr="005712A3" w:rsidRDefault="00170395" w:rsidP="0017039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49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color w:val="000000"/>
                <w:sz w:val="20"/>
                <w:szCs w:val="20"/>
                <w:lang w:val="ka-GE"/>
              </w:rPr>
              <w:t xml:space="preserve">გაცნობითი მოსმენა 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>-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პირველი მოსმენისას ნაცნობ სიტყვებსა და შესიტყვებებზე, </w:t>
            </w:r>
            <w:proofErr w:type="spellStart"/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არავერბალურ</w:t>
            </w:r>
            <w:proofErr w:type="spellEnd"/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ელემენტებზე (ინტონაცია, მიმიკა-ჟესტიკულაცია, ხმის ტემბრი და სხვ.) დაყრდნობით ყურადღების გამახვილება ზოგად შინაარსზე (საკომუნიკაციო სიტუაცია, თემა, მონაწილეები).</w:t>
            </w:r>
          </w:p>
          <w:p w14:paraId="3F3830F6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349"/>
              <w:jc w:val="both"/>
              <w:rPr>
                <w:rFonts w:ascii="Sylfaen" w:hAnsi="Sylfaen"/>
                <w:b/>
                <w:bCs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b/>
                <w:sz w:val="20"/>
                <w:szCs w:val="20"/>
                <w:lang w:val="de-DE"/>
              </w:rPr>
              <w:t>შესწავლითი კითხვ</w:t>
            </w:r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>ა/მოსმენა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- ტექსტის ეტაპობრივი დამუშავება შემდეგი სტრატეგიების გამოყენებით:</w:t>
            </w:r>
          </w:p>
          <w:p w14:paraId="69BB2BED" w14:textId="77777777" w:rsidR="00170395" w:rsidRPr="005712A3" w:rsidRDefault="00170395" w:rsidP="00170395">
            <w:pPr>
              <w:numPr>
                <w:ilvl w:val="1"/>
                <w:numId w:val="1"/>
              </w:numPr>
              <w:tabs>
                <w:tab w:val="left" w:pos="742"/>
              </w:tabs>
              <w:autoSpaceDE w:val="0"/>
              <w:autoSpaceDN w:val="0"/>
              <w:adjustRightInd w:val="0"/>
              <w:ind w:left="742"/>
              <w:jc w:val="both"/>
              <w:rPr>
                <w:rFonts w:ascii="Sylfaen" w:hAnsi="Sylfaen"/>
                <w:b/>
                <w:bCs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b/>
                <w:sz w:val="20"/>
                <w:szCs w:val="20"/>
                <w:lang w:val="de-DE"/>
              </w:rPr>
              <w:t xml:space="preserve">მთლიანად </w:t>
            </w:r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 xml:space="preserve">გადაკითხვა/მოსმენა - 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ტექსტის ჩაკითხვა/მოსმენა (უცნობ სიტყვებზე შეჩერების გარეშე) თემატიკის/მთავარი საკითხების შესახებ აზრის შესაქმნელად; </w:t>
            </w:r>
          </w:p>
          <w:p w14:paraId="4C9105C7" w14:textId="77777777" w:rsidR="00170395" w:rsidRPr="005712A3" w:rsidRDefault="00170395" w:rsidP="00170395">
            <w:pPr>
              <w:numPr>
                <w:ilvl w:val="1"/>
                <w:numId w:val="1"/>
              </w:numPr>
              <w:tabs>
                <w:tab w:val="left" w:pos="742"/>
              </w:tabs>
              <w:autoSpaceDE w:val="0"/>
              <w:autoSpaceDN w:val="0"/>
              <w:adjustRightInd w:val="0"/>
              <w:ind w:left="742"/>
              <w:jc w:val="both"/>
              <w:rPr>
                <w:rFonts w:ascii="Sylfaen" w:hAnsi="Sylfaen"/>
                <w:b/>
                <w:bCs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 xml:space="preserve"> გონებაში დამუშავება</w:t>
            </w:r>
            <w:r w:rsidRPr="005712A3"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 - ტექსტის ცალკეული მონაკვეთის/აბზაცის 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შინაარსის წარმოდგენაში გაცოცხლება, წინარე ცოდნასთან დაკავშირება და დამუშავება;</w:t>
            </w:r>
          </w:p>
          <w:p w14:paraId="72978599" w14:textId="77777777" w:rsidR="00170395" w:rsidRPr="005712A3" w:rsidRDefault="00170395" w:rsidP="00170395">
            <w:pPr>
              <w:numPr>
                <w:ilvl w:val="1"/>
                <w:numId w:val="1"/>
              </w:numPr>
              <w:tabs>
                <w:tab w:val="left" w:pos="360"/>
                <w:tab w:val="left" w:pos="742"/>
              </w:tabs>
              <w:autoSpaceDE w:val="0"/>
              <w:autoSpaceDN w:val="0"/>
              <w:adjustRightInd w:val="0"/>
              <w:ind w:left="742"/>
              <w:jc w:val="both"/>
              <w:rPr>
                <w:rFonts w:ascii="Sylfaen" w:hAnsi="Sylfaen" w:cs="AcadNusx"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>გამოცნობა -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 xml:space="preserve"> ნაცნობ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სიტყვიერ და </w:t>
            </w:r>
            <w:proofErr w:type="spellStart"/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არასიტყვიერ</w:t>
            </w:r>
            <w:proofErr w:type="spellEnd"/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>ელემენტებ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ზე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 xml:space="preserve"> და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ყრდნობით უცნობი მნიშვნელობის ამოცნობა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>;</w:t>
            </w:r>
          </w:p>
          <w:p w14:paraId="39ED2469" w14:textId="77777777" w:rsidR="00170395" w:rsidRPr="005712A3" w:rsidRDefault="00170395" w:rsidP="00170395">
            <w:pPr>
              <w:numPr>
                <w:ilvl w:val="1"/>
                <w:numId w:val="1"/>
              </w:numPr>
              <w:tabs>
                <w:tab w:val="left" w:pos="742"/>
              </w:tabs>
              <w:autoSpaceDE w:val="0"/>
              <w:autoSpaceDN w:val="0"/>
              <w:adjustRightInd w:val="0"/>
              <w:ind w:left="742"/>
              <w:jc w:val="both"/>
              <w:rPr>
                <w:rFonts w:ascii="Sylfaen" w:hAnsi="Sylfaen"/>
                <w:b/>
                <w:bCs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 xml:space="preserve">უცნობი სიტყვების ამოწერა, 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>ლექსიკონის დახმარებით უცხო სიტყვების მნიშვნელობ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ის ამოცნობა; </w:t>
            </w:r>
          </w:p>
          <w:p w14:paraId="599AA44A" w14:textId="77777777" w:rsidR="00170395" w:rsidRPr="005712A3" w:rsidRDefault="00170395" w:rsidP="00170395">
            <w:pPr>
              <w:numPr>
                <w:ilvl w:val="1"/>
                <w:numId w:val="1"/>
              </w:numPr>
              <w:tabs>
                <w:tab w:val="left" w:pos="742"/>
              </w:tabs>
              <w:autoSpaceDE w:val="0"/>
              <w:autoSpaceDN w:val="0"/>
              <w:adjustRightInd w:val="0"/>
              <w:ind w:left="742"/>
              <w:jc w:val="both"/>
              <w:rPr>
                <w:rFonts w:ascii="Sylfaen" w:hAnsi="Sylfaen"/>
                <w:b/>
                <w:bCs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/>
                <w:bCs/>
                <w:sz w:val="20"/>
                <w:szCs w:val="20"/>
                <w:lang w:val="ka-GE"/>
              </w:rPr>
              <w:t>გაუგებარ, რთულ, ბუნდოვან მონაკვეთებთან მიბრუნება;</w:t>
            </w:r>
          </w:p>
          <w:p w14:paraId="1C9D840D" w14:textId="77777777" w:rsidR="00170395" w:rsidRPr="005712A3" w:rsidRDefault="00170395" w:rsidP="00170395">
            <w:pPr>
              <w:numPr>
                <w:ilvl w:val="1"/>
                <w:numId w:val="1"/>
              </w:numPr>
              <w:tabs>
                <w:tab w:val="left" w:pos="742"/>
              </w:tabs>
              <w:autoSpaceDE w:val="0"/>
              <w:autoSpaceDN w:val="0"/>
              <w:adjustRightInd w:val="0"/>
              <w:ind w:left="742"/>
              <w:jc w:val="both"/>
              <w:rPr>
                <w:rFonts w:ascii="Sylfaen" w:hAnsi="Sylfaen"/>
                <w:b/>
                <w:bCs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iCs/>
                <w:sz w:val="20"/>
                <w:szCs w:val="20"/>
                <w:lang w:val="de-DE"/>
              </w:rPr>
              <w:t>ინფორმაციის ორგანიზების სხვადასხვა ხერხ</w:t>
            </w:r>
            <w:r w:rsidRPr="005712A3">
              <w:rPr>
                <w:rFonts w:ascii="Sylfaen" w:hAnsi="Sylfaen" w:cs="AcadNusx"/>
                <w:iCs/>
                <w:sz w:val="20"/>
                <w:szCs w:val="20"/>
                <w:lang w:val="ka-GE"/>
              </w:rPr>
              <w:t>ი</w:t>
            </w:r>
            <w:r w:rsidRPr="005712A3">
              <w:rPr>
                <w:rFonts w:ascii="Sylfaen" w:hAnsi="Sylfaen" w:cs="AcadNusx"/>
                <w:iCs/>
                <w:sz w:val="20"/>
                <w:szCs w:val="20"/>
                <w:lang w:val="de-DE"/>
              </w:rPr>
              <w:t xml:space="preserve">ს </w:t>
            </w:r>
            <w:r w:rsidRPr="005712A3">
              <w:rPr>
                <w:rFonts w:ascii="Sylfaen" w:hAnsi="Sylfaen" w:cs="AcadNusx"/>
                <w:i/>
                <w:iCs/>
                <w:sz w:val="20"/>
                <w:szCs w:val="20"/>
                <w:lang w:val="de-DE"/>
              </w:rPr>
              <w:t>(სემანტიკურ</w:t>
            </w:r>
            <w:r w:rsidRPr="005712A3">
              <w:rPr>
                <w:rFonts w:ascii="Sylfaen" w:hAnsi="Sylfaen" w:cs="AcadNusx"/>
                <w:i/>
                <w:iCs/>
                <w:sz w:val="20"/>
                <w:szCs w:val="20"/>
                <w:lang w:val="ka-GE"/>
              </w:rPr>
              <w:t>ი</w:t>
            </w:r>
            <w:r w:rsidRPr="005712A3">
              <w:rPr>
                <w:rFonts w:ascii="Sylfaen" w:hAnsi="Sylfaen" w:cs="AcadNusx"/>
                <w:i/>
                <w:iCs/>
                <w:sz w:val="20"/>
                <w:szCs w:val="20"/>
                <w:lang w:val="de-DE"/>
              </w:rPr>
              <w:t xml:space="preserve"> რუკ</w:t>
            </w:r>
            <w:r w:rsidRPr="005712A3">
              <w:rPr>
                <w:rFonts w:ascii="Sylfaen" w:hAnsi="Sylfaen" w:cs="AcadNusx"/>
                <w:i/>
                <w:iCs/>
                <w:sz w:val="20"/>
                <w:szCs w:val="20"/>
                <w:lang w:val="ka-GE"/>
              </w:rPr>
              <w:t>ის</w:t>
            </w:r>
            <w:r w:rsidRPr="005712A3">
              <w:rPr>
                <w:rFonts w:ascii="Sylfaen" w:hAnsi="Sylfaen" w:cs="AcadNusx"/>
                <w:i/>
                <w:iCs/>
                <w:sz w:val="20"/>
                <w:szCs w:val="20"/>
                <w:lang w:val="de-DE"/>
              </w:rPr>
              <w:t>, სქემატურ</w:t>
            </w:r>
            <w:r w:rsidRPr="005712A3">
              <w:rPr>
                <w:rFonts w:ascii="Sylfaen" w:hAnsi="Sylfaen" w:cs="AcadNusx"/>
                <w:i/>
                <w:iCs/>
                <w:sz w:val="20"/>
                <w:szCs w:val="20"/>
                <w:lang w:val="ka-GE"/>
              </w:rPr>
              <w:t>ი</w:t>
            </w:r>
            <w:r w:rsidRPr="005712A3">
              <w:rPr>
                <w:rFonts w:ascii="Sylfaen" w:hAnsi="Sylfaen" w:cs="AcadNusx"/>
                <w:i/>
                <w:iCs/>
                <w:sz w:val="20"/>
                <w:szCs w:val="20"/>
                <w:lang w:val="de-DE"/>
              </w:rPr>
              <w:t xml:space="preserve"> ჩანაწერებ</w:t>
            </w:r>
            <w:r w:rsidRPr="005712A3">
              <w:rPr>
                <w:rFonts w:ascii="Sylfaen" w:hAnsi="Sylfaen" w:cs="AcadNusx"/>
                <w:i/>
                <w:iCs/>
                <w:sz w:val="20"/>
                <w:szCs w:val="20"/>
                <w:lang w:val="ka-GE"/>
              </w:rPr>
              <w:t>ის</w:t>
            </w:r>
            <w:r w:rsidRPr="005712A3">
              <w:rPr>
                <w:rFonts w:ascii="Sylfaen" w:hAnsi="Sylfaen" w:cs="AcadNusx"/>
                <w:i/>
                <w:iCs/>
                <w:sz w:val="20"/>
                <w:szCs w:val="20"/>
                <w:lang w:val="de-DE"/>
              </w:rPr>
              <w:t>, ტაბულ</w:t>
            </w:r>
            <w:r w:rsidRPr="005712A3">
              <w:rPr>
                <w:rFonts w:ascii="Sylfaen" w:hAnsi="Sylfaen" w:cs="AcadNusx"/>
                <w:i/>
                <w:iCs/>
                <w:sz w:val="20"/>
                <w:szCs w:val="20"/>
                <w:lang w:val="ka-GE"/>
              </w:rPr>
              <w:t>ის</w:t>
            </w:r>
            <w:r w:rsidRPr="005712A3">
              <w:rPr>
                <w:rFonts w:ascii="Sylfaen" w:hAnsi="Sylfaen" w:cs="AcadNusx"/>
                <w:i/>
                <w:iCs/>
                <w:sz w:val="20"/>
                <w:szCs w:val="20"/>
                <w:lang w:val="de-DE"/>
              </w:rPr>
              <w:t>, გრაფიკ</w:t>
            </w:r>
            <w:r w:rsidRPr="005712A3">
              <w:rPr>
                <w:rFonts w:ascii="Sylfaen" w:hAnsi="Sylfaen" w:cs="AcadNusx"/>
                <w:i/>
                <w:iCs/>
                <w:sz w:val="20"/>
                <w:szCs w:val="20"/>
                <w:lang w:val="ka-GE"/>
              </w:rPr>
              <w:t>ის) გამოყენება;</w:t>
            </w:r>
          </w:p>
          <w:p w14:paraId="61DFA00B" w14:textId="77777777" w:rsidR="00170395" w:rsidRPr="005712A3" w:rsidRDefault="00170395" w:rsidP="00170395">
            <w:pPr>
              <w:numPr>
                <w:ilvl w:val="1"/>
                <w:numId w:val="1"/>
              </w:numPr>
              <w:tabs>
                <w:tab w:val="left" w:pos="742"/>
              </w:tabs>
              <w:autoSpaceDE w:val="0"/>
              <w:autoSpaceDN w:val="0"/>
              <w:adjustRightInd w:val="0"/>
              <w:ind w:left="742"/>
              <w:jc w:val="both"/>
              <w:rPr>
                <w:rFonts w:ascii="Sylfaen" w:hAnsi="Sylfaen"/>
                <w:b/>
                <w:bCs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ტექსტის სხვადასხვა მონაკვეთის/აბზაცის შეჯამება;</w:t>
            </w:r>
          </w:p>
          <w:p w14:paraId="5B0B9E1C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60"/>
              </w:tabs>
              <w:ind w:left="349"/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სელექციური კითხვა/მოსმენა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- ტექსტის სიტყვიერ და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არასიტყვიერ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მაორგანიზებელ ელემენტებზე დაყრდნობით სასურველი ინფორმაციის მოძიება/ამოცნობა და ამოკრება; </w:t>
            </w:r>
          </w:p>
          <w:p w14:paraId="67BD8963" w14:textId="77777777" w:rsidR="00170395" w:rsidRPr="005712A3" w:rsidRDefault="00170395" w:rsidP="0017039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49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დასკვნების გამოტანა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- გაგების სხვადასხვა ეტაპზე ნაცნობ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ელმენტებსა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და მინიშნებებზე დაყრდნობით დასკვნების გამოტანა;</w:t>
            </w:r>
          </w:p>
          <w:p w14:paraId="6D4C8669" w14:textId="77777777" w:rsidR="00170395" w:rsidRPr="005712A3" w:rsidRDefault="00170395" w:rsidP="0017039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49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დასკვნების გადამოწმება - 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ტექსტის/ტექსტის ეპიზოდის წაკითხვის/მოსმენის შემდეგ წინასწარ გამოტანილ დასკვნებთან მიბრუნება და მათი გადამოწმება.</w:t>
            </w:r>
          </w:p>
          <w:p w14:paraId="2BCD561E" w14:textId="77777777" w:rsidR="00170395" w:rsidRPr="005712A3" w:rsidRDefault="00170395" w:rsidP="00111611">
            <w:pPr>
              <w:ind w:left="490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7F6D8CFE" w14:textId="77777777" w:rsidR="00170395" w:rsidRPr="005712A3" w:rsidRDefault="00170395" w:rsidP="00111611">
            <w:pPr>
              <w:contextualSpacing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ლაპარაკის სტრატეგიები:</w:t>
            </w:r>
          </w:p>
          <w:p w14:paraId="28C6F325" w14:textId="77777777" w:rsidR="00170395" w:rsidRPr="005712A3" w:rsidRDefault="00170395" w:rsidP="00170395">
            <w:pPr>
              <w:numPr>
                <w:ilvl w:val="0"/>
                <w:numId w:val="3"/>
              </w:numPr>
              <w:ind w:left="490"/>
              <w:jc w:val="both"/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>საკომუნიაციო</w:t>
            </w:r>
            <w:proofErr w:type="spellEnd"/>
            <w:r w:rsidRPr="005712A3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 xml:space="preserve"> სიტუაციის მახასიათებლების გაცნობიერება - კომუნიკაციის მიზნის, ადრესატის, თემისა და ტექსტის ჟანრის განსაზღვრა;</w:t>
            </w:r>
          </w:p>
          <w:p w14:paraId="736AAA7B" w14:textId="77777777" w:rsidR="00170395" w:rsidRPr="005712A3" w:rsidRDefault="00170395" w:rsidP="00170395">
            <w:pPr>
              <w:numPr>
                <w:ilvl w:val="0"/>
                <w:numId w:val="3"/>
              </w:numPr>
              <w:ind w:left="490"/>
              <w:jc w:val="both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lastRenderedPageBreak/>
              <w:t>ცოდნის</w:t>
            </w: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მობილიზება და </w:t>
            </w: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ჩანიშვნების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გაკეთება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-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საჭირო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ენობრივი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რესურს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ების (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მოდელებ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ი</w:t>
            </w:r>
            <w:r w:rsidRPr="005712A3">
              <w:rPr>
                <w:rFonts w:ascii="Sylfaen" w:hAnsi="Sylfaen"/>
                <w:sz w:val="20"/>
                <w:szCs w:val="20"/>
              </w:rPr>
              <w:t xml:space="preserve">ს,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გამოთქმებ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ი</w:t>
            </w:r>
            <w:r w:rsidRPr="005712A3">
              <w:rPr>
                <w:rFonts w:ascii="Sylfaen" w:hAnsi="Sylfaen"/>
                <w:sz w:val="20"/>
                <w:szCs w:val="20"/>
              </w:rPr>
              <w:t xml:space="preserve">ს,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კლიშეებ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ი</w:t>
            </w:r>
            <w:r w:rsidRPr="005712A3">
              <w:rPr>
                <w:rFonts w:ascii="Sylfaen" w:hAnsi="Sylfaen"/>
                <w:sz w:val="20"/>
                <w:szCs w:val="20"/>
              </w:rPr>
              <w:t xml:space="preserve">ს,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საკვანძო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სიტყვებ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ის) მობილიზება და ჩანიშვნა საკომუნიკაციო აქტის განხორცილებისას გამოყენების მიზნით</w:t>
            </w:r>
            <w:r w:rsidRPr="005712A3">
              <w:rPr>
                <w:rFonts w:ascii="Sylfaen" w:hAnsi="Sylfaen"/>
                <w:sz w:val="20"/>
                <w:szCs w:val="20"/>
              </w:rPr>
              <w:t>;</w:t>
            </w:r>
          </w:p>
          <w:p w14:paraId="5E1B1AEE" w14:textId="77777777" w:rsidR="00170395" w:rsidRPr="005712A3" w:rsidRDefault="00170395" w:rsidP="00170395">
            <w:pPr>
              <w:numPr>
                <w:ilvl w:val="0"/>
                <w:numId w:val="2"/>
              </w:numPr>
              <w:ind w:left="490"/>
              <w:jc w:val="both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რეპეტიცია, ღელვის შემცირება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- </w:t>
            </w:r>
            <w:r w:rsidRPr="005712A3">
              <w:rPr>
                <w:rFonts w:ascii="Sylfaen" w:hAnsi="Sylfaen"/>
                <w:sz w:val="20"/>
                <w:szCs w:val="20"/>
                <w:lang w:val="de-DE"/>
              </w:rPr>
              <w:t>აუდიტორიის წინაშე გამოსვლამდე რეპეტიცი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ის გავლა (მარტო, მეწყვილესთან ან ჯგუფის წევრებთან);</w:t>
            </w:r>
          </w:p>
          <w:p w14:paraId="50E50C2E" w14:textId="77777777" w:rsidR="00170395" w:rsidRPr="005712A3" w:rsidRDefault="00170395" w:rsidP="00170395">
            <w:pPr>
              <w:numPr>
                <w:ilvl w:val="0"/>
                <w:numId w:val="2"/>
              </w:numPr>
              <w:ind w:left="490"/>
              <w:jc w:val="both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გარკვევა-გადამოწმება -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გაუგებრობის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შემთხვევაში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განმარტებ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ი</w:t>
            </w:r>
            <w:r w:rsidRPr="005712A3">
              <w:rPr>
                <w:rFonts w:ascii="Sylfaen" w:hAnsi="Sylfaen"/>
                <w:sz w:val="20"/>
                <w:szCs w:val="20"/>
              </w:rPr>
              <w:t xml:space="preserve">ს,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ნელა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5712A3">
              <w:rPr>
                <w:rFonts w:ascii="Sylfaen" w:hAnsi="Sylfaen"/>
                <w:sz w:val="20"/>
                <w:szCs w:val="20"/>
              </w:rPr>
              <w:t>და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გარკვევით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წარმოთქმ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ი</w:t>
            </w:r>
            <w:r w:rsidRPr="005712A3">
              <w:rPr>
                <w:rFonts w:ascii="Sylfaen" w:hAnsi="Sylfaen"/>
                <w:sz w:val="20"/>
                <w:szCs w:val="20"/>
              </w:rPr>
              <w:t xml:space="preserve">ს,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გამეორებ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ი</w:t>
            </w:r>
            <w:r w:rsidRPr="005712A3">
              <w:rPr>
                <w:rFonts w:ascii="Sylfaen" w:hAnsi="Sylfaen"/>
                <w:sz w:val="20"/>
                <w:szCs w:val="20"/>
              </w:rPr>
              <w:t>ს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თხოვნა</w:t>
            </w:r>
            <w:r w:rsidRPr="005712A3">
              <w:rPr>
                <w:rFonts w:ascii="Sylfaen" w:hAnsi="Sylfaen"/>
                <w:sz w:val="20"/>
                <w:szCs w:val="20"/>
              </w:rPr>
              <w:t>;</w:t>
            </w:r>
          </w:p>
          <w:p w14:paraId="7E1113E1" w14:textId="77777777" w:rsidR="00170395" w:rsidRPr="005712A3" w:rsidRDefault="00170395" w:rsidP="00170395">
            <w:pPr>
              <w:numPr>
                <w:ilvl w:val="0"/>
                <w:numId w:val="2"/>
              </w:numPr>
              <w:ind w:left="490"/>
              <w:jc w:val="both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პარაფრაზირება 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-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სიტყვის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დავიწყების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</w:rPr>
              <w:t>/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არცოდნის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შემთხვევაში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საკომპენსაციო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საშუალებებ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ი</w:t>
            </w:r>
            <w:r w:rsidRPr="005712A3">
              <w:rPr>
                <w:rFonts w:ascii="Sylfaen" w:hAnsi="Sylfaen"/>
                <w:sz w:val="20"/>
                <w:szCs w:val="20"/>
              </w:rPr>
              <w:t xml:space="preserve">ს </w:t>
            </w:r>
            <w:r w:rsidRPr="005712A3">
              <w:rPr>
                <w:rFonts w:ascii="Sylfaen" w:hAnsi="Sylfaen"/>
                <w:i/>
                <w:sz w:val="20"/>
                <w:szCs w:val="20"/>
              </w:rPr>
              <w:t>(</w:t>
            </w:r>
            <w:proofErr w:type="spellStart"/>
            <w:r w:rsidRPr="005712A3">
              <w:rPr>
                <w:rFonts w:ascii="Sylfaen" w:hAnsi="Sylfaen"/>
                <w:i/>
                <w:sz w:val="20"/>
                <w:szCs w:val="20"/>
              </w:rPr>
              <w:t>მაგ</w:t>
            </w:r>
            <w:proofErr w:type="spellEnd"/>
            <w:r w:rsidRPr="005712A3">
              <w:rPr>
                <w:rFonts w:ascii="Sylfaen" w:hAnsi="Sylfaen"/>
                <w:i/>
                <w:sz w:val="20"/>
                <w:szCs w:val="20"/>
              </w:rPr>
              <w:t>.</w:t>
            </w:r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 xml:space="preserve">, </w:t>
            </w:r>
            <w:proofErr w:type="spellStart"/>
            <w:r w:rsidRPr="005712A3">
              <w:rPr>
                <w:rFonts w:ascii="Sylfaen" w:hAnsi="Sylfaen"/>
                <w:i/>
                <w:sz w:val="20"/>
                <w:szCs w:val="20"/>
              </w:rPr>
              <w:t>ჟესტიკულაცი</w:t>
            </w:r>
            <w:proofErr w:type="spellEnd"/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>ით მითითება</w:t>
            </w:r>
            <w:r w:rsidRPr="005712A3">
              <w:rPr>
                <w:rFonts w:ascii="Sylfaen" w:hAnsi="Sylfaen"/>
                <w:i/>
                <w:sz w:val="20"/>
                <w:szCs w:val="20"/>
              </w:rPr>
              <w:t xml:space="preserve">, </w:t>
            </w:r>
            <w:proofErr w:type="spellStart"/>
            <w:r w:rsidRPr="005712A3">
              <w:rPr>
                <w:rFonts w:ascii="Sylfaen" w:hAnsi="Sylfaen"/>
                <w:i/>
                <w:sz w:val="20"/>
                <w:szCs w:val="20"/>
              </w:rPr>
              <w:t>ნაგულისხმევ</w:t>
            </w:r>
            <w:proofErr w:type="spellEnd"/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 xml:space="preserve">ი </w:t>
            </w:r>
            <w:proofErr w:type="spellStart"/>
            <w:r w:rsidRPr="005712A3">
              <w:rPr>
                <w:rFonts w:ascii="Sylfaen" w:hAnsi="Sylfaen"/>
                <w:i/>
                <w:sz w:val="20"/>
                <w:szCs w:val="20"/>
              </w:rPr>
              <w:t>საგ</w:t>
            </w:r>
            <w:proofErr w:type="spellEnd"/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 xml:space="preserve">ნის აღწერა </w:t>
            </w:r>
            <w:proofErr w:type="spellStart"/>
            <w:r w:rsidRPr="005712A3">
              <w:rPr>
                <w:rFonts w:ascii="Sylfaen" w:hAnsi="Sylfaen"/>
                <w:i/>
                <w:sz w:val="20"/>
                <w:szCs w:val="20"/>
              </w:rPr>
              <w:t>ან</w:t>
            </w:r>
            <w:proofErr w:type="spellEnd"/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 xml:space="preserve"> მისი დანიშნულების აღნიშვნა</w:t>
            </w:r>
            <w:r w:rsidRPr="005712A3">
              <w:rPr>
                <w:rFonts w:ascii="Sylfaen" w:hAnsi="Sylfaen"/>
                <w:sz w:val="20"/>
                <w:szCs w:val="20"/>
              </w:rPr>
              <w:t>)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გამოყენება</w:t>
            </w:r>
            <w:r w:rsidRPr="005712A3">
              <w:rPr>
                <w:rFonts w:ascii="Sylfaen" w:hAnsi="Sylfaen"/>
                <w:sz w:val="20"/>
                <w:szCs w:val="20"/>
              </w:rPr>
              <w:t>;</w:t>
            </w:r>
          </w:p>
          <w:p w14:paraId="70349067" w14:textId="77777777" w:rsidR="00170395" w:rsidRPr="005712A3" w:rsidRDefault="00170395" w:rsidP="00170395">
            <w:pPr>
              <w:numPr>
                <w:ilvl w:val="0"/>
                <w:numId w:val="2"/>
              </w:numPr>
              <w:ind w:left="490"/>
              <w:jc w:val="both"/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ურთიერთშეფასება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  <w:r w:rsidRPr="005712A3">
              <w:rPr>
                <w:rFonts w:ascii="Sylfaen" w:hAnsi="Sylfaen"/>
                <w:sz w:val="20"/>
                <w:szCs w:val="20"/>
              </w:rPr>
              <w:t>-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>მონაწილეობ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ა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 xml:space="preserve"> თანაშეფასებაში შედეგის გაუმჯობესების ხელშესაწყობად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;</w:t>
            </w:r>
          </w:p>
          <w:p w14:paraId="2B94AE63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490"/>
              <w:contextualSpacing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სტრატეგიები გრამატიკის შესასწავლად;</w:t>
            </w:r>
          </w:p>
          <w:p w14:paraId="01F2E642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490"/>
              <w:contextualSpacing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დამახსოვრების სტრატეგიები;</w:t>
            </w:r>
          </w:p>
          <w:p w14:paraId="5E7820BB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490"/>
              <w:contextualSpacing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proofErr w:type="spellStart"/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>მეტაკოგნიტური</w:t>
            </w:r>
            <w:proofErr w:type="spellEnd"/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 xml:space="preserve"> სტრატეგიები:</w:t>
            </w:r>
          </w:p>
          <w:p w14:paraId="418C8CF6" w14:textId="77777777" w:rsidR="00170395" w:rsidRPr="005712A3" w:rsidRDefault="00170395" w:rsidP="00170395">
            <w:pPr>
              <w:numPr>
                <w:ilvl w:val="0"/>
                <w:numId w:val="4"/>
              </w:numPr>
              <w:tabs>
                <w:tab w:val="left" w:pos="742"/>
              </w:tabs>
              <w:spacing w:line="256" w:lineRule="auto"/>
              <w:ind w:left="742" w:hanging="283"/>
              <w:contextualSpacing/>
              <w:jc w:val="both"/>
              <w:rPr>
                <w:rFonts w:ascii="Sylfaen" w:hAnsi="Sylfaen" w:cs="AcadNusx"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მიღწევების მონიტორინგი (მიღწევების თვითშეფასება, ძლიერი და სუსტი მხარეების დადგენა); </w:t>
            </w:r>
          </w:p>
          <w:p w14:paraId="4808A0D8" w14:textId="77777777" w:rsidR="00170395" w:rsidRPr="005712A3" w:rsidRDefault="00170395" w:rsidP="00170395">
            <w:pPr>
              <w:numPr>
                <w:ilvl w:val="0"/>
                <w:numId w:val="4"/>
              </w:numPr>
              <w:tabs>
                <w:tab w:val="left" w:pos="742"/>
              </w:tabs>
              <w:spacing w:line="256" w:lineRule="auto"/>
              <w:ind w:left="742" w:hanging="283"/>
              <w:contextualSpacing/>
              <w:jc w:val="both"/>
              <w:rPr>
                <w:rFonts w:ascii="Sylfaen" w:hAnsi="Sylfaen" w:cs="AcadNusx"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სწავლის პროცესის მონიტორინგი (შემაფერხებელი ფაქტორების იდენტიფიცირება, გამოყენებული სტრატეგიების შეფასება); </w:t>
            </w:r>
          </w:p>
          <w:p w14:paraId="0E0F5264" w14:textId="77777777" w:rsidR="00170395" w:rsidRPr="005712A3" w:rsidRDefault="00170395" w:rsidP="00170395">
            <w:pPr>
              <w:numPr>
                <w:ilvl w:val="0"/>
                <w:numId w:val="4"/>
              </w:numPr>
              <w:tabs>
                <w:tab w:val="left" w:pos="742"/>
              </w:tabs>
              <w:spacing w:line="256" w:lineRule="auto"/>
              <w:ind w:left="742" w:hanging="283"/>
              <w:contextualSpacing/>
              <w:jc w:val="both"/>
              <w:rPr>
                <w:rFonts w:ascii="Sylfaen" w:hAnsi="Sylfaen" w:cs="AcadNusx"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წინსვლის, მიღწევების გაუმჯობესების გეგმის შედგენა.</w:t>
            </w:r>
          </w:p>
        </w:tc>
      </w:tr>
      <w:tr w:rsidR="00170395" w:rsidRPr="005712A3" w14:paraId="1018FD7C" w14:textId="77777777" w:rsidTr="00111611">
        <w:trPr>
          <w:trHeight w:val="1785"/>
        </w:trPr>
        <w:tc>
          <w:tcPr>
            <w:tcW w:w="2237" w:type="dxa"/>
            <w:shd w:val="clear" w:color="auto" w:fill="auto"/>
          </w:tcPr>
          <w:p w14:paraId="1A49888B" w14:textId="77777777" w:rsidR="00170395" w:rsidRPr="005712A3" w:rsidRDefault="00170395" w:rsidP="00111611">
            <w:pPr>
              <w:ind w:left="33" w:right="231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lastRenderedPageBreak/>
              <w:t>წერითი კომუნიკაცია</w:t>
            </w:r>
          </w:p>
          <w:p w14:paraId="1207ED47" w14:textId="77777777" w:rsidR="00170395" w:rsidRPr="005712A3" w:rsidRDefault="00170395" w:rsidP="00111611">
            <w:pPr>
              <w:ind w:left="33" w:right="231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(შედეგები: 1, 2, 3, 6, 7, 8)</w:t>
            </w:r>
          </w:p>
          <w:p w14:paraId="552679C9" w14:textId="77777777" w:rsidR="00170395" w:rsidRPr="005712A3" w:rsidRDefault="00170395" w:rsidP="00111611">
            <w:pPr>
              <w:shd w:val="clear" w:color="auto" w:fill="FFFFFF"/>
              <w:ind w:left="33" w:right="231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8366" w:type="dxa"/>
            <w:shd w:val="clear" w:color="auto" w:fill="auto"/>
          </w:tcPr>
          <w:p w14:paraId="401AE850" w14:textId="77777777" w:rsidR="00170395" w:rsidRPr="005712A3" w:rsidRDefault="00170395" w:rsidP="00111611">
            <w:pPr>
              <w:ind w:left="207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კონრეტული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საკომუნიკაციო სიტუაციის:</w:t>
            </w:r>
          </w:p>
          <w:p w14:paraId="634F2C29" w14:textId="77777777" w:rsidR="00170395" w:rsidRPr="005712A3" w:rsidRDefault="00170395" w:rsidP="00170395">
            <w:pPr>
              <w:numPr>
                <w:ilvl w:val="0"/>
                <w:numId w:val="5"/>
              </w:numPr>
              <w:ind w:left="490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თემატიკა;</w:t>
            </w:r>
          </w:p>
          <w:p w14:paraId="6F5E1EB2" w14:textId="77777777" w:rsidR="00170395" w:rsidRPr="005712A3" w:rsidRDefault="00170395" w:rsidP="00170395">
            <w:pPr>
              <w:numPr>
                <w:ilvl w:val="0"/>
                <w:numId w:val="5"/>
              </w:numPr>
              <w:ind w:left="490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ადრესატი, მკითხველი;</w:t>
            </w:r>
          </w:p>
          <w:p w14:paraId="08CC91E5" w14:textId="77777777" w:rsidR="00170395" w:rsidRPr="005712A3" w:rsidRDefault="00170395" w:rsidP="00170395">
            <w:pPr>
              <w:numPr>
                <w:ilvl w:val="0"/>
                <w:numId w:val="5"/>
              </w:numPr>
              <w:ind w:left="490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მიზანი;</w:t>
            </w:r>
          </w:p>
          <w:p w14:paraId="2B05C227" w14:textId="77777777" w:rsidR="00170395" w:rsidRPr="005712A3" w:rsidRDefault="00170395" w:rsidP="00170395">
            <w:pPr>
              <w:numPr>
                <w:ilvl w:val="0"/>
                <w:numId w:val="5"/>
              </w:numPr>
              <w:ind w:left="490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ადგილი;</w:t>
            </w:r>
          </w:p>
          <w:p w14:paraId="16F62258" w14:textId="77777777" w:rsidR="00170395" w:rsidRPr="005712A3" w:rsidRDefault="00170395" w:rsidP="00170395">
            <w:pPr>
              <w:numPr>
                <w:ilvl w:val="0"/>
                <w:numId w:val="5"/>
              </w:numPr>
              <w:ind w:left="490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დრო.</w:t>
            </w:r>
          </w:p>
          <w:p w14:paraId="7B904B14" w14:textId="77777777" w:rsidR="00170395" w:rsidRPr="005712A3" w:rsidRDefault="00170395" w:rsidP="00111611">
            <w:pPr>
              <w:ind w:left="207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</w:p>
          <w:p w14:paraId="699D388C" w14:textId="77777777" w:rsidR="00170395" w:rsidRPr="005712A3" w:rsidRDefault="00170395" w:rsidP="00111611">
            <w:pPr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კონრეტულ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საკომუნიკაციო სიტუაციასთან დაკავშირებული ფუნქციური </w:t>
            </w: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მაკრო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და მიკრო სამეტყველო მოქმედებები</w:t>
            </w:r>
          </w:p>
          <w:p w14:paraId="4F8F3D7B" w14:textId="77777777" w:rsidR="00170395" w:rsidRPr="005712A3" w:rsidRDefault="00170395" w:rsidP="00111611">
            <w:pPr>
              <w:shd w:val="clear" w:color="auto" w:fill="FFFFFF"/>
              <w:ind w:left="207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მაკრო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-ფუნქციები:</w:t>
            </w:r>
          </w:p>
          <w:p w14:paraId="453683BB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ind w:left="490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აღწერა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,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თხრობა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,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ახსნა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-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განმარტება; </w:t>
            </w:r>
          </w:p>
          <w:p w14:paraId="576873ED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ind w:left="490"/>
              <w:contextualSpacing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აღწერითი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, თხრობითი, ახსნა-განმარტებითი,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მსჯელობითი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აბზაცის აგება;</w:t>
            </w:r>
          </w:p>
          <w:p w14:paraId="5D342084" w14:textId="77777777" w:rsidR="00170395" w:rsidRPr="005712A3" w:rsidRDefault="00170395" w:rsidP="00111611">
            <w:pPr>
              <w:shd w:val="clear" w:color="auto" w:fill="FFFFFF"/>
              <w:ind w:left="130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მიკრო-ფუნქციები: </w:t>
            </w:r>
          </w:p>
          <w:p w14:paraId="33D0447E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ind w:left="490"/>
              <w:contextualSpacing/>
              <w:jc w:val="both"/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ინტერაქცია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სოციალურ რიტუალებში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- მისალმება; ვინმეს/საკუთარი თავის წარდგენა; ვინმეს მიღება; მილოცვა; კეთილი სურვილის გამოხატვა; გამომშვიდობება; ტელეფონზე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ინტერაქცია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(ზარზე პასუხი, თანამოსაუბრის ვინაობის დადგენა, მობოდიშება, დალოდების თხოვნა, საუბრის დასრულება); მადლობის გადახდა;</w:t>
            </w:r>
          </w:p>
          <w:p w14:paraId="57E055C3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ind w:left="490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ინტერაქცია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ინფორმაციის შესახებ: 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სახელდება, მითითება, აღნიშვნა; ინფორმაციის მოთხოვნა/გაცემა: რაიმე საგნის/პიროვნების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შესახებ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(რა არის, ვინ არის); დროის შესახებ (დროის მონაკვეთების აღნიშვნა; დროში - აწმყოში, წარსულსა თუ მომავალში - ლოკალიზება; თანადროულობის, </w:t>
            </w:r>
            <w:proofErr w:type="spellStart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წინმსწრებობის</w:t>
            </w:r>
            <w:proofErr w:type="spellEnd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, </w:t>
            </w:r>
            <w:proofErr w:type="spellStart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მერმინდელობის</w:t>
            </w:r>
            <w:proofErr w:type="spellEnd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 გამოხატვა, დასაწყისის, დასასრულის აღნიშვნა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;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განმეორებადობის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, ხანგრძლივობის, სიხშირის აღნიშვნა); სივრცის შესახებ (ადგილის/ადგილმდებარეობის აღნიშვნა;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მანძილის დაზუსტება; მოძრაობის, მიმართულების/ორიენტაციის აღნიშვნა)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; ვითარების შესახებ; რაოდენობისა და ხარისხის შესახებ; მიზეზის შესახებ; ფაქტის დადასტურება/ უარყოფა; ინფორმაციის შესწორება;</w:t>
            </w:r>
          </w:p>
          <w:p w14:paraId="5446F853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ind w:left="490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ინტერაქცია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შეხედულებებისა და დამოკიდებულების შესახებ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: საკუთარი თვალსაზრისის გამოხატვა; მიმხრობა-გაზიარება; შეწინააღმდეგება, უარყოფა; დაპირისპირება; გამოხატვა იმისა, რომ რაიმე იცი ან არ იცი, შეგიძლია/არ შეგიძლია; გამოხატვა იმისა, რომ რაიმე გახსოვს ან დაგავიწყდა; რაიმეს შეხსენება; ეჭვის, დაურწმუნებლობისა თუ დარწმუნებულობის გამოხატვა; საკუთარი სურვილების, 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lastRenderedPageBreak/>
              <w:t xml:space="preserve">განზრახვის გამოხატვა; ვალდებულების, აუცილებლობის გამოხატვა; შედარება: მსგავსების/განსხვავების, მეტობის/ნაკლებობის აღნიშვნა;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მიზეზ-შედეგობრივი კავშირები; მიზნის, პირობითობის გამოხატვა;</w:t>
            </w:r>
          </w:p>
          <w:p w14:paraId="41B163DD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ind w:left="490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ინტერაქცია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ემოციებსა და გრძნობებზე: 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სიხარულის, სიამოვნების, ბედნიერების განცდის გამოხატვა; მოწყენილობის, სევდის გამოხატვა; ნუგეშისცემა, დამშვიდება; იმედის, გულდაწყვეტის გამოხატვა; შიშის, წუხილის, ფიზიკური ტკივილის გამოხატვა; მოწონების/არ მოწონების, აღფრთოვანების გამოხატვა; გამოხატვა იმისა, თუ რა გირჩევნია; კმაყოფილების/უკმაყოფილობის გამოხატვა; ბრაზის გამოხატვა; ინტერესის გამოხატვა რაიმეს მიმართ; გაკვირვების/ინდიფერენტული დამოკიდებულების, მადლიერების გამოხატვა;</w:t>
            </w:r>
          </w:p>
          <w:p w14:paraId="4D50FBB6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ind w:left="490"/>
              <w:contextualSpacing/>
              <w:jc w:val="both"/>
              <w:rPr>
                <w:rFonts w:ascii="Sylfaen" w:hAnsi="Sylfaen"/>
                <w:b/>
                <w:sz w:val="20"/>
                <w:szCs w:val="20"/>
              </w:rPr>
            </w:pPr>
            <w:proofErr w:type="spellStart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ინტერაქცია</w:t>
            </w:r>
            <w:proofErr w:type="spellEnd"/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ქმედებებსა და საქმიანობებზე: 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ბრძანების ან ინსტრუქციის მიცემა; დახმარების თხოვნა; შეკვეთის მიცემა (მაგ., კაფეში, რესტორანში); თხოვნაზე პასუხის გაცემა დათანხმებით, ყოყმანით, უარის თქმით; რაიმეს გაკეთების თხოვნა; რაიმეს გაკეთების შეთავაზება; შეთავაზებაზე დადებითი ან უარყოფითი პასუხის გაცემა; რჩევის მიცემა, გაფრთხილება; გამხნევება; ნებართვის თხოვნა/მიცემა; აკრძალვა; დამუქრება; დაპირება; საყვედურის მიცემა.</w:t>
            </w:r>
          </w:p>
          <w:p w14:paraId="36D55A92" w14:textId="77777777" w:rsidR="00170395" w:rsidRPr="005712A3" w:rsidRDefault="00170395" w:rsidP="00111611">
            <w:pPr>
              <w:ind w:left="490"/>
              <w:contextualSpacing/>
              <w:jc w:val="both"/>
              <w:rPr>
                <w:rFonts w:ascii="Sylfaen" w:eastAsia="Calibri" w:hAnsi="Sylfaen"/>
                <w:b/>
                <w:sz w:val="20"/>
                <w:szCs w:val="20"/>
              </w:rPr>
            </w:pPr>
          </w:p>
          <w:p w14:paraId="32006AA2" w14:textId="77777777" w:rsidR="00170395" w:rsidRPr="005712A3" w:rsidRDefault="00170395" w:rsidP="00111611">
            <w:pPr>
              <w:contextualSpacing/>
              <w:jc w:val="both"/>
              <w:rPr>
                <w:rFonts w:ascii="Sylfaen" w:eastAsia="Calibri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b/>
                <w:sz w:val="20"/>
                <w:szCs w:val="20"/>
                <w:lang w:val="ka-GE"/>
              </w:rPr>
              <w:t>ლექსიკა</w:t>
            </w:r>
          </w:p>
          <w:p w14:paraId="5507894A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632"/>
              <w:contextualSpacing/>
              <w:jc w:val="both"/>
              <w:rPr>
                <w:rFonts w:ascii="Sylfaen" w:eastAsia="Calibri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>ლექსიკური თემატიკა (მაგ., ბუნებრივი მოვლენები, სურსათი, ტყის ცხოველები, მუსიკალური ინსტრუმენტები, სანათესავო და სხვ.);</w:t>
            </w:r>
          </w:p>
          <w:p w14:paraId="1D2ABDD1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632"/>
              <w:contextualSpacing/>
              <w:jc w:val="both"/>
              <w:rPr>
                <w:rFonts w:ascii="Sylfaen" w:eastAsia="Calibri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>სემანტიკური კავშირები (სინონიმები, ანტონიმები, ომონიმები, ლექსიკური ბუდეები);</w:t>
            </w:r>
          </w:p>
          <w:p w14:paraId="0BC0BDEA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632"/>
              <w:contextualSpacing/>
              <w:jc w:val="both"/>
              <w:rPr>
                <w:rFonts w:ascii="Sylfaen" w:eastAsia="Calibri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 xml:space="preserve">შესიტყვებები, ფრაზეოლოგიზმები. </w:t>
            </w:r>
          </w:p>
          <w:p w14:paraId="7C427C51" w14:textId="77777777" w:rsidR="00170395" w:rsidRPr="005712A3" w:rsidRDefault="00170395" w:rsidP="00111611">
            <w:pPr>
              <w:ind w:left="632"/>
              <w:jc w:val="both"/>
              <w:rPr>
                <w:rFonts w:ascii="Sylfaen" w:eastAsia="Calibri" w:hAnsi="Sylfaen"/>
                <w:b/>
                <w:sz w:val="20"/>
                <w:szCs w:val="20"/>
              </w:rPr>
            </w:pPr>
          </w:p>
          <w:p w14:paraId="1DA8261D" w14:textId="77777777" w:rsidR="00170395" w:rsidRPr="005712A3" w:rsidRDefault="00170395" w:rsidP="00111611">
            <w:pPr>
              <w:jc w:val="both"/>
              <w:rPr>
                <w:rFonts w:ascii="Sylfaen" w:eastAsia="Calibri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b/>
                <w:sz w:val="20"/>
                <w:szCs w:val="20"/>
                <w:lang w:val="ka-GE"/>
              </w:rPr>
              <w:t>გრამატიკა</w:t>
            </w:r>
          </w:p>
          <w:p w14:paraId="56CAF595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632"/>
              <w:contextualSpacing/>
              <w:jc w:val="both"/>
              <w:rPr>
                <w:rFonts w:ascii="Sylfaen" w:eastAsia="Calibri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>მორფოლოგიის საკითხები;</w:t>
            </w:r>
          </w:p>
          <w:p w14:paraId="433C472B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632"/>
              <w:contextualSpacing/>
              <w:jc w:val="both"/>
              <w:rPr>
                <w:rFonts w:ascii="Sylfaen" w:eastAsia="Calibri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>ორთოეპიის საკითხები;</w:t>
            </w:r>
          </w:p>
          <w:p w14:paraId="7A8327FD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632"/>
              <w:contextualSpacing/>
              <w:jc w:val="both"/>
              <w:rPr>
                <w:rFonts w:ascii="Sylfaen" w:eastAsia="Calibri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>მართლწერის საკითხები;</w:t>
            </w:r>
          </w:p>
          <w:p w14:paraId="14A22048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632"/>
              <w:contextualSpacing/>
              <w:jc w:val="both"/>
              <w:rPr>
                <w:rFonts w:ascii="Sylfaen" w:eastAsia="Calibri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>სინტაქსის საკითხები;</w:t>
            </w:r>
          </w:p>
          <w:p w14:paraId="2ABD17F0" w14:textId="77777777" w:rsidR="00170395" w:rsidRPr="005712A3" w:rsidRDefault="00170395" w:rsidP="00111611">
            <w:pPr>
              <w:ind w:left="632"/>
              <w:jc w:val="both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eastAsia="Calibri" w:hAnsi="Sylfaen"/>
                <w:sz w:val="20"/>
                <w:szCs w:val="20"/>
                <w:lang w:val="ka-GE"/>
              </w:rPr>
              <w:t>(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სარეკომენდაციო საკითხები ენების მიხედვით იხ. უცხოური ენების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სტანდატების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დანართებში,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</w:rPr>
              <w:t>ncp.ge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</w:rPr>
              <w:t>)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.</w:t>
            </w:r>
          </w:p>
          <w:p w14:paraId="334C2B5A" w14:textId="77777777" w:rsidR="00170395" w:rsidRPr="005712A3" w:rsidRDefault="00170395" w:rsidP="00111611">
            <w:pPr>
              <w:ind w:left="632"/>
              <w:jc w:val="both"/>
              <w:rPr>
                <w:rFonts w:ascii="Sylfaen" w:hAnsi="Sylfaen"/>
                <w:sz w:val="20"/>
                <w:szCs w:val="20"/>
              </w:rPr>
            </w:pPr>
          </w:p>
          <w:p w14:paraId="0C27FB62" w14:textId="77777777" w:rsidR="00170395" w:rsidRPr="005712A3" w:rsidRDefault="00170395" w:rsidP="00111611">
            <w:pPr>
              <w:jc w:val="both"/>
              <w:rPr>
                <w:rFonts w:ascii="Sylfaen" w:eastAsia="Calibri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წერილობითი კომუნიკაციის გრაფიკულ-მაორგანიზებელი საშუალებები</w:t>
            </w:r>
          </w:p>
          <w:p w14:paraId="74E3905A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632"/>
              <w:contextualSpacing/>
              <w:jc w:val="both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ტექსტის სტრუქტურა (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>მაორგანიზებელ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ი ვერბალური და </w:t>
            </w:r>
            <w:proofErr w:type="spellStart"/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არავერბალური</w:t>
            </w:r>
            <w:proofErr w:type="spellEnd"/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</w:t>
            </w:r>
            <w:r w:rsidRPr="005712A3">
              <w:rPr>
                <w:rFonts w:ascii="Sylfaen" w:hAnsi="Sylfaen" w:cs="AcadNusx"/>
                <w:sz w:val="20"/>
                <w:szCs w:val="20"/>
                <w:lang w:val="de-DE"/>
              </w:rPr>
              <w:t>ელემენტებ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ის განლაგება; მაგ., </w:t>
            </w:r>
            <w:r w:rsidRPr="005712A3">
              <w:rPr>
                <w:rFonts w:ascii="Sylfaen" w:hAnsi="Sylfaen" w:cs="AcadNusx"/>
                <w:i/>
                <w:sz w:val="20"/>
                <w:szCs w:val="20"/>
                <w:lang w:val="de-DE"/>
              </w:rPr>
              <w:t>სათაურ</w:t>
            </w:r>
            <w:r w:rsidRPr="005712A3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>ი</w:t>
            </w:r>
            <w:r w:rsidRPr="005712A3">
              <w:rPr>
                <w:rFonts w:ascii="Sylfaen" w:hAnsi="Sylfaen" w:cs="AcadNusx"/>
                <w:i/>
                <w:sz w:val="20"/>
                <w:szCs w:val="20"/>
                <w:lang w:val="de-DE"/>
              </w:rPr>
              <w:t xml:space="preserve">, </w:t>
            </w:r>
            <w:r w:rsidRPr="005712A3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 xml:space="preserve">ქვესათაური, აბზაცი, </w:t>
            </w:r>
            <w:r w:rsidRPr="005712A3">
              <w:rPr>
                <w:rFonts w:ascii="Sylfaen" w:hAnsi="Sylfaen" w:cs="AcadNusx"/>
                <w:i/>
                <w:sz w:val="20"/>
                <w:szCs w:val="20"/>
                <w:lang w:val="de-DE"/>
              </w:rPr>
              <w:t xml:space="preserve">რუბრიკა, ილუსტრაცია, </w:t>
            </w:r>
            <w:r w:rsidRPr="005712A3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 xml:space="preserve">სქემა, </w:t>
            </w:r>
            <w:r w:rsidRPr="005712A3">
              <w:rPr>
                <w:rFonts w:ascii="Sylfaen" w:hAnsi="Sylfaen" w:cs="AcadNusx"/>
                <w:i/>
                <w:sz w:val="20"/>
                <w:szCs w:val="20"/>
                <w:lang w:val="de-DE"/>
              </w:rPr>
              <w:t>ლოგო</w:t>
            </w:r>
            <w:r w:rsidRPr="005712A3">
              <w:rPr>
                <w:rFonts w:ascii="Sylfaen" w:hAnsi="Sylfaen" w:cs="AcadNusx"/>
                <w:i/>
                <w:sz w:val="20"/>
                <w:szCs w:val="20"/>
                <w:lang w:val="ka-GE"/>
              </w:rPr>
              <w:t>);</w:t>
            </w:r>
          </w:p>
          <w:p w14:paraId="5925BDE9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632"/>
              <w:contextualSpacing/>
              <w:jc w:val="both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სასვენი ნიშნები;</w:t>
            </w:r>
          </w:p>
          <w:p w14:paraId="17F37F2B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632"/>
              <w:contextualSpacing/>
              <w:jc w:val="both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ვიზუალური ეფექტები (</w:t>
            </w:r>
            <w:r w:rsidRPr="005712A3">
              <w:rPr>
                <w:rFonts w:ascii="Sylfaen" w:hAnsi="Sylfaen"/>
                <w:i/>
                <w:sz w:val="20"/>
                <w:szCs w:val="20"/>
                <w:lang w:val="ka-GE"/>
              </w:rPr>
              <w:t>ილუსტრაციები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, </w:t>
            </w:r>
            <w:r w:rsidRPr="005712A3">
              <w:rPr>
                <w:rFonts w:ascii="Sylfaen" w:hAnsi="Sylfaen" w:cs="DumbaMtavr"/>
                <w:i/>
                <w:sz w:val="20"/>
                <w:szCs w:val="20"/>
                <w:lang w:val="de-DE"/>
              </w:rPr>
              <w:t>ტიპოგრაფიულ</w:t>
            </w:r>
            <w:r w:rsidRPr="005712A3">
              <w:rPr>
                <w:rFonts w:ascii="Sylfaen" w:hAnsi="Sylfaen" w:cs="DumbaMtavr"/>
                <w:i/>
                <w:sz w:val="20"/>
                <w:szCs w:val="20"/>
                <w:lang w:val="ka-GE"/>
              </w:rPr>
              <w:t xml:space="preserve">ი </w:t>
            </w:r>
            <w:r w:rsidRPr="005712A3">
              <w:rPr>
                <w:rFonts w:ascii="Sylfaen" w:hAnsi="Sylfaen" w:cs="DumbaMtavr"/>
                <w:i/>
                <w:sz w:val="20"/>
                <w:szCs w:val="20"/>
                <w:lang w:val="de-DE"/>
              </w:rPr>
              <w:t>მინიშნებები</w:t>
            </w:r>
            <w:r w:rsidRPr="005712A3">
              <w:rPr>
                <w:rFonts w:ascii="Sylfaen" w:hAnsi="Sylfaen" w:cs="DumbaMtavr"/>
                <w:i/>
                <w:sz w:val="20"/>
                <w:szCs w:val="20"/>
                <w:lang w:val="ka-GE"/>
              </w:rPr>
              <w:t xml:space="preserve"> -</w:t>
            </w:r>
            <w:r w:rsidRPr="005712A3">
              <w:rPr>
                <w:rFonts w:ascii="Sylfaen" w:hAnsi="Sylfaen" w:cs="DumbaMtavr"/>
                <w:i/>
                <w:sz w:val="20"/>
                <w:szCs w:val="20"/>
                <w:lang w:val="de-DE"/>
              </w:rPr>
              <w:t xml:space="preserve"> დახრილ</w:t>
            </w:r>
            <w:r w:rsidRPr="005712A3">
              <w:rPr>
                <w:rFonts w:ascii="Sylfaen" w:hAnsi="Sylfaen" w:cs="DumbaMtavr"/>
                <w:i/>
                <w:sz w:val="20"/>
                <w:szCs w:val="20"/>
                <w:lang w:val="ka-GE"/>
              </w:rPr>
              <w:t>ი, წვრილი/</w:t>
            </w:r>
            <w:r w:rsidRPr="005712A3">
              <w:rPr>
                <w:rFonts w:ascii="Sylfaen" w:hAnsi="Sylfaen" w:cs="DumbaMtavr"/>
                <w:i/>
                <w:sz w:val="20"/>
                <w:szCs w:val="20"/>
                <w:lang w:val="de-DE"/>
              </w:rPr>
              <w:t>მსხვილ</w:t>
            </w:r>
            <w:r w:rsidRPr="005712A3">
              <w:rPr>
                <w:rFonts w:ascii="Sylfaen" w:hAnsi="Sylfaen" w:cs="DumbaMtavr"/>
                <w:i/>
                <w:sz w:val="20"/>
                <w:szCs w:val="20"/>
                <w:lang w:val="ka-GE"/>
              </w:rPr>
              <w:t>ი</w:t>
            </w:r>
            <w:r w:rsidRPr="005712A3">
              <w:rPr>
                <w:rFonts w:ascii="Sylfaen" w:hAnsi="Sylfaen" w:cs="DumbaMtavr"/>
                <w:i/>
                <w:sz w:val="20"/>
                <w:szCs w:val="20"/>
                <w:lang w:val="de-DE"/>
              </w:rPr>
              <w:t xml:space="preserve"> შრიფტ</w:t>
            </w:r>
            <w:r w:rsidRPr="005712A3">
              <w:rPr>
                <w:rFonts w:ascii="Sylfaen" w:hAnsi="Sylfaen" w:cs="DumbaMtavr"/>
                <w:i/>
                <w:sz w:val="20"/>
                <w:szCs w:val="20"/>
                <w:lang w:val="ka-GE"/>
              </w:rPr>
              <w:t>ი</w:t>
            </w:r>
            <w:r w:rsidRPr="005712A3">
              <w:rPr>
                <w:rFonts w:ascii="Sylfaen" w:hAnsi="Sylfaen" w:cs="DumbaMtavr"/>
                <w:i/>
                <w:sz w:val="20"/>
                <w:szCs w:val="20"/>
                <w:lang w:val="de-DE"/>
              </w:rPr>
              <w:t>, ხაზგასმ</w:t>
            </w:r>
            <w:r w:rsidRPr="005712A3">
              <w:rPr>
                <w:rFonts w:ascii="Sylfaen" w:hAnsi="Sylfaen" w:cs="DumbaMtavr"/>
                <w:i/>
                <w:sz w:val="20"/>
                <w:szCs w:val="20"/>
                <w:lang w:val="ka-GE"/>
              </w:rPr>
              <w:t xml:space="preserve">ა). </w:t>
            </w:r>
          </w:p>
          <w:p w14:paraId="73626132" w14:textId="77777777" w:rsidR="00170395" w:rsidRPr="005712A3" w:rsidRDefault="00170395" w:rsidP="00111611">
            <w:pPr>
              <w:ind w:left="207"/>
              <w:contextualSpacing/>
              <w:jc w:val="both"/>
              <w:rPr>
                <w:rFonts w:ascii="Sylfaen" w:eastAsia="Calibri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eastAsia="Calibri" w:hAnsi="Sylfaen"/>
                <w:b/>
                <w:sz w:val="20"/>
                <w:szCs w:val="20"/>
                <w:lang w:val="ka-GE"/>
              </w:rPr>
              <w:t>წერითი მეტყველების ჟანრები</w:t>
            </w:r>
          </w:p>
          <w:p w14:paraId="2037AD6F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632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პრაგმატული ტექსტები (მაგ., </w:t>
            </w:r>
            <w:r w:rsidRPr="005712A3">
              <w:rPr>
                <w:rFonts w:ascii="Sylfaen" w:hAnsi="Sylfaen"/>
                <w:bCs/>
                <w:sz w:val="20"/>
                <w:szCs w:val="20"/>
                <w:lang w:val="ka-GE" w:eastAsia="ru-RU"/>
              </w:rPr>
              <w:t>განრიგი/პროგრამა, გზის მარშრუტი, ბეჭდური რეკლამა, აფიშა);</w:t>
            </w:r>
          </w:p>
          <w:p w14:paraId="13052EF4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632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bCs/>
                <w:sz w:val="20"/>
                <w:szCs w:val="20"/>
                <w:lang w:val="ka-GE" w:eastAsia="ru-RU"/>
              </w:rPr>
              <w:t xml:space="preserve">კორესპონდენცია (მაგ. </w:t>
            </w:r>
            <w:r w:rsidRPr="005712A3">
              <w:rPr>
                <w:rFonts w:ascii="Sylfaen" w:hAnsi="Sylfaen"/>
                <w:bCs/>
                <w:sz w:val="20"/>
                <w:szCs w:val="20"/>
                <w:lang w:val="ka-GE" w:eastAsia="ru-RU"/>
              </w:rPr>
              <w:t>ღია ბარათი, მეგობრული წერილი, შეტყობინება/</w:t>
            </w:r>
            <w:r w:rsidRPr="005712A3">
              <w:rPr>
                <w:rFonts w:ascii="Sylfaen" w:hAnsi="Sylfaen"/>
                <w:bCs/>
                <w:sz w:val="20"/>
                <w:szCs w:val="20"/>
                <w:lang w:eastAsia="ru-RU"/>
              </w:rPr>
              <w:t>SMS</w:t>
            </w:r>
            <w:r w:rsidRPr="005712A3">
              <w:rPr>
                <w:rFonts w:ascii="Sylfaen" w:hAnsi="Sylfaen"/>
                <w:bCs/>
                <w:sz w:val="20"/>
                <w:szCs w:val="20"/>
                <w:lang w:val="ka-GE" w:eastAsia="ru-RU"/>
              </w:rPr>
              <w:t>/</w:t>
            </w:r>
            <w:r w:rsidRPr="005712A3">
              <w:rPr>
                <w:rFonts w:ascii="Sylfaen" w:hAnsi="Sylfaen"/>
                <w:bCs/>
                <w:sz w:val="20"/>
                <w:szCs w:val="20"/>
                <w:lang w:eastAsia="ru-RU"/>
              </w:rPr>
              <w:t>CHAT)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;</w:t>
            </w:r>
          </w:p>
          <w:p w14:paraId="48E6FFE3" w14:textId="77777777" w:rsidR="00170395" w:rsidRPr="005712A3" w:rsidRDefault="00170395" w:rsidP="00170395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632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საინფორმაციო-შემეცნებითი ტექსტები (მაგ.,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ცნობარი, ანოტაცია, </w:t>
            </w:r>
            <w:r w:rsidRPr="005712A3">
              <w:rPr>
                <w:rFonts w:ascii="Sylfaen" w:hAnsi="Sylfaen"/>
                <w:bCs/>
                <w:sz w:val="20"/>
                <w:szCs w:val="20"/>
                <w:lang w:val="ka-GE" w:eastAsia="ru-RU"/>
              </w:rPr>
              <w:t xml:space="preserve">ბუკლეტი, პირადი გამოხმაურება,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საყმაწვილო ენციკლოპედიის სტატია და სხვ.).</w:t>
            </w:r>
          </w:p>
          <w:p w14:paraId="60F3789C" w14:textId="77777777" w:rsidR="00170395" w:rsidRPr="005712A3" w:rsidRDefault="00170395" w:rsidP="00111611">
            <w:pPr>
              <w:ind w:left="207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7766EE02" w14:textId="77777777" w:rsidR="00170395" w:rsidRPr="005712A3" w:rsidRDefault="00170395" w:rsidP="00111611">
            <w:pPr>
              <w:jc w:val="both"/>
              <w:rPr>
                <w:rFonts w:ascii="Sylfaen" w:hAnsi="Sylfaen"/>
                <w:b/>
                <w:sz w:val="20"/>
                <w:szCs w:val="20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სტრატეგიები </w:t>
            </w:r>
          </w:p>
          <w:p w14:paraId="42C5ADCD" w14:textId="77777777" w:rsidR="00170395" w:rsidRPr="005712A3" w:rsidRDefault="00170395" w:rsidP="00170395">
            <w:pPr>
              <w:numPr>
                <w:ilvl w:val="0"/>
                <w:numId w:val="1"/>
              </w:numPr>
              <w:ind w:left="317"/>
              <w:contextualSpacing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წერის სტრატეგიები;</w:t>
            </w:r>
          </w:p>
          <w:p w14:paraId="34A95AAE" w14:textId="77777777" w:rsidR="00170395" w:rsidRPr="005712A3" w:rsidRDefault="00170395" w:rsidP="00111611">
            <w:pPr>
              <w:tabs>
                <w:tab w:val="left" w:pos="162"/>
              </w:tabs>
              <w:autoSpaceDE w:val="0"/>
              <w:autoSpaceDN w:val="0"/>
              <w:adjustRightInd w:val="0"/>
              <w:ind w:left="317" w:hanging="360"/>
              <w:jc w:val="both"/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 xml:space="preserve">წერის წინარე სტრატეგიები </w:t>
            </w:r>
          </w:p>
          <w:p w14:paraId="60088A71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317"/>
              <w:jc w:val="both"/>
              <w:rPr>
                <w:rFonts w:ascii="Sylfaen" w:hAnsi="Sylfaen" w:cs="AcadNusx"/>
                <w:bCs/>
                <w:sz w:val="20"/>
                <w:szCs w:val="20"/>
              </w:rPr>
            </w:pPr>
            <w:r w:rsidRPr="005712A3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>წერის მიზნის, ადრესატის, თემისა და ტექსტის ჟანრის განსაზღვრა;</w:t>
            </w:r>
          </w:p>
          <w:p w14:paraId="42B40AF6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317"/>
              <w:jc w:val="both"/>
              <w:rPr>
                <w:rFonts w:ascii="Sylfaen" w:hAnsi="Sylfaen" w:cs="AcadNusx"/>
                <w:b/>
                <w:bCs/>
                <w:sz w:val="20"/>
                <w:szCs w:val="20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 xml:space="preserve">გონებრივი იერიში - </w:t>
            </w:r>
            <w:r w:rsidRPr="005712A3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>იდეების მოფიქრება-ჩამოწერა;</w:t>
            </w:r>
          </w:p>
          <w:p w14:paraId="10154727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317"/>
              <w:jc w:val="both"/>
              <w:rPr>
                <w:rFonts w:ascii="Sylfaen" w:hAnsi="Sylfaen" w:cs="AcadNusx"/>
                <w:b/>
                <w:bCs/>
                <w:sz w:val="20"/>
                <w:szCs w:val="20"/>
              </w:rPr>
            </w:pPr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lastRenderedPageBreak/>
              <w:t xml:space="preserve">ცოდნის მობილიზება -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საჭირო ცოდნის (ენობრივი, ტექსტობრივი, თემასთან დაკავშირებული და სხვ.) გონებაში მოჩხრეკა-გააქტიურება; საჭიროებისამებრ, დამატებითი ინფორმაციის მოძიება სათანადო რესურსებში;</w:t>
            </w:r>
          </w:p>
          <w:p w14:paraId="1B575719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17"/>
              </w:tabs>
              <w:ind w:left="317"/>
              <w:jc w:val="both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>იდეების გენერირება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(დაბადება) - </w:t>
            </w:r>
            <w:r w:rsidRPr="005712A3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>იდეების მოფიქრება-ჩანიშვნა;</w:t>
            </w:r>
          </w:p>
          <w:p w14:paraId="00B508D7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17"/>
                <w:tab w:val="left" w:pos="632"/>
              </w:tabs>
              <w:autoSpaceDE w:val="0"/>
              <w:autoSpaceDN w:val="0"/>
              <w:adjustRightInd w:val="0"/>
              <w:ind w:left="317"/>
              <w:jc w:val="both"/>
              <w:rPr>
                <w:rFonts w:ascii="Sylfaen" w:hAnsi="Sylfaen" w:cs="AcadNusx"/>
                <w:b/>
                <w:bCs/>
                <w:sz w:val="20"/>
                <w:szCs w:val="20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 xml:space="preserve">იდეების დაჯგუფება - </w:t>
            </w:r>
            <w:r w:rsidRPr="005712A3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>იდეების დახარისხება, ურთიერთდაკავშირება მაორგანიზებელი სქემების გამოყენებით;</w:t>
            </w:r>
          </w:p>
          <w:p w14:paraId="3C20E0C5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17"/>
                <w:tab w:val="left" w:pos="632"/>
              </w:tabs>
              <w:ind w:left="317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>დამხმარე რესურსების მობილიზება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- ოპერატიული სასწავლო ინსტრუმენტის შექმნა (მაგ., </w:t>
            </w:r>
            <w:proofErr w:type="spellStart"/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სტუქტურული</w:t>
            </w:r>
            <w:proofErr w:type="spellEnd"/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მოდელის, საკვანძო სიტყვების, გრამატიკული ცნობარის, დახარისხებული ლექსიკური ერთეულის, </w:t>
            </w:r>
            <w:proofErr w:type="spellStart"/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ჩანიშვნების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);</w:t>
            </w:r>
          </w:p>
          <w:p w14:paraId="545BB60A" w14:textId="77777777" w:rsidR="00170395" w:rsidRPr="005712A3" w:rsidRDefault="00170395" w:rsidP="00111611">
            <w:pPr>
              <w:tabs>
                <w:tab w:val="left" w:pos="632"/>
              </w:tabs>
              <w:ind w:left="317" w:hanging="360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>სტრატეგიები წერის დროს და წერის შემდეგ</w:t>
            </w:r>
          </w:p>
          <w:p w14:paraId="5D638615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17"/>
                <w:tab w:val="left" w:pos="360"/>
              </w:tabs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Sylfaen" w:eastAsia="Calibri" w:hAnsi="Sylfaen"/>
                <w:b/>
                <w:bCs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>პირველადი ვარიანტის შედგენა;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საჭიროებისამებრ, გეგმაში, წინა ნაწილებში ცვლილებების შეტანა; </w:t>
            </w:r>
          </w:p>
          <w:p w14:paraId="4E1BB569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17"/>
              </w:tabs>
              <w:ind w:left="317"/>
              <w:contextualSpacing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პირველადი ნაწერის გაუმჯობესება</w:t>
            </w:r>
            <w:r w:rsidRPr="005712A3">
              <w:rPr>
                <w:rFonts w:ascii="Sylfaen" w:hAnsi="Sylfaen" w:cs="AcadNusx"/>
                <w:bCs/>
                <w:sz w:val="20"/>
                <w:szCs w:val="20"/>
                <w:lang w:val="ka-GE"/>
              </w:rPr>
              <w:t xml:space="preserve"> - ნაწერის პოტენციური მკითხველის თვალით წაკითხვა - შეფასება წინასწარ შედგენილი კრიტერიუმების გამოყენებით, მისი (ნამუშევრის) სრულყოფა-გაუმჯობესება </w:t>
            </w:r>
            <w:r w:rsidRPr="005712A3">
              <w:rPr>
                <w:rFonts w:ascii="Sylfaen" w:eastAsia="Calibri" w:hAnsi="Sylfaen" w:cs="AcadNusx"/>
                <w:bCs/>
                <w:sz w:val="20"/>
                <w:szCs w:val="20"/>
                <w:lang w:val="ka-GE"/>
              </w:rPr>
              <w:t>შინაარსობრივი, სტრუქტურული</w:t>
            </w:r>
            <w:r w:rsidRPr="005712A3">
              <w:rPr>
                <w:rFonts w:ascii="Sylfaen" w:eastAsia="Calibri" w:hAnsi="Sylfaen" w:cs="AcadNusx"/>
                <w:bCs/>
                <w:sz w:val="20"/>
                <w:szCs w:val="20"/>
              </w:rPr>
              <w:t xml:space="preserve">, </w:t>
            </w:r>
            <w:r w:rsidRPr="005712A3">
              <w:rPr>
                <w:rFonts w:ascii="Sylfaen" w:eastAsia="Calibri" w:hAnsi="Sylfaen" w:cs="AcadNusx"/>
                <w:bCs/>
                <w:sz w:val="20"/>
                <w:szCs w:val="20"/>
                <w:lang w:val="ka-GE"/>
              </w:rPr>
              <w:t xml:space="preserve">ენობრივი თვალსაზრისით; </w:t>
            </w:r>
            <w:proofErr w:type="spellStart"/>
            <w:r w:rsidRPr="005712A3">
              <w:rPr>
                <w:rFonts w:ascii="Sylfaen" w:eastAsia="Calibri" w:hAnsi="Sylfaen"/>
                <w:bCs/>
                <w:sz w:val="20"/>
                <w:szCs w:val="20"/>
              </w:rPr>
              <w:t>გრამატიკულ</w:t>
            </w:r>
            <w:proofErr w:type="spellEnd"/>
            <w:r w:rsidRPr="005712A3">
              <w:rPr>
                <w:rFonts w:ascii="Sylfaen" w:eastAsia="Calibri" w:hAnsi="Sylfaen"/>
                <w:bCs/>
                <w:sz w:val="20"/>
                <w:szCs w:val="20"/>
                <w:lang w:val="ka-GE"/>
              </w:rPr>
              <w:t xml:space="preserve">ი </w:t>
            </w:r>
            <w:r w:rsidRPr="005712A3">
              <w:rPr>
                <w:rFonts w:ascii="Sylfaen" w:eastAsia="Calibri" w:hAnsi="Sylfaen"/>
                <w:bCs/>
                <w:sz w:val="20"/>
                <w:szCs w:val="20"/>
              </w:rPr>
              <w:t>და</w:t>
            </w:r>
            <w:r w:rsidRPr="005712A3">
              <w:rPr>
                <w:rFonts w:ascii="Sylfaen" w:eastAsia="Calibri" w:hAnsi="Sylfaen"/>
                <w:bCs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5712A3">
              <w:rPr>
                <w:rFonts w:ascii="Sylfaen" w:eastAsia="Calibri" w:hAnsi="Sylfaen"/>
                <w:bCs/>
                <w:sz w:val="20"/>
                <w:szCs w:val="20"/>
              </w:rPr>
              <w:t>ორთოგრაფიულ</w:t>
            </w:r>
            <w:proofErr w:type="spellEnd"/>
            <w:r w:rsidRPr="005712A3">
              <w:rPr>
                <w:rFonts w:ascii="Sylfaen" w:eastAsia="Calibri" w:hAnsi="Sylfaen"/>
                <w:bCs/>
                <w:sz w:val="20"/>
                <w:szCs w:val="20"/>
                <w:lang w:val="ka-GE"/>
              </w:rPr>
              <w:t xml:space="preserve">ი </w:t>
            </w:r>
            <w:proofErr w:type="spellStart"/>
            <w:r w:rsidRPr="005712A3">
              <w:rPr>
                <w:rFonts w:ascii="Sylfaen" w:eastAsia="Calibri" w:hAnsi="Sylfaen"/>
                <w:bCs/>
                <w:sz w:val="20"/>
                <w:szCs w:val="20"/>
              </w:rPr>
              <w:t>შეცდომებ</w:t>
            </w:r>
            <w:proofErr w:type="spellEnd"/>
            <w:r w:rsidRPr="005712A3">
              <w:rPr>
                <w:rFonts w:ascii="Sylfaen" w:eastAsia="Calibri" w:hAnsi="Sylfaen"/>
                <w:bCs/>
                <w:sz w:val="20"/>
                <w:szCs w:val="20"/>
                <w:lang w:val="ka-GE"/>
              </w:rPr>
              <w:t xml:space="preserve">ის გასწორება </w:t>
            </w:r>
            <w:r w:rsidRPr="005712A3">
              <w:rPr>
                <w:rFonts w:ascii="Sylfaen" w:eastAsia="Calibri" w:hAnsi="Sylfaen"/>
                <w:bCs/>
                <w:sz w:val="20"/>
                <w:szCs w:val="20"/>
              </w:rPr>
              <w:t>და</w:t>
            </w:r>
            <w:r w:rsidRPr="005712A3">
              <w:rPr>
                <w:rFonts w:ascii="Sylfaen" w:eastAsia="Calibri" w:hAnsi="Sylfaen"/>
                <w:bCs/>
                <w:sz w:val="20"/>
                <w:szCs w:val="20"/>
                <w:lang w:val="ka-GE"/>
              </w:rPr>
              <w:t>მ</w:t>
            </w:r>
            <w:proofErr w:type="spellStart"/>
            <w:r w:rsidRPr="005712A3">
              <w:rPr>
                <w:rFonts w:ascii="Sylfaen" w:eastAsia="Calibri" w:hAnsi="Sylfaen"/>
                <w:bCs/>
                <w:sz w:val="20"/>
                <w:szCs w:val="20"/>
              </w:rPr>
              <w:t>ხმარე</w:t>
            </w:r>
            <w:proofErr w:type="spellEnd"/>
            <w:r w:rsidRPr="005712A3">
              <w:rPr>
                <w:rFonts w:ascii="Sylfaen" w:eastAsia="Calibri" w:hAnsi="Sylfaen"/>
                <w:bCs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5712A3">
              <w:rPr>
                <w:rFonts w:ascii="Sylfaen" w:eastAsia="Calibri" w:hAnsi="Sylfaen"/>
                <w:bCs/>
                <w:sz w:val="20"/>
                <w:szCs w:val="20"/>
              </w:rPr>
              <w:t>რესურსებ</w:t>
            </w:r>
            <w:proofErr w:type="spellEnd"/>
            <w:r w:rsidRPr="005712A3">
              <w:rPr>
                <w:rFonts w:ascii="Sylfaen" w:eastAsia="Calibri" w:hAnsi="Sylfaen"/>
                <w:bCs/>
                <w:sz w:val="20"/>
                <w:szCs w:val="20"/>
                <w:lang w:val="ka-GE"/>
              </w:rPr>
              <w:t>ისა და ისტ-ის გამოყენებით</w:t>
            </w:r>
            <w:r w:rsidRPr="005712A3">
              <w:rPr>
                <w:rFonts w:ascii="Sylfaen" w:eastAsia="Calibri" w:hAnsi="Sylfaen"/>
                <w:bCs/>
                <w:sz w:val="20"/>
                <w:szCs w:val="20"/>
              </w:rPr>
              <w:t>;</w:t>
            </w:r>
          </w:p>
          <w:p w14:paraId="180B588F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17"/>
              </w:tabs>
              <w:ind w:left="317"/>
              <w:contextualSpacing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bCs/>
                <w:sz w:val="20"/>
                <w:szCs w:val="20"/>
                <w:lang w:val="ka-GE"/>
              </w:rPr>
              <w:t>გაფორმება და გამოქვეყნება;</w:t>
            </w:r>
          </w:p>
          <w:p w14:paraId="06513082" w14:textId="77777777" w:rsidR="00170395" w:rsidRPr="005712A3" w:rsidRDefault="00170395" w:rsidP="00111611">
            <w:pPr>
              <w:tabs>
                <w:tab w:val="left" w:pos="632"/>
              </w:tabs>
              <w:ind w:left="632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73BE946F" w14:textId="77777777" w:rsidR="00170395" w:rsidRPr="005712A3" w:rsidRDefault="00170395" w:rsidP="00111611">
            <w:pPr>
              <w:contextualSpacing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სტრატეგიები გრამატიკის შესასწავლად</w:t>
            </w:r>
          </w:p>
          <w:p w14:paraId="715162C7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17"/>
              </w:tabs>
              <w:ind w:left="317"/>
              <w:contextualSpacing/>
              <w:jc w:val="both"/>
              <w:rPr>
                <w:rFonts w:ascii="Sylfaen" w:hAnsi="Sylfaen" w:cs="AcadNusx"/>
                <w:b/>
                <w:sz w:val="20"/>
                <w:szCs w:val="20"/>
                <w:lang w:val="de-DE"/>
              </w:rPr>
            </w:pPr>
            <w:proofErr w:type="spellStart"/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>ენათშორისი</w:t>
            </w:r>
            <w:proofErr w:type="spellEnd"/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 xml:space="preserve"> პარალელების გავლება; </w:t>
            </w:r>
          </w:p>
          <w:p w14:paraId="5A476141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 xml:space="preserve">დედუქცია -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კანონზომიერების/წესის გააზრება და გამოყენება კონკრეტულ მაგალითებში;</w:t>
            </w:r>
          </w:p>
          <w:p w14:paraId="7F6AE947" w14:textId="77777777" w:rsidR="00170395" w:rsidRPr="005712A3" w:rsidRDefault="00170395" w:rsidP="00170395">
            <w:pPr>
              <w:numPr>
                <w:ilvl w:val="0"/>
                <w:numId w:val="1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>ინდუქცია</w:t>
            </w: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 -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კონკრეტულ მაგალითებზე დაყრდნობით კანონზომიერების აღმოჩენა და წესის გამოყვანა.</w:t>
            </w:r>
          </w:p>
          <w:p w14:paraId="438453DC" w14:textId="77777777" w:rsidR="00170395" w:rsidRPr="005712A3" w:rsidRDefault="00170395" w:rsidP="00111611">
            <w:pPr>
              <w:ind w:left="774"/>
              <w:contextualSpacing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4691FD8E" w14:textId="77777777" w:rsidR="00170395" w:rsidRPr="005712A3" w:rsidRDefault="00170395" w:rsidP="00111611">
            <w:pPr>
              <w:contextualSpacing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დამახსოვრების სტრატეგიები</w:t>
            </w:r>
            <w:r w:rsidRPr="005712A3">
              <w:rPr>
                <w:rFonts w:ascii="Sylfaen" w:hAnsi="Sylfaen"/>
                <w:b/>
                <w:sz w:val="20"/>
                <w:szCs w:val="20"/>
              </w:rPr>
              <w:t>:</w:t>
            </w:r>
          </w:p>
          <w:p w14:paraId="69B91A3C" w14:textId="77777777" w:rsidR="00170395" w:rsidRPr="005712A3" w:rsidRDefault="00170395" w:rsidP="00170395">
            <w:pPr>
              <w:numPr>
                <w:ilvl w:val="0"/>
                <w:numId w:val="6"/>
              </w:numPr>
              <w:tabs>
                <w:tab w:val="left" w:pos="-142"/>
              </w:tabs>
              <w:ind w:left="317"/>
              <w:contextualSpacing/>
              <w:jc w:val="both"/>
              <w:rPr>
                <w:rFonts w:ascii="Sylfaen" w:hAnsi="Sylfaen" w:cs="AcadNusx"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გონებაში გაცოცხლება-დაფიქსირება კონკრეტული ხერხის გამოყენებით (ასოცირება, </w:t>
            </w:r>
            <w:proofErr w:type="spellStart"/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კატეგორიზება</w:t>
            </w:r>
            <w:proofErr w:type="spellEnd"/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, გამეორება და სხვ.); </w:t>
            </w:r>
          </w:p>
          <w:p w14:paraId="7D304DFA" w14:textId="77777777" w:rsidR="00170395" w:rsidRPr="005712A3" w:rsidRDefault="00170395" w:rsidP="00170395">
            <w:pPr>
              <w:numPr>
                <w:ilvl w:val="0"/>
                <w:numId w:val="6"/>
              </w:numPr>
              <w:tabs>
                <w:tab w:val="left" w:pos="-142"/>
              </w:tabs>
              <w:spacing w:after="200"/>
              <w:ind w:left="317"/>
              <w:contextualSpacing/>
              <w:jc w:val="both"/>
              <w:rPr>
                <w:rFonts w:ascii="Sylfaen" w:hAnsi="Sylfaen" w:cs="AcadNusx"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ხანგრძლივ მეხსიერებაში დაფიქსირება გარკვეული პერიოდულობით გახსენების გზით (საღამოს, ორი დღის შემდეგ, 1 კვირის თავზე, 1 თვის თავზე, 6 თვის თავზე, 1 წლის თავზე).</w:t>
            </w:r>
          </w:p>
          <w:p w14:paraId="412C7C63" w14:textId="77777777" w:rsidR="00170395" w:rsidRPr="005712A3" w:rsidRDefault="00170395" w:rsidP="00111611">
            <w:pPr>
              <w:tabs>
                <w:tab w:val="left" w:pos="709"/>
              </w:tabs>
              <w:contextualSpacing/>
              <w:jc w:val="both"/>
              <w:rPr>
                <w:rFonts w:ascii="Sylfaen" w:hAnsi="Sylfaen" w:cs="AcadNusx"/>
                <w:sz w:val="20"/>
                <w:szCs w:val="20"/>
                <w:lang w:val="de-DE"/>
              </w:rPr>
            </w:pPr>
            <w:proofErr w:type="spellStart"/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>მეტაკოგნიტური</w:t>
            </w:r>
            <w:proofErr w:type="spellEnd"/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 xml:space="preserve"> სტრატეგიები</w:t>
            </w:r>
          </w:p>
          <w:p w14:paraId="62ACB283" w14:textId="77777777" w:rsidR="00170395" w:rsidRPr="005712A3" w:rsidRDefault="00170395" w:rsidP="00170395">
            <w:pPr>
              <w:numPr>
                <w:ilvl w:val="0"/>
                <w:numId w:val="7"/>
              </w:numPr>
              <w:tabs>
                <w:tab w:val="left" w:pos="459"/>
              </w:tabs>
              <w:ind w:left="459"/>
              <w:contextualSpacing/>
              <w:jc w:val="both"/>
              <w:rPr>
                <w:rFonts w:ascii="Sylfaen" w:hAnsi="Sylfaen" w:cs="AcadNusx"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მიღწევების მონიტორინგი (მიღწევების თვითშეფასება, ძლიერი და სუსტი მხარეების დადგენა); </w:t>
            </w:r>
          </w:p>
          <w:p w14:paraId="16492F8C" w14:textId="77777777" w:rsidR="00170395" w:rsidRPr="005712A3" w:rsidRDefault="00170395" w:rsidP="00170395">
            <w:pPr>
              <w:numPr>
                <w:ilvl w:val="0"/>
                <w:numId w:val="7"/>
              </w:numPr>
              <w:tabs>
                <w:tab w:val="left" w:pos="459"/>
              </w:tabs>
              <w:ind w:left="459"/>
              <w:contextualSpacing/>
              <w:jc w:val="both"/>
              <w:rPr>
                <w:rFonts w:ascii="Sylfaen" w:hAnsi="Sylfaen" w:cs="AcadNusx"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სწავლის პროცესის მონიტორინგი (შემაფერხებელი ფაქტორების იდენტიფიცირება, გამოყენებული სტრატეგიების შეფასება); </w:t>
            </w:r>
          </w:p>
          <w:p w14:paraId="10B1CD2D" w14:textId="77777777" w:rsidR="00170395" w:rsidRPr="005712A3" w:rsidRDefault="00170395" w:rsidP="00170395">
            <w:pPr>
              <w:numPr>
                <w:ilvl w:val="0"/>
                <w:numId w:val="7"/>
              </w:numPr>
              <w:tabs>
                <w:tab w:val="left" w:pos="459"/>
              </w:tabs>
              <w:ind w:left="459"/>
              <w:contextualSpacing/>
              <w:jc w:val="both"/>
              <w:rPr>
                <w:rFonts w:ascii="Sylfaen" w:hAnsi="Sylfaen" w:cs="AcadNusx"/>
                <w:sz w:val="20"/>
                <w:szCs w:val="20"/>
                <w:lang w:val="de-DE"/>
              </w:rPr>
            </w:pP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წინსვლის, მიღწევების გაუმჯობესების გეგმის შედგენა;</w:t>
            </w:r>
          </w:p>
        </w:tc>
      </w:tr>
      <w:tr w:rsidR="00170395" w:rsidRPr="005712A3" w14:paraId="10374855" w14:textId="77777777" w:rsidTr="00111611">
        <w:tc>
          <w:tcPr>
            <w:tcW w:w="2237" w:type="dxa"/>
            <w:shd w:val="clear" w:color="auto" w:fill="auto"/>
          </w:tcPr>
          <w:p w14:paraId="29C13220" w14:textId="77777777" w:rsidR="00170395" w:rsidRPr="005712A3" w:rsidRDefault="00170395" w:rsidP="00111611">
            <w:pPr>
              <w:shd w:val="clear" w:color="auto" w:fill="FFFFFF"/>
              <w:ind w:left="33" w:right="231"/>
              <w:rPr>
                <w:rFonts w:ascii="Sylfaen" w:hAnsi="Sylfaen" w:cs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lastRenderedPageBreak/>
              <w:t>ენობრივ -კულტურული თვითმყოფადობა</w:t>
            </w:r>
          </w:p>
          <w:p w14:paraId="73ACB250" w14:textId="77777777" w:rsidR="00170395" w:rsidRPr="005712A3" w:rsidRDefault="00170395" w:rsidP="00111611">
            <w:pPr>
              <w:ind w:left="33" w:right="231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(შედეგები: 9, 10)</w:t>
            </w:r>
          </w:p>
          <w:p w14:paraId="4341AC36" w14:textId="77777777" w:rsidR="00170395" w:rsidRPr="005712A3" w:rsidRDefault="00170395" w:rsidP="00111611">
            <w:pPr>
              <w:shd w:val="clear" w:color="auto" w:fill="FFFFFF"/>
              <w:ind w:left="33" w:right="231"/>
              <w:rPr>
                <w:rFonts w:ascii="Sylfaen" w:hAnsi="Sylfaen"/>
                <w:sz w:val="20"/>
                <w:szCs w:val="20"/>
              </w:rPr>
            </w:pPr>
          </w:p>
        </w:tc>
        <w:tc>
          <w:tcPr>
            <w:tcW w:w="8366" w:type="dxa"/>
            <w:shd w:val="clear" w:color="auto" w:fill="auto"/>
          </w:tcPr>
          <w:p w14:paraId="497864EA" w14:textId="77777777" w:rsidR="00170395" w:rsidRPr="005712A3" w:rsidRDefault="00170395" w:rsidP="00111611">
            <w:pPr>
              <w:rPr>
                <w:rFonts w:ascii="Sylfaen" w:hAnsi="Sylfaen" w:cs="AcadNusx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b/>
                <w:sz w:val="20"/>
                <w:szCs w:val="20"/>
                <w:lang w:val="ka-GE"/>
              </w:rPr>
              <w:t>სოციოკულტურული რეალიები</w:t>
            </w:r>
          </w:p>
          <w:p w14:paraId="2AC441EC" w14:textId="77777777" w:rsidR="00170395" w:rsidRPr="005712A3" w:rsidRDefault="00170395" w:rsidP="00170395">
            <w:pPr>
              <w:numPr>
                <w:ilvl w:val="0"/>
                <w:numId w:val="8"/>
              </w:numPr>
              <w:ind w:left="459"/>
              <w:rPr>
                <w:rFonts w:ascii="Sylfaen" w:hAnsi="Sylfaen" w:cs="AcadNusx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ზნე-ჩვეულებები, ადათ-წესები;</w:t>
            </w:r>
          </w:p>
          <w:p w14:paraId="4621B734" w14:textId="77777777" w:rsidR="00170395" w:rsidRPr="005712A3" w:rsidRDefault="00170395" w:rsidP="00170395">
            <w:pPr>
              <w:numPr>
                <w:ilvl w:val="0"/>
                <w:numId w:val="8"/>
              </w:numPr>
              <w:ind w:left="459"/>
              <w:rPr>
                <w:rFonts w:ascii="Sylfaen" w:hAnsi="Sylfaen" w:cs="AcadNusx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>ქცევისა და მეტყველების ეტიკეტი;</w:t>
            </w:r>
          </w:p>
          <w:p w14:paraId="167E0FC6" w14:textId="77777777" w:rsidR="00170395" w:rsidRPr="005712A3" w:rsidRDefault="00170395" w:rsidP="00170395">
            <w:pPr>
              <w:numPr>
                <w:ilvl w:val="0"/>
                <w:numId w:val="8"/>
              </w:numPr>
              <w:ind w:left="459"/>
              <w:rPr>
                <w:rFonts w:ascii="Sylfaen" w:hAnsi="Sylfaen" w:cs="AcadNusx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AcadNusx"/>
                <w:sz w:val="20"/>
                <w:szCs w:val="20"/>
                <w:lang w:val="ka-GE"/>
              </w:rPr>
              <w:t xml:space="preserve">ზეიმები და დღესასწაულები; </w:t>
            </w:r>
          </w:p>
          <w:p w14:paraId="7D2FD626" w14:textId="77777777" w:rsidR="00170395" w:rsidRPr="005712A3" w:rsidRDefault="00170395" w:rsidP="00170395">
            <w:pPr>
              <w:numPr>
                <w:ilvl w:val="0"/>
                <w:numId w:val="8"/>
              </w:numPr>
              <w:ind w:left="459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სამზარეულო;</w:t>
            </w:r>
          </w:p>
          <w:p w14:paraId="2F376AFD" w14:textId="77777777" w:rsidR="00170395" w:rsidRPr="005712A3" w:rsidRDefault="00170395" w:rsidP="00170395">
            <w:pPr>
              <w:numPr>
                <w:ilvl w:val="0"/>
                <w:numId w:val="8"/>
              </w:numPr>
              <w:ind w:left="459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სასკოლო განათლების თავისებურებები (მაგ., სასკოლო საგნები, სასკოლო</w:t>
            </w:r>
            <w:r w:rsidRPr="005712A3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დღის განრიგი, სასკოლო კალენდარი, საფეხურების მოწყობა და სხვ.).</w:t>
            </w:r>
          </w:p>
          <w:p w14:paraId="7C10370F" w14:textId="77777777" w:rsidR="00170395" w:rsidRPr="005712A3" w:rsidRDefault="00170395" w:rsidP="00111611">
            <w:pPr>
              <w:ind w:left="632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151D41C6" w14:textId="77777777" w:rsidR="00170395" w:rsidRPr="005712A3" w:rsidRDefault="00170395" w:rsidP="00111611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კულტურული არტეფაქტები</w:t>
            </w:r>
          </w:p>
          <w:p w14:paraId="1E70FE35" w14:textId="77777777" w:rsidR="00170395" w:rsidRPr="005712A3" w:rsidRDefault="00170395" w:rsidP="00111611">
            <w:pPr>
              <w:jc w:val="both"/>
              <w:rPr>
                <w:rFonts w:ascii="Sylfaen" w:hAnsi="Sylfaen"/>
                <w:sz w:val="20"/>
                <w:szCs w:val="20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სიმღერა, სპექტაკლი, სახვითი ხელოვნების ნიმუში, მულტფილმი, პოეზიის ნიმუში და სხვ.</w:t>
            </w:r>
          </w:p>
          <w:p w14:paraId="6FD4F059" w14:textId="77777777" w:rsidR="00170395" w:rsidRPr="005712A3" w:rsidRDefault="00170395" w:rsidP="00111611">
            <w:pPr>
              <w:ind w:left="632"/>
              <w:rPr>
                <w:rFonts w:ascii="Sylfaen" w:hAnsi="Sylfaen"/>
                <w:b/>
                <w:sz w:val="20"/>
                <w:szCs w:val="20"/>
              </w:rPr>
            </w:pPr>
          </w:p>
          <w:p w14:paraId="57156FE8" w14:textId="77777777" w:rsidR="00170395" w:rsidRPr="005712A3" w:rsidRDefault="00170395" w:rsidP="00111611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ენაში აღბეჭდილი სამყარო</w:t>
            </w:r>
          </w:p>
          <w:p w14:paraId="6C72EE92" w14:textId="77777777" w:rsidR="00170395" w:rsidRPr="005712A3" w:rsidRDefault="00170395" w:rsidP="00111611">
            <w:pPr>
              <w:shd w:val="clear" w:color="auto" w:fill="FFFFFF"/>
              <w:rPr>
                <w:rFonts w:ascii="Sylfaen" w:hAnsi="Sylfaen"/>
                <w:bCs/>
                <w:i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კომპოზიტები, ანდაზები, მყარი შესიტყვებები, ფრაზეოლოგიზმები.</w:t>
            </w:r>
          </w:p>
        </w:tc>
      </w:tr>
    </w:tbl>
    <w:p w14:paraId="33DEB0EF" w14:textId="77777777" w:rsidR="00170395" w:rsidRPr="005712A3" w:rsidRDefault="00170395" w:rsidP="00170395">
      <w:pPr>
        <w:shd w:val="clear" w:color="auto" w:fill="FFFFFF"/>
        <w:autoSpaceDE w:val="0"/>
        <w:autoSpaceDN w:val="0"/>
        <w:adjustRightInd w:val="0"/>
        <w:ind w:left="-284" w:right="-279" w:firstLine="284"/>
        <w:jc w:val="both"/>
        <w:rPr>
          <w:rFonts w:ascii="Sylfaen" w:hAnsi="Sylfaen"/>
          <w:b/>
          <w:sz w:val="20"/>
          <w:szCs w:val="20"/>
          <w:lang w:val="ka-GE"/>
        </w:rPr>
      </w:pPr>
    </w:p>
    <w:bookmarkEnd w:id="1"/>
    <w:p w14:paraId="01368251" w14:textId="77777777" w:rsidR="00170395" w:rsidRPr="005712A3" w:rsidRDefault="00170395" w:rsidP="00170395">
      <w:pPr>
        <w:shd w:val="clear" w:color="auto" w:fill="FFFFFF"/>
        <w:autoSpaceDE w:val="0"/>
        <w:autoSpaceDN w:val="0"/>
        <w:adjustRightInd w:val="0"/>
        <w:ind w:left="-284" w:right="-279" w:firstLine="284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23320776" w14:textId="77777777" w:rsidR="00170395" w:rsidRPr="005712A3" w:rsidRDefault="00170395" w:rsidP="00170395">
      <w:pPr>
        <w:shd w:val="clear" w:color="auto" w:fill="FFFFFF"/>
        <w:autoSpaceDE w:val="0"/>
        <w:autoSpaceDN w:val="0"/>
        <w:adjustRightInd w:val="0"/>
        <w:ind w:left="-284" w:right="-279" w:firstLine="284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51550FE3" w14:textId="77777777" w:rsidR="00170395" w:rsidRPr="005712A3" w:rsidRDefault="00170395" w:rsidP="00170395">
      <w:pPr>
        <w:shd w:val="clear" w:color="auto" w:fill="FFFFFF"/>
        <w:autoSpaceDE w:val="0"/>
        <w:autoSpaceDN w:val="0"/>
        <w:adjustRightInd w:val="0"/>
        <w:ind w:left="-284" w:right="-279" w:firstLine="284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474F4A86" w14:textId="77777777" w:rsidR="00170395" w:rsidRPr="005712A3" w:rsidRDefault="00170395" w:rsidP="00170395">
      <w:pPr>
        <w:shd w:val="clear" w:color="auto" w:fill="BFBFBF"/>
        <w:ind w:left="-284" w:right="-279" w:firstLine="284"/>
        <w:rPr>
          <w:rFonts w:ascii="Sylfaen" w:hAnsi="Sylfaen"/>
          <w:b/>
          <w:sz w:val="20"/>
          <w:szCs w:val="20"/>
          <w:lang w:val="ka-GE"/>
        </w:rPr>
      </w:pPr>
      <w:r w:rsidRPr="005712A3">
        <w:rPr>
          <w:rFonts w:ascii="Sylfaen" w:hAnsi="Sylfaen" w:cs="Sylfaen"/>
          <w:b/>
          <w:sz w:val="20"/>
          <w:szCs w:val="20"/>
          <w:lang w:val="ka-GE"/>
        </w:rPr>
        <w:t>თემატური</w:t>
      </w:r>
      <w:r w:rsidRPr="005712A3">
        <w:rPr>
          <w:rFonts w:ascii="Sylfaen" w:hAnsi="Sylfaen"/>
          <w:b/>
          <w:sz w:val="20"/>
          <w:szCs w:val="20"/>
          <w:lang w:val="ka-GE"/>
        </w:rPr>
        <w:t xml:space="preserve"> ჩარჩო საბაზო საფეხურის სასწავლო თემებისათვის </w:t>
      </w:r>
    </w:p>
    <w:p w14:paraId="47EACAC0" w14:textId="77777777" w:rsidR="00170395" w:rsidRPr="005712A3" w:rsidRDefault="00170395" w:rsidP="00170395">
      <w:pPr>
        <w:shd w:val="clear" w:color="auto" w:fill="FFFFFF"/>
        <w:tabs>
          <w:tab w:val="left" w:pos="426"/>
        </w:tabs>
        <w:ind w:left="-284" w:right="-279"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hAnsi="Sylfaen" w:cs="Sylfaen"/>
          <w:sz w:val="20"/>
          <w:szCs w:val="20"/>
          <w:lang w:val="ka-GE"/>
        </w:rPr>
        <w:t>ქვემოთ</w:t>
      </w:r>
      <w:r w:rsidRPr="005712A3">
        <w:rPr>
          <w:rFonts w:ascii="Sylfaen" w:hAnsi="Sylfaen"/>
          <w:sz w:val="20"/>
          <w:szCs w:val="20"/>
          <w:lang w:val="ka-GE"/>
        </w:rPr>
        <w:t xml:space="preserve"> მოცემული ჩარჩო აღწერს იმ კონტექსტებს, რომლებშიც უნდა შეძლოს მოსწავლემ უცხოური ენის გაგება-გამოყენება. შესაბამისად, საბაზო საფეხურის სამივე კლასის სასწავლო თემები მთლიანობაში უნდა შეესაბამებოდეს სტანდარტის თემატურ ჩარჩოს. </w:t>
      </w:r>
    </w:p>
    <w:p w14:paraId="1570F9F3" w14:textId="77777777" w:rsidR="00170395" w:rsidRPr="005712A3" w:rsidRDefault="00170395" w:rsidP="00170395">
      <w:pPr>
        <w:shd w:val="clear" w:color="auto" w:fill="FFFFFF"/>
        <w:tabs>
          <w:tab w:val="left" w:pos="426"/>
        </w:tabs>
        <w:ind w:left="-284" w:right="-279" w:firstLine="284"/>
        <w:jc w:val="both"/>
        <w:rPr>
          <w:rFonts w:ascii="Sylfaen" w:hAnsi="Sylfaen"/>
          <w:b/>
          <w:sz w:val="20"/>
          <w:szCs w:val="20"/>
          <w:lang w:val="ka-GE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694"/>
        <w:gridCol w:w="3118"/>
        <w:gridCol w:w="3119"/>
      </w:tblGrid>
      <w:tr w:rsidR="00170395" w:rsidRPr="005712A3" w14:paraId="4C561696" w14:textId="77777777" w:rsidTr="00111611">
        <w:tc>
          <w:tcPr>
            <w:tcW w:w="10491" w:type="dxa"/>
            <w:gridSpan w:val="4"/>
            <w:shd w:val="clear" w:color="auto" w:fill="BFBFBF"/>
          </w:tcPr>
          <w:p w14:paraId="2A319CB8" w14:textId="77777777" w:rsidR="00170395" w:rsidRPr="005712A3" w:rsidRDefault="00170395" w:rsidP="00111611">
            <w:pPr>
              <w:ind w:left="-284" w:right="-279" w:firstLine="284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ინდივიდის აქტივობის სფეროები</w:t>
            </w:r>
          </w:p>
        </w:tc>
      </w:tr>
      <w:tr w:rsidR="00170395" w:rsidRPr="005712A3" w14:paraId="0DF401A4" w14:textId="77777777" w:rsidTr="00111611">
        <w:tc>
          <w:tcPr>
            <w:tcW w:w="1560" w:type="dxa"/>
            <w:shd w:val="clear" w:color="auto" w:fill="FFFFFF"/>
          </w:tcPr>
          <w:p w14:paraId="1DAD46DF" w14:textId="77777777" w:rsidR="00170395" w:rsidRPr="005712A3" w:rsidRDefault="00170395" w:rsidP="00111611">
            <w:pPr>
              <w:ind w:left="-284" w:right="-279" w:firstLine="284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პარამეტრები</w:t>
            </w:r>
          </w:p>
        </w:tc>
        <w:tc>
          <w:tcPr>
            <w:tcW w:w="2694" w:type="dxa"/>
            <w:shd w:val="clear" w:color="auto" w:fill="auto"/>
          </w:tcPr>
          <w:p w14:paraId="1B848C57" w14:textId="77777777" w:rsidR="00170395" w:rsidRPr="005712A3" w:rsidRDefault="00170395" w:rsidP="00111611">
            <w:pPr>
              <w:ind w:left="-284" w:right="-279" w:firstLine="284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პირადი</w:t>
            </w:r>
          </w:p>
        </w:tc>
        <w:tc>
          <w:tcPr>
            <w:tcW w:w="3118" w:type="dxa"/>
            <w:shd w:val="clear" w:color="auto" w:fill="auto"/>
          </w:tcPr>
          <w:p w14:paraId="4708A957" w14:textId="77777777" w:rsidR="00170395" w:rsidRPr="005712A3" w:rsidRDefault="00170395" w:rsidP="00111611">
            <w:pPr>
              <w:ind w:left="-284" w:right="-279" w:firstLine="284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საზოგადოებრივი </w:t>
            </w:r>
          </w:p>
        </w:tc>
        <w:tc>
          <w:tcPr>
            <w:tcW w:w="3119" w:type="dxa"/>
            <w:shd w:val="clear" w:color="auto" w:fill="auto"/>
          </w:tcPr>
          <w:p w14:paraId="3255503D" w14:textId="77777777" w:rsidR="00170395" w:rsidRPr="005712A3" w:rsidRDefault="00170395" w:rsidP="00111611">
            <w:pPr>
              <w:ind w:left="-284" w:right="-279" w:firstLine="284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საგანმანათლებლო </w:t>
            </w:r>
          </w:p>
        </w:tc>
      </w:tr>
      <w:tr w:rsidR="00170395" w:rsidRPr="005712A3" w14:paraId="5CABCB71" w14:textId="77777777" w:rsidTr="00111611">
        <w:tc>
          <w:tcPr>
            <w:tcW w:w="1560" w:type="dxa"/>
            <w:shd w:val="clear" w:color="auto" w:fill="auto"/>
          </w:tcPr>
          <w:p w14:paraId="64EF9D02" w14:textId="77777777" w:rsidR="00170395" w:rsidRPr="005712A3" w:rsidRDefault="00170395" w:rsidP="00111611">
            <w:pPr>
              <w:ind w:left="176" w:right="175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ადგილი</w:t>
            </w:r>
          </w:p>
        </w:tc>
        <w:tc>
          <w:tcPr>
            <w:tcW w:w="2694" w:type="dxa"/>
            <w:shd w:val="clear" w:color="auto" w:fill="auto"/>
          </w:tcPr>
          <w:p w14:paraId="57674AEA" w14:textId="77777777" w:rsidR="00170395" w:rsidRPr="005712A3" w:rsidRDefault="00170395" w:rsidP="00111611">
            <w:pPr>
              <w:ind w:right="175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კერძო სივრცეები, მაგ., სახლი, ბინა, ეზო.</w:t>
            </w:r>
          </w:p>
        </w:tc>
        <w:tc>
          <w:tcPr>
            <w:tcW w:w="3118" w:type="dxa"/>
            <w:shd w:val="clear" w:color="auto" w:fill="auto"/>
          </w:tcPr>
          <w:p w14:paraId="30B1D025" w14:textId="77777777" w:rsidR="00170395" w:rsidRPr="005712A3" w:rsidRDefault="00170395" w:rsidP="00111611">
            <w:pPr>
              <w:ind w:right="175"/>
              <w:jc w:val="both"/>
              <w:rPr>
                <w:rFonts w:ascii="Sylfaen" w:hAnsi="Sylfaen" w:cs="Sylfaen"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bCs/>
                <w:sz w:val="20"/>
                <w:szCs w:val="20"/>
                <w:lang w:val="ka-GE"/>
              </w:rPr>
              <w:t>საჯარო სივრცეები სოფელსა თუ ქალაქში (მაგ., უბანი, ქუჩა</w:t>
            </w:r>
            <w:r w:rsidRPr="005712A3">
              <w:rPr>
                <w:rFonts w:ascii="Sylfaen" w:hAnsi="Sylfaen"/>
                <w:bCs/>
                <w:sz w:val="20"/>
                <w:szCs w:val="20"/>
                <w:lang w:val="ka-GE"/>
              </w:rPr>
              <w:t>, მოედანი, სხვადასხვა ტიპის ტრანსპორტი, პარკი, კაფე, აეროპორტი, მაღაზია, ბიბლიოთეკა, სადგური).</w:t>
            </w:r>
          </w:p>
        </w:tc>
        <w:tc>
          <w:tcPr>
            <w:tcW w:w="3119" w:type="dxa"/>
            <w:shd w:val="clear" w:color="auto" w:fill="auto"/>
          </w:tcPr>
          <w:p w14:paraId="308AECD1" w14:textId="77777777" w:rsidR="00170395" w:rsidRPr="005712A3" w:rsidRDefault="00170395" w:rsidP="00111611">
            <w:pPr>
              <w:ind w:left="10" w:right="175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სკოლის შენობა და მისი მიმდებარე ტერიტორია, კოლეჯი, ლიცეუმი, პროფესიული სასწავლებელი.</w:t>
            </w:r>
          </w:p>
        </w:tc>
      </w:tr>
      <w:tr w:rsidR="00170395" w:rsidRPr="005712A3" w14:paraId="4AF46A90" w14:textId="77777777" w:rsidTr="00111611">
        <w:tc>
          <w:tcPr>
            <w:tcW w:w="1560" w:type="dxa"/>
            <w:shd w:val="clear" w:color="auto" w:fill="auto"/>
          </w:tcPr>
          <w:p w14:paraId="45A88CC3" w14:textId="77777777" w:rsidR="00170395" w:rsidRPr="005712A3" w:rsidRDefault="00170395" w:rsidP="00111611">
            <w:pPr>
              <w:ind w:left="34" w:right="-108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ინსტიტუცია</w:t>
            </w:r>
          </w:p>
        </w:tc>
        <w:tc>
          <w:tcPr>
            <w:tcW w:w="2694" w:type="dxa"/>
            <w:shd w:val="clear" w:color="auto" w:fill="auto"/>
          </w:tcPr>
          <w:p w14:paraId="6E2CDF17" w14:textId="77777777" w:rsidR="00170395" w:rsidRPr="005712A3" w:rsidRDefault="00170395" w:rsidP="00111611">
            <w:pPr>
              <w:ind w:left="6" w:right="175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ოჯახი, თემი.</w:t>
            </w:r>
          </w:p>
        </w:tc>
        <w:tc>
          <w:tcPr>
            <w:tcW w:w="3118" w:type="dxa"/>
            <w:shd w:val="clear" w:color="auto" w:fill="auto"/>
          </w:tcPr>
          <w:p w14:paraId="4A7775C8" w14:textId="77777777" w:rsidR="00170395" w:rsidRPr="005712A3" w:rsidRDefault="00170395" w:rsidP="00111611">
            <w:pPr>
              <w:ind w:right="175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მერია, პოლიცია, </w:t>
            </w:r>
            <w:proofErr w:type="spellStart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სამაშველო</w:t>
            </w:r>
            <w:proofErr w:type="spellEnd"/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 სამსახური, საქველმოქმედო საზოგადოება.</w:t>
            </w:r>
          </w:p>
        </w:tc>
        <w:tc>
          <w:tcPr>
            <w:tcW w:w="3119" w:type="dxa"/>
            <w:shd w:val="clear" w:color="auto" w:fill="auto"/>
          </w:tcPr>
          <w:p w14:paraId="63EE6062" w14:textId="77777777" w:rsidR="00170395" w:rsidRPr="005712A3" w:rsidRDefault="00170395" w:rsidP="00111611">
            <w:pPr>
              <w:ind w:left="10" w:right="175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სკოლა და სასკოლო საზოგადოება, ზოგადი და პროფესიული განათლება.</w:t>
            </w:r>
          </w:p>
        </w:tc>
      </w:tr>
      <w:tr w:rsidR="00170395" w:rsidRPr="005712A3" w14:paraId="58DF5A16" w14:textId="77777777" w:rsidTr="00111611">
        <w:trPr>
          <w:trHeight w:val="602"/>
        </w:trPr>
        <w:tc>
          <w:tcPr>
            <w:tcW w:w="1560" w:type="dxa"/>
            <w:shd w:val="clear" w:color="auto" w:fill="auto"/>
          </w:tcPr>
          <w:p w14:paraId="1DA903C9" w14:textId="77777777" w:rsidR="00170395" w:rsidRPr="005712A3" w:rsidRDefault="00170395" w:rsidP="00111611">
            <w:pPr>
              <w:ind w:left="176" w:right="175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ადამიანი</w:t>
            </w:r>
          </w:p>
        </w:tc>
        <w:tc>
          <w:tcPr>
            <w:tcW w:w="2694" w:type="dxa"/>
            <w:shd w:val="clear" w:color="auto" w:fill="auto"/>
          </w:tcPr>
          <w:p w14:paraId="7802F7F4" w14:textId="77777777" w:rsidR="00170395" w:rsidRPr="005712A3" w:rsidRDefault="00170395" w:rsidP="00111611">
            <w:pPr>
              <w:ind w:left="6" w:right="175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ოჯახის წევრები, ნათესავები, წინაპრები, თანატოლები, მეგობრები, ნაცნობები.</w:t>
            </w:r>
          </w:p>
        </w:tc>
        <w:tc>
          <w:tcPr>
            <w:tcW w:w="3118" w:type="dxa"/>
            <w:shd w:val="clear" w:color="auto" w:fill="auto"/>
          </w:tcPr>
          <w:p w14:paraId="24EF45DA" w14:textId="77777777" w:rsidR="00170395" w:rsidRPr="005712A3" w:rsidRDefault="00170395" w:rsidP="00111611">
            <w:pPr>
              <w:ind w:right="175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სხვადასხვა საქმიანობის და პროფესიის ადამიანები (მაგ., მეხანძრე, ექიმი, მზარეული, მწერალი, მოგზაური), მოქალაქე, მგზავრი, მაყურებელი, გულშემატკივარი და სხვ.</w:t>
            </w:r>
          </w:p>
        </w:tc>
        <w:tc>
          <w:tcPr>
            <w:tcW w:w="3119" w:type="dxa"/>
            <w:shd w:val="clear" w:color="auto" w:fill="auto"/>
          </w:tcPr>
          <w:p w14:paraId="0A577991" w14:textId="77777777" w:rsidR="00170395" w:rsidRPr="005712A3" w:rsidRDefault="00170395" w:rsidP="00111611">
            <w:pPr>
              <w:ind w:left="10" w:right="175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სკოლის პერსონალი (მაგ., მასწავლებელი, დამრიგებელი, დირექტორი, ბიბლიოთეკარი, დარაჯი), მოსწავლე, მშობელი.</w:t>
            </w:r>
          </w:p>
        </w:tc>
      </w:tr>
      <w:tr w:rsidR="00170395" w:rsidRPr="005712A3" w14:paraId="44A7945D" w14:textId="77777777" w:rsidTr="00111611">
        <w:tc>
          <w:tcPr>
            <w:tcW w:w="1560" w:type="dxa"/>
            <w:shd w:val="clear" w:color="auto" w:fill="auto"/>
          </w:tcPr>
          <w:p w14:paraId="0B8FD07E" w14:textId="77777777" w:rsidR="00170395" w:rsidRPr="005712A3" w:rsidRDefault="00170395" w:rsidP="00111611">
            <w:pPr>
              <w:ind w:left="176" w:right="175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საგანი</w:t>
            </w:r>
          </w:p>
        </w:tc>
        <w:tc>
          <w:tcPr>
            <w:tcW w:w="2694" w:type="dxa"/>
            <w:shd w:val="clear" w:color="auto" w:fill="auto"/>
          </w:tcPr>
          <w:p w14:paraId="273E24BA" w14:textId="77777777" w:rsidR="00170395" w:rsidRPr="005712A3" w:rsidRDefault="00170395" w:rsidP="00111611">
            <w:pPr>
              <w:ind w:left="6" w:right="175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ავეჯი, სამოსი, საყოფაცხოვრებო ნივთები, სპორტული აღჭურვილობა და სხვ.</w:t>
            </w:r>
          </w:p>
          <w:p w14:paraId="1613BAD4" w14:textId="77777777" w:rsidR="00170395" w:rsidRPr="005712A3" w:rsidRDefault="00170395" w:rsidP="00111611">
            <w:pPr>
              <w:ind w:left="6" w:right="175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118" w:type="dxa"/>
            <w:shd w:val="clear" w:color="auto" w:fill="auto"/>
          </w:tcPr>
          <w:p w14:paraId="0DF326E4" w14:textId="77777777" w:rsidR="00170395" w:rsidRPr="005712A3" w:rsidRDefault="00170395" w:rsidP="00111611">
            <w:pPr>
              <w:ind w:right="175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ფული, საფულე, სურსათი, საქონელი, წამლები, ოფიციალური დოკუმენტები (მაგ., პირადობის მოწმობა, მართვის მოწმობა).</w:t>
            </w:r>
          </w:p>
        </w:tc>
        <w:tc>
          <w:tcPr>
            <w:tcW w:w="3119" w:type="dxa"/>
            <w:shd w:val="clear" w:color="auto" w:fill="auto"/>
          </w:tcPr>
          <w:p w14:paraId="4427C46E" w14:textId="77777777" w:rsidR="00170395" w:rsidRPr="005712A3" w:rsidRDefault="00170395" w:rsidP="00111611">
            <w:pPr>
              <w:ind w:left="10" w:right="175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სასკოლო აღჭურვილობა და ნივთები (მაგ., 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წიგნი,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დაფა, ცარცი, კომპიუტერი, პროექტორი, სპორტული ინვენტარი). </w:t>
            </w:r>
          </w:p>
        </w:tc>
      </w:tr>
      <w:tr w:rsidR="00170395" w:rsidRPr="005712A3" w14:paraId="68E1A13F" w14:textId="77777777" w:rsidTr="00111611">
        <w:tc>
          <w:tcPr>
            <w:tcW w:w="1560" w:type="dxa"/>
            <w:shd w:val="clear" w:color="auto" w:fill="auto"/>
          </w:tcPr>
          <w:p w14:paraId="6BF39CE8" w14:textId="77777777" w:rsidR="00170395" w:rsidRPr="005712A3" w:rsidRDefault="00170395" w:rsidP="00111611">
            <w:pPr>
              <w:ind w:left="176" w:right="175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მოვლენა</w:t>
            </w:r>
          </w:p>
        </w:tc>
        <w:tc>
          <w:tcPr>
            <w:tcW w:w="2694" w:type="dxa"/>
            <w:shd w:val="clear" w:color="auto" w:fill="auto"/>
          </w:tcPr>
          <w:p w14:paraId="7BD76A69" w14:textId="77777777" w:rsidR="00170395" w:rsidRPr="005712A3" w:rsidRDefault="00170395" w:rsidP="00111611">
            <w:pPr>
              <w:tabs>
                <w:tab w:val="left" w:pos="851"/>
                <w:tab w:val="left" w:pos="9180"/>
                <w:tab w:val="left" w:pos="9990"/>
              </w:tabs>
              <w:ind w:left="6" w:right="175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ოჯახური დღესასწაულები, 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ავადმყოფობა, </w:t>
            </w: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დღეობები, სტუმრობა, წვეულება, კულტურული და სპორტული აქტივობები, არდადეგები და სხვ.</w:t>
            </w:r>
          </w:p>
        </w:tc>
        <w:tc>
          <w:tcPr>
            <w:tcW w:w="3118" w:type="dxa"/>
            <w:shd w:val="clear" w:color="auto" w:fill="auto"/>
          </w:tcPr>
          <w:p w14:paraId="121A4159" w14:textId="77777777" w:rsidR="00170395" w:rsidRPr="005712A3" w:rsidRDefault="00170395" w:rsidP="00111611">
            <w:pPr>
              <w:tabs>
                <w:tab w:val="left" w:pos="851"/>
                <w:tab w:val="left" w:pos="9180"/>
                <w:tab w:val="left" w:pos="9990"/>
              </w:tabs>
              <w:ind w:right="175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ბუნებრივი მოვლენები, </w:t>
            </w: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>უბედური შემთხვევა, ბაზრობა, კონკურსი, სპექტაკლი, სამოქალაქო და რელიგიური ზეიმი და სხვ.</w:t>
            </w:r>
          </w:p>
        </w:tc>
        <w:tc>
          <w:tcPr>
            <w:tcW w:w="3119" w:type="dxa"/>
            <w:shd w:val="clear" w:color="auto" w:fill="auto"/>
          </w:tcPr>
          <w:p w14:paraId="1449A8E9" w14:textId="77777777" w:rsidR="00170395" w:rsidRPr="005712A3" w:rsidRDefault="00170395" w:rsidP="00111611">
            <w:pPr>
              <w:tabs>
                <w:tab w:val="left" w:pos="851"/>
                <w:tab w:val="left" w:pos="9180"/>
                <w:tab w:val="left" w:pos="9990"/>
              </w:tabs>
              <w:ind w:left="10" w:right="175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sz w:val="20"/>
                <w:szCs w:val="20"/>
                <w:lang w:val="ka-GE"/>
              </w:rPr>
              <w:t xml:space="preserve">სასწავლო წლის დასაწყისი/დასასრული, კლასგარეშე ღონისძიებები, კონკურსები, კონფლიქტები სკოლაში და სხვ. </w:t>
            </w:r>
          </w:p>
        </w:tc>
      </w:tr>
      <w:tr w:rsidR="00170395" w:rsidRPr="005712A3" w14:paraId="125C86CA" w14:textId="77777777" w:rsidTr="00111611">
        <w:trPr>
          <w:trHeight w:val="3184"/>
        </w:trPr>
        <w:tc>
          <w:tcPr>
            <w:tcW w:w="1560" w:type="dxa"/>
            <w:shd w:val="clear" w:color="auto" w:fill="auto"/>
          </w:tcPr>
          <w:p w14:paraId="32F3ED57" w14:textId="77777777" w:rsidR="00170395" w:rsidRPr="005712A3" w:rsidRDefault="00170395" w:rsidP="00111611">
            <w:pPr>
              <w:ind w:right="175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/>
                <w:b/>
                <w:sz w:val="20"/>
                <w:szCs w:val="20"/>
                <w:lang w:val="ka-GE"/>
              </w:rPr>
              <w:t>მოქმედება</w:t>
            </w:r>
          </w:p>
        </w:tc>
        <w:tc>
          <w:tcPr>
            <w:tcW w:w="2694" w:type="dxa"/>
            <w:shd w:val="clear" w:color="auto" w:fill="auto"/>
          </w:tcPr>
          <w:p w14:paraId="52E4FB52" w14:textId="77777777" w:rsidR="00170395" w:rsidRPr="005712A3" w:rsidRDefault="00170395" w:rsidP="00111611">
            <w:pPr>
              <w:ind w:left="6" w:right="175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ყოველდღიური ყოფითი, შემოქმედებით-ინტელექტუალური, სპორტული, გასართობი საქმიანობები (მაგ., ჭამა, ჩაცმა, კითხვა, მეცადინეობა, </w:t>
            </w:r>
            <w:proofErr w:type="spellStart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კოლექციონერობა</w:t>
            </w:r>
            <w:proofErr w:type="spellEnd"/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, ტელევიზორის ყურება).</w:t>
            </w:r>
          </w:p>
        </w:tc>
        <w:tc>
          <w:tcPr>
            <w:tcW w:w="3118" w:type="dxa"/>
            <w:shd w:val="clear" w:color="auto" w:fill="auto"/>
          </w:tcPr>
          <w:p w14:paraId="358A5507" w14:textId="77777777" w:rsidR="00170395" w:rsidRPr="005712A3" w:rsidRDefault="00170395" w:rsidP="00111611">
            <w:pPr>
              <w:tabs>
                <w:tab w:val="left" w:pos="709"/>
              </w:tabs>
              <w:ind w:right="175"/>
              <w:jc w:val="both"/>
              <w:rPr>
                <w:rFonts w:ascii="Sylfaen" w:hAnsi="Sylfaen"/>
                <w:bCs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 xml:space="preserve">ყოფითი, შემოქმედებით-ინტელექტუალური, სპორტული, გასართობი აქტივობები საზოგადოებრივი თავშეყრის ადგილებში (მაგ., საყიდლებზე სიარული, თეატრში წასვლა, სპორტულ შეჯიბრში მონაწილოება), მგზავრობა, მოგზაურობა. </w:t>
            </w:r>
          </w:p>
        </w:tc>
        <w:tc>
          <w:tcPr>
            <w:tcW w:w="3119" w:type="dxa"/>
            <w:shd w:val="clear" w:color="auto" w:fill="auto"/>
          </w:tcPr>
          <w:p w14:paraId="16ECB806" w14:textId="77777777" w:rsidR="00170395" w:rsidRPr="005712A3" w:rsidRDefault="00170395" w:rsidP="00111611">
            <w:pPr>
              <w:ind w:left="10" w:right="175"/>
              <w:jc w:val="both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სწავლა და სწავლება; კლასგარეშე შემოქმედებით-ინტელექტუალურ, სპორტულ და გასართობ აქტივობებში მონაწილოება, მშობელთა კრება.</w:t>
            </w:r>
          </w:p>
        </w:tc>
      </w:tr>
      <w:tr w:rsidR="00170395" w:rsidRPr="005712A3" w14:paraId="1A4F0D11" w14:textId="77777777" w:rsidTr="00111611">
        <w:tc>
          <w:tcPr>
            <w:tcW w:w="1560" w:type="dxa"/>
            <w:shd w:val="clear" w:color="auto" w:fill="auto"/>
          </w:tcPr>
          <w:p w14:paraId="02ABA73D" w14:textId="77777777" w:rsidR="00170395" w:rsidRPr="005712A3" w:rsidRDefault="00170395" w:rsidP="00111611">
            <w:pPr>
              <w:ind w:left="34" w:right="175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b/>
                <w:sz w:val="20"/>
                <w:szCs w:val="20"/>
                <w:lang w:val="ka-GE"/>
              </w:rPr>
              <w:lastRenderedPageBreak/>
              <w:t>ბუნება, ცხოველთა სამყარო, მცენარეთა სამყარო</w:t>
            </w:r>
          </w:p>
        </w:tc>
        <w:tc>
          <w:tcPr>
            <w:tcW w:w="8931" w:type="dxa"/>
            <w:gridSpan w:val="3"/>
            <w:shd w:val="clear" w:color="auto" w:fill="auto"/>
          </w:tcPr>
          <w:p w14:paraId="0E3B76F3" w14:textId="77777777" w:rsidR="00170395" w:rsidRPr="005712A3" w:rsidRDefault="00170395" w:rsidP="00111611">
            <w:pPr>
              <w:ind w:left="34" w:right="175"/>
              <w:rPr>
                <w:rFonts w:ascii="Sylfaen" w:hAnsi="Sylfaen" w:cs="Sylfaen"/>
                <w:sz w:val="20"/>
                <w:szCs w:val="20"/>
                <w:lang w:val="ka-GE"/>
              </w:rPr>
            </w:pPr>
            <w:r w:rsidRPr="005712A3">
              <w:rPr>
                <w:rFonts w:ascii="Sylfaen" w:hAnsi="Sylfaen" w:cs="Sylfaen"/>
                <w:sz w:val="20"/>
                <w:szCs w:val="20"/>
                <w:lang w:val="ka-GE"/>
              </w:rPr>
              <w:t>შინაური და გარეული ცხოველები, ყვავილები, ხეები, ტყე, მდინარე, ტბა, უდაბნო, ზღვა, მთა, მინდორი, კოსმოსი.</w:t>
            </w:r>
          </w:p>
        </w:tc>
      </w:tr>
    </w:tbl>
    <w:p w14:paraId="65B505E9" w14:textId="77777777" w:rsidR="00170395" w:rsidRPr="005712A3" w:rsidRDefault="00170395" w:rsidP="00170395">
      <w:pPr>
        <w:shd w:val="clear" w:color="auto" w:fill="FFFFFF"/>
        <w:autoSpaceDE w:val="0"/>
        <w:autoSpaceDN w:val="0"/>
        <w:adjustRightInd w:val="0"/>
        <w:ind w:left="-284" w:right="-279" w:firstLine="284"/>
        <w:jc w:val="both"/>
        <w:rPr>
          <w:rFonts w:ascii="Sylfaen" w:hAnsi="Sylfaen"/>
          <w:sz w:val="20"/>
          <w:szCs w:val="20"/>
          <w:lang w:val="ka-GE"/>
        </w:rPr>
      </w:pPr>
    </w:p>
    <w:p w14:paraId="6CB0B972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284" w:right="-279"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hAnsi="Sylfaen" w:cs="Calibri"/>
          <w:bCs/>
          <w:sz w:val="20"/>
          <w:szCs w:val="20"/>
          <w:lang w:val="ka-GE"/>
        </w:rPr>
        <w:t xml:space="preserve">მასწავლებლის თუ ავტორის მიერ შერჩეული სასწავლო თემები საბაზო საფეხურის </w:t>
      </w:r>
      <w:r w:rsidRPr="005712A3">
        <w:rPr>
          <w:rFonts w:ascii="Sylfaen" w:hAnsi="Sylfaen"/>
          <w:sz w:val="20"/>
          <w:szCs w:val="20"/>
          <w:lang w:val="ka-GE"/>
        </w:rPr>
        <w:t xml:space="preserve">სამივე კლასისთვის უნდა გამომდინარეობდეს სტანდარტის თემატური ჩარჩოდან. </w:t>
      </w:r>
      <w:r w:rsidRPr="005712A3">
        <w:rPr>
          <w:rFonts w:ascii="Sylfaen" w:hAnsi="Sylfaen" w:cs="Calibri"/>
          <w:bCs/>
          <w:sz w:val="20"/>
          <w:szCs w:val="20"/>
          <w:lang w:val="ka-GE"/>
        </w:rPr>
        <w:t xml:space="preserve">თემატური ჩარჩო საბაზო საფეხურის სასწავლო თემებისათვის აჩვენებს </w:t>
      </w:r>
      <w:r w:rsidRPr="005712A3">
        <w:rPr>
          <w:rFonts w:ascii="Sylfaen" w:hAnsi="Sylfaen"/>
          <w:sz w:val="20"/>
          <w:szCs w:val="20"/>
          <w:lang w:val="ka-GE"/>
        </w:rPr>
        <w:t xml:space="preserve">იმ კონტექსტებს, რომლებშიც უნდა შეძლოს მოსწავლემ </w:t>
      </w:r>
      <w:r w:rsidRPr="005712A3">
        <w:rPr>
          <w:rFonts w:ascii="Sylfaen" w:hAnsi="Sylfaen" w:cs="Sylfaen"/>
          <w:sz w:val="20"/>
          <w:szCs w:val="20"/>
          <w:lang w:val="ka-GE"/>
        </w:rPr>
        <w:t>უცხოური ენის</w:t>
      </w:r>
      <w:r w:rsidRPr="005712A3">
        <w:rPr>
          <w:rFonts w:ascii="Sylfaen" w:hAnsi="Sylfaen"/>
          <w:sz w:val="20"/>
          <w:szCs w:val="20"/>
          <w:lang w:val="ka-GE"/>
        </w:rPr>
        <w:t xml:space="preserve"> გაგება-გამოყენება. </w:t>
      </w:r>
    </w:p>
    <w:p w14:paraId="52C749A4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284" w:right="-279" w:firstLine="284"/>
        <w:jc w:val="both"/>
        <w:rPr>
          <w:rFonts w:ascii="Sylfaen" w:hAnsi="Sylfaen"/>
          <w:sz w:val="20"/>
          <w:szCs w:val="20"/>
          <w:lang w:val="ka-GE"/>
        </w:rPr>
      </w:pPr>
    </w:p>
    <w:p w14:paraId="426102E7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284" w:right="-279"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hAnsi="Sylfaen" w:cs="Calibri"/>
          <w:color w:val="000000"/>
          <w:sz w:val="20"/>
          <w:szCs w:val="20"/>
          <w:lang w:val="ka-GE"/>
        </w:rPr>
        <w:t xml:space="preserve">თითოეულ თემას უნდა ახლდეს </w:t>
      </w:r>
      <w:r w:rsidRPr="005712A3">
        <w:rPr>
          <w:rFonts w:ascii="Sylfaen" w:hAnsi="Sylfaen" w:cs="Calibri"/>
          <w:b/>
          <w:color w:val="000000"/>
          <w:sz w:val="20"/>
          <w:szCs w:val="20"/>
          <w:lang w:val="ka-GE"/>
        </w:rPr>
        <w:t xml:space="preserve">შეფასების კრიტერიუმები. </w:t>
      </w:r>
      <w:r w:rsidRPr="005712A3">
        <w:rPr>
          <w:rFonts w:ascii="Sylfaen" w:hAnsi="Sylfaen"/>
          <w:sz w:val="20"/>
          <w:szCs w:val="20"/>
          <w:lang w:val="ka-GE"/>
        </w:rPr>
        <w:t>კრიტერიუმები ორიენტირებული უნდა იყოს გრძელვადიან მიზნებზე (შედეგებსა და სამიზნე ცნებებზე). გთავაზობთ ზოგად კრიტერიუმებს, რომლების მორგებაც უნდა მოხდეს კონკრეტული თემის კონტექსტზე.</w:t>
      </w:r>
    </w:p>
    <w:p w14:paraId="1EB92818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284" w:right="-279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4043E1D5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284" w:right="-279"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hAnsi="Sylfaen"/>
          <w:b/>
          <w:sz w:val="20"/>
          <w:szCs w:val="20"/>
          <w:lang w:val="ka-GE"/>
        </w:rPr>
        <w:t>ზეპირი კომუნიკაცია</w:t>
      </w:r>
    </w:p>
    <w:p w14:paraId="073B7C4D" w14:textId="77777777" w:rsidR="00170395" w:rsidRPr="005712A3" w:rsidRDefault="00170395" w:rsidP="00170395">
      <w:pPr>
        <w:numPr>
          <w:ilvl w:val="0"/>
          <w:numId w:val="9"/>
        </w:numPr>
        <w:ind w:left="0" w:right="-279" w:hanging="218"/>
        <w:jc w:val="both"/>
        <w:rPr>
          <w:rFonts w:ascii="Sylfaen" w:eastAsia="Calibri" w:hAnsi="Sylfaen"/>
          <w:sz w:val="20"/>
          <w:szCs w:val="20"/>
          <w:lang w:val="ka-GE"/>
        </w:rPr>
      </w:pPr>
      <w:r w:rsidRPr="005712A3">
        <w:rPr>
          <w:rFonts w:ascii="Sylfaen" w:hAnsi="Sylfaen"/>
          <w:sz w:val="20"/>
          <w:szCs w:val="20"/>
          <w:lang w:val="ka-GE"/>
        </w:rPr>
        <w:t xml:space="preserve">საკომუნიკაციო სიტუაციის მახასიათებლებიდან გამომდინარე, უნდა შეარჩიოთ და ფუნქციურად გამოიყენოთ </w:t>
      </w:r>
      <w:r w:rsidRPr="005712A3">
        <w:rPr>
          <w:rFonts w:ascii="Sylfaen" w:eastAsia="Calibri" w:hAnsi="Sylfaen"/>
          <w:sz w:val="20"/>
          <w:szCs w:val="20"/>
          <w:lang w:val="ka-GE"/>
        </w:rPr>
        <w:t xml:space="preserve">ენობრივ-გრამატიკული საკითხებისა და </w:t>
      </w:r>
      <w:proofErr w:type="spellStart"/>
      <w:r w:rsidRPr="005712A3">
        <w:rPr>
          <w:rFonts w:ascii="Sylfaen" w:hAnsi="Sylfaen"/>
          <w:sz w:val="20"/>
          <w:szCs w:val="20"/>
          <w:lang w:val="ka-GE"/>
        </w:rPr>
        <w:t>არავერბალური</w:t>
      </w:r>
      <w:proofErr w:type="spellEnd"/>
      <w:r w:rsidRPr="005712A3">
        <w:rPr>
          <w:rFonts w:ascii="Sylfaen" w:hAnsi="Sylfaen"/>
          <w:sz w:val="20"/>
          <w:szCs w:val="20"/>
          <w:lang w:val="ka-GE"/>
        </w:rPr>
        <w:t xml:space="preserve"> გამომსახველობითი ხერხების </w:t>
      </w:r>
      <w:r w:rsidRPr="005712A3">
        <w:rPr>
          <w:rFonts w:ascii="Sylfaen" w:eastAsia="Calibri" w:hAnsi="Sylfaen"/>
          <w:sz w:val="20"/>
          <w:szCs w:val="20"/>
          <w:lang w:val="ka-GE"/>
        </w:rPr>
        <w:t xml:space="preserve">ცოდნა; </w:t>
      </w:r>
    </w:p>
    <w:p w14:paraId="101C5A3C" w14:textId="77777777" w:rsidR="00170395" w:rsidRPr="005712A3" w:rsidRDefault="00170395" w:rsidP="00170395">
      <w:pPr>
        <w:numPr>
          <w:ilvl w:val="0"/>
          <w:numId w:val="9"/>
        </w:numPr>
        <w:ind w:left="0" w:right="-279" w:hanging="218"/>
        <w:jc w:val="both"/>
        <w:rPr>
          <w:rFonts w:ascii="Sylfaen" w:eastAsia="Calibri" w:hAnsi="Sylfaen"/>
          <w:sz w:val="20"/>
          <w:szCs w:val="20"/>
          <w:lang w:val="ka-GE"/>
        </w:rPr>
      </w:pPr>
      <w:r w:rsidRPr="005712A3">
        <w:rPr>
          <w:rFonts w:ascii="Sylfaen" w:eastAsia="Calibri" w:hAnsi="Sylfaen"/>
          <w:sz w:val="20"/>
          <w:szCs w:val="20"/>
          <w:lang w:val="ka-GE"/>
        </w:rPr>
        <w:t>დავალების წარდგენის შემდეგ უნდა აღწეროთ, რა სტრატეგიები გამოიყენეთ დავალების განხორციელების სხვადასხვა ეტაპზე, შეაფასოთ მათი მიზანშეწონილობა და ეფექტიანობა.</w:t>
      </w:r>
    </w:p>
    <w:p w14:paraId="2ABE757B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284" w:right="-279" w:firstLine="284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67ADC6AC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284" w:right="-279" w:firstLine="284"/>
        <w:jc w:val="both"/>
        <w:rPr>
          <w:rFonts w:ascii="Sylfaen" w:hAnsi="Sylfaen"/>
          <w:b/>
          <w:sz w:val="20"/>
          <w:szCs w:val="20"/>
          <w:lang w:val="ka-GE"/>
        </w:rPr>
      </w:pPr>
      <w:r w:rsidRPr="005712A3">
        <w:rPr>
          <w:rFonts w:ascii="Sylfaen" w:hAnsi="Sylfaen"/>
          <w:b/>
          <w:sz w:val="20"/>
          <w:szCs w:val="20"/>
          <w:lang w:val="ka-GE"/>
        </w:rPr>
        <w:t>წერითი კომუნიკაცია</w:t>
      </w:r>
    </w:p>
    <w:p w14:paraId="10ABB045" w14:textId="77777777" w:rsidR="00170395" w:rsidRPr="005712A3" w:rsidRDefault="00170395" w:rsidP="00170395">
      <w:pPr>
        <w:numPr>
          <w:ilvl w:val="0"/>
          <w:numId w:val="10"/>
        </w:numPr>
        <w:ind w:left="0" w:right="-279" w:hanging="218"/>
        <w:jc w:val="both"/>
        <w:rPr>
          <w:rFonts w:ascii="Sylfaen" w:eastAsia="Calibri" w:hAnsi="Sylfaen"/>
          <w:sz w:val="20"/>
          <w:szCs w:val="20"/>
          <w:lang w:val="ka-GE"/>
        </w:rPr>
      </w:pPr>
      <w:r w:rsidRPr="005712A3">
        <w:rPr>
          <w:rFonts w:ascii="Sylfaen" w:hAnsi="Sylfaen"/>
          <w:sz w:val="20"/>
          <w:szCs w:val="20"/>
          <w:lang w:val="ka-GE"/>
        </w:rPr>
        <w:t xml:space="preserve">საკომუნიკაციო სიტუაციის მახასიათებლებიდან გამომდინარე, უნდა შეარჩიოთ და ფუნქციურად გამოიყენოთ </w:t>
      </w:r>
      <w:r w:rsidRPr="005712A3">
        <w:rPr>
          <w:rFonts w:ascii="Sylfaen" w:eastAsia="Calibri" w:hAnsi="Sylfaen"/>
          <w:sz w:val="20"/>
          <w:szCs w:val="20"/>
          <w:lang w:val="ka-GE"/>
        </w:rPr>
        <w:t xml:space="preserve">ენობრივ-გრამატიკული საკითხებისა და </w:t>
      </w:r>
      <w:proofErr w:type="spellStart"/>
      <w:r w:rsidRPr="005712A3">
        <w:rPr>
          <w:rFonts w:ascii="Sylfaen" w:hAnsi="Sylfaen"/>
          <w:sz w:val="20"/>
          <w:szCs w:val="20"/>
          <w:lang w:val="ka-GE"/>
        </w:rPr>
        <w:t>არავერბალური</w:t>
      </w:r>
      <w:proofErr w:type="spellEnd"/>
      <w:r w:rsidRPr="005712A3">
        <w:rPr>
          <w:rFonts w:ascii="Sylfaen" w:hAnsi="Sylfaen"/>
          <w:sz w:val="20"/>
          <w:szCs w:val="20"/>
          <w:lang w:val="ka-GE"/>
        </w:rPr>
        <w:t xml:space="preserve"> გამომსახველობითი ხერხების </w:t>
      </w:r>
      <w:r w:rsidRPr="005712A3">
        <w:rPr>
          <w:rFonts w:ascii="Sylfaen" w:eastAsia="Calibri" w:hAnsi="Sylfaen"/>
          <w:sz w:val="20"/>
          <w:szCs w:val="20"/>
          <w:lang w:val="ka-GE"/>
        </w:rPr>
        <w:t xml:space="preserve">ცოდნა; </w:t>
      </w:r>
    </w:p>
    <w:p w14:paraId="2595FD3E" w14:textId="77777777" w:rsidR="00170395" w:rsidRPr="005712A3" w:rsidRDefault="00170395" w:rsidP="00170395">
      <w:pPr>
        <w:numPr>
          <w:ilvl w:val="0"/>
          <w:numId w:val="10"/>
        </w:numPr>
        <w:ind w:left="0" w:right="-279" w:hanging="218"/>
        <w:jc w:val="both"/>
        <w:rPr>
          <w:rFonts w:ascii="Sylfaen" w:eastAsia="Calibri" w:hAnsi="Sylfaen"/>
          <w:sz w:val="20"/>
          <w:szCs w:val="20"/>
          <w:lang w:val="ka-GE"/>
        </w:rPr>
      </w:pPr>
      <w:r w:rsidRPr="005712A3">
        <w:rPr>
          <w:rFonts w:ascii="Sylfaen" w:eastAsia="Calibri" w:hAnsi="Sylfaen"/>
          <w:sz w:val="20"/>
          <w:szCs w:val="20"/>
          <w:lang w:val="ka-GE"/>
        </w:rPr>
        <w:t>დავალების წარდგენის შემდეგ უნდა აღწეროთ, რა სტრატეგიები გამოიყენეთ დავალების განხორციელების სხვადასხვა ეტაპზე, შეაფასოთ მათი მიზანშეწონილობა და ეფექტიანობა.</w:t>
      </w:r>
    </w:p>
    <w:p w14:paraId="0620F384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284" w:right="-279" w:firstLine="284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392AC713" w14:textId="77777777" w:rsidR="00170395" w:rsidRPr="005712A3" w:rsidRDefault="00170395" w:rsidP="00170395">
      <w:pPr>
        <w:shd w:val="clear" w:color="auto" w:fill="FFFFFF"/>
        <w:tabs>
          <w:tab w:val="left" w:pos="284"/>
        </w:tabs>
        <w:autoSpaceDE w:val="0"/>
        <w:autoSpaceDN w:val="0"/>
        <w:adjustRightInd w:val="0"/>
        <w:ind w:left="-284" w:right="-279" w:firstLine="284"/>
        <w:jc w:val="both"/>
        <w:rPr>
          <w:rFonts w:ascii="Sylfaen" w:hAnsi="Sylfaen"/>
          <w:b/>
          <w:sz w:val="20"/>
          <w:szCs w:val="20"/>
          <w:lang w:val="ka-GE"/>
        </w:rPr>
      </w:pPr>
      <w:r w:rsidRPr="005712A3">
        <w:rPr>
          <w:rFonts w:ascii="Sylfaen" w:hAnsi="Sylfaen"/>
          <w:b/>
          <w:sz w:val="20"/>
          <w:szCs w:val="20"/>
          <w:lang w:val="ka-GE"/>
        </w:rPr>
        <w:t>ენობრივ-კულტურული თვითმყოფადობა</w:t>
      </w:r>
    </w:p>
    <w:p w14:paraId="3923FF9E" w14:textId="77777777" w:rsidR="00170395" w:rsidRPr="005712A3" w:rsidRDefault="00170395" w:rsidP="00170395">
      <w:pPr>
        <w:numPr>
          <w:ilvl w:val="0"/>
          <w:numId w:val="11"/>
        </w:numPr>
        <w:ind w:left="142" w:right="-279"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hAnsi="Sylfaen"/>
          <w:sz w:val="20"/>
          <w:szCs w:val="20"/>
          <w:lang w:val="ka-GE"/>
        </w:rPr>
        <w:t>რით არის უნიკალური განსახილველი ობიექტი;</w:t>
      </w:r>
    </w:p>
    <w:p w14:paraId="35121077" w14:textId="77777777" w:rsidR="00170395" w:rsidRPr="005712A3" w:rsidRDefault="00170395" w:rsidP="00170395">
      <w:pPr>
        <w:numPr>
          <w:ilvl w:val="0"/>
          <w:numId w:val="11"/>
        </w:numPr>
        <w:ind w:left="142" w:right="-279"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hAnsi="Sylfaen"/>
          <w:sz w:val="20"/>
          <w:szCs w:val="20"/>
          <w:lang w:val="ka-GE"/>
        </w:rPr>
        <w:t>რა მსგავსება-განსხვავებაა ორი სხვადასხვა ქვეყნის ენობრივ-კულტურულ სამყაროებს შორის.</w:t>
      </w:r>
    </w:p>
    <w:p w14:paraId="110E6453" w14:textId="77777777" w:rsidR="00170395" w:rsidRPr="005712A3" w:rsidRDefault="00170395" w:rsidP="00170395">
      <w:pPr>
        <w:shd w:val="clear" w:color="auto" w:fill="FFFFFF"/>
        <w:ind w:left="-284" w:right="-279" w:firstLine="284"/>
        <w:rPr>
          <w:rFonts w:ascii="Sylfaen" w:hAnsi="Sylfaen"/>
          <w:b/>
          <w:sz w:val="20"/>
          <w:szCs w:val="20"/>
          <w:lang w:val="ka-GE"/>
        </w:rPr>
      </w:pPr>
    </w:p>
    <w:p w14:paraId="702B7561" w14:textId="77777777" w:rsidR="00170395" w:rsidRPr="005712A3" w:rsidRDefault="00170395" w:rsidP="00170395">
      <w:pPr>
        <w:tabs>
          <w:tab w:val="left" w:pos="8931"/>
        </w:tabs>
        <w:ind w:left="-284" w:right="-279" w:firstLine="284"/>
        <w:jc w:val="both"/>
        <w:rPr>
          <w:rFonts w:ascii="Sylfaen" w:hAnsi="Sylfaen" w:cs="AcadNusx"/>
          <w:b/>
          <w:sz w:val="20"/>
          <w:szCs w:val="20"/>
          <w:lang w:val="ka-GE"/>
        </w:rPr>
      </w:pPr>
      <w:r w:rsidRPr="005712A3">
        <w:rPr>
          <w:rFonts w:ascii="Sylfaen" w:hAnsi="Sylfaen" w:cs="AcadNusx"/>
          <w:b/>
          <w:sz w:val="20"/>
          <w:szCs w:val="20"/>
          <w:lang w:val="ka-GE"/>
        </w:rPr>
        <w:t>საფეხურებრივი საკვანძო შეკითხვები</w:t>
      </w:r>
    </w:p>
    <w:p w14:paraId="4E42F10A" w14:textId="77777777" w:rsidR="00170395" w:rsidRPr="005712A3" w:rsidRDefault="00170395" w:rsidP="00170395">
      <w:pPr>
        <w:numPr>
          <w:ilvl w:val="0"/>
          <w:numId w:val="12"/>
        </w:numPr>
        <w:autoSpaceDE w:val="0"/>
        <w:autoSpaceDN w:val="0"/>
        <w:adjustRightInd w:val="0"/>
        <w:ind w:left="0" w:right="-279" w:hanging="218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hAnsi="Sylfaen"/>
          <w:sz w:val="20"/>
          <w:szCs w:val="20"/>
          <w:lang w:val="ka-GE"/>
        </w:rPr>
        <w:t xml:space="preserve">როგორ მოვიქცე, რომ შევძლო </w:t>
      </w:r>
      <w:proofErr w:type="spellStart"/>
      <w:r w:rsidRPr="005712A3">
        <w:rPr>
          <w:rFonts w:ascii="Sylfaen" w:hAnsi="Sylfaen"/>
          <w:sz w:val="20"/>
          <w:szCs w:val="20"/>
          <w:lang w:val="ka-GE"/>
        </w:rPr>
        <w:t>უცხოურენოვანი</w:t>
      </w:r>
      <w:proofErr w:type="spellEnd"/>
      <w:r w:rsidRPr="005712A3">
        <w:rPr>
          <w:rFonts w:ascii="Sylfaen" w:hAnsi="Sylfaen"/>
          <w:sz w:val="20"/>
          <w:szCs w:val="20"/>
          <w:lang w:val="ka-GE"/>
        </w:rPr>
        <w:t xml:space="preserve"> სხვადასხვა ჟანრის ტექსტის გაგება?</w:t>
      </w:r>
    </w:p>
    <w:p w14:paraId="7925EE90" w14:textId="77777777" w:rsidR="00170395" w:rsidRPr="005712A3" w:rsidRDefault="00170395" w:rsidP="00170395">
      <w:pPr>
        <w:numPr>
          <w:ilvl w:val="0"/>
          <w:numId w:val="12"/>
        </w:numPr>
        <w:autoSpaceDE w:val="0"/>
        <w:autoSpaceDN w:val="0"/>
        <w:adjustRightInd w:val="0"/>
        <w:ind w:left="0" w:right="-279" w:hanging="218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eastAsia="Calibri" w:hAnsi="Sylfaen" w:cs="Sylfaen"/>
          <w:sz w:val="20"/>
          <w:szCs w:val="20"/>
          <w:lang w:val="ka-GE"/>
        </w:rPr>
        <w:t>რატომაა</w:t>
      </w:r>
      <w:r w:rsidRPr="005712A3">
        <w:rPr>
          <w:rFonts w:ascii="Sylfaen" w:eastAsia="Calibri" w:hAnsi="Sylfaen"/>
          <w:sz w:val="20"/>
          <w:szCs w:val="20"/>
          <w:lang w:val="ka-GE"/>
        </w:rPr>
        <w:t xml:space="preserve"> მნიშვნელოვანი ტექსტის ტიპის და ჟანრის განსაზღვრა?</w:t>
      </w:r>
    </w:p>
    <w:p w14:paraId="3F3DF3A9" w14:textId="77777777" w:rsidR="00170395" w:rsidRPr="005712A3" w:rsidRDefault="00170395" w:rsidP="00170395">
      <w:pPr>
        <w:numPr>
          <w:ilvl w:val="0"/>
          <w:numId w:val="12"/>
        </w:numPr>
        <w:autoSpaceDE w:val="0"/>
        <w:autoSpaceDN w:val="0"/>
        <w:adjustRightInd w:val="0"/>
        <w:ind w:left="0" w:right="-279" w:hanging="218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eastAsia="Calibri" w:hAnsi="Sylfaen" w:cs="Sylfaen"/>
          <w:sz w:val="20"/>
          <w:szCs w:val="20"/>
          <w:lang w:val="ka-GE"/>
        </w:rPr>
        <w:t>როგორ</w:t>
      </w:r>
      <w:r w:rsidRPr="005712A3">
        <w:rPr>
          <w:rFonts w:ascii="Sylfaen" w:eastAsia="Calibri" w:hAnsi="Sylfaen"/>
          <w:sz w:val="20"/>
          <w:szCs w:val="20"/>
          <w:lang w:val="ka-GE"/>
        </w:rPr>
        <w:t xml:space="preserve"> გამოვიყენო ჟანრობრივი </w:t>
      </w:r>
      <w:r w:rsidRPr="005712A3">
        <w:rPr>
          <w:rFonts w:ascii="Sylfaen" w:eastAsia="Calibri" w:hAnsi="Sylfaen" w:cs="Sylfaen"/>
          <w:sz w:val="20"/>
          <w:szCs w:val="20"/>
          <w:lang w:val="ka-GE"/>
        </w:rPr>
        <w:t>მახასიათებლების</w:t>
      </w:r>
      <w:r w:rsidRPr="005712A3">
        <w:rPr>
          <w:rFonts w:ascii="Sylfaen" w:eastAsia="Calibri" w:hAnsi="Sylfaen"/>
          <w:sz w:val="20"/>
          <w:szCs w:val="20"/>
          <w:lang w:val="ka-GE"/>
        </w:rPr>
        <w:t xml:space="preserve"> ცოდნა ტექსტების კითხვისა </w:t>
      </w:r>
      <w:r w:rsidRPr="005712A3">
        <w:rPr>
          <w:rFonts w:ascii="Sylfaen" w:eastAsia="Calibri" w:hAnsi="Sylfaen" w:cs="Sylfaen"/>
          <w:sz w:val="20"/>
          <w:szCs w:val="20"/>
          <w:lang w:val="ka-GE"/>
        </w:rPr>
        <w:t>და</w:t>
      </w:r>
      <w:r w:rsidRPr="005712A3">
        <w:rPr>
          <w:rFonts w:ascii="Sylfaen" w:eastAsia="Calibri" w:hAnsi="Sylfaen"/>
          <w:sz w:val="20"/>
          <w:szCs w:val="20"/>
          <w:lang w:val="ka-GE"/>
        </w:rPr>
        <w:t xml:space="preserve"> შედგენის დროს?</w:t>
      </w:r>
    </w:p>
    <w:p w14:paraId="46B98338" w14:textId="77777777" w:rsidR="00170395" w:rsidRPr="005712A3" w:rsidRDefault="00170395" w:rsidP="00170395">
      <w:pPr>
        <w:numPr>
          <w:ilvl w:val="0"/>
          <w:numId w:val="12"/>
        </w:numPr>
        <w:autoSpaceDE w:val="0"/>
        <w:autoSpaceDN w:val="0"/>
        <w:adjustRightInd w:val="0"/>
        <w:ind w:left="0" w:right="-279" w:hanging="218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hAnsi="Sylfaen"/>
          <w:sz w:val="20"/>
          <w:szCs w:val="20"/>
          <w:lang w:val="ka-GE"/>
        </w:rPr>
        <w:t>როგორ მოვიქცე, რომ შევძლო საკომუნიკაციო სიტუაციის შესაბამისი სამეტყველო მოქმედებების შესრულება?</w:t>
      </w:r>
    </w:p>
    <w:p w14:paraId="55EBD99A" w14:textId="77777777" w:rsidR="00170395" w:rsidRPr="005712A3" w:rsidRDefault="00170395" w:rsidP="00170395">
      <w:pPr>
        <w:numPr>
          <w:ilvl w:val="0"/>
          <w:numId w:val="12"/>
        </w:numPr>
        <w:autoSpaceDE w:val="0"/>
        <w:autoSpaceDN w:val="0"/>
        <w:adjustRightInd w:val="0"/>
        <w:ind w:left="0" w:right="-279" w:hanging="218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eastAsia="Calibri" w:hAnsi="Sylfaen" w:cs="Sylfaen"/>
          <w:sz w:val="20"/>
          <w:szCs w:val="20"/>
          <w:lang w:val="ka-GE"/>
        </w:rPr>
        <w:t>რამდენად</w:t>
      </w:r>
      <w:r w:rsidRPr="005712A3">
        <w:rPr>
          <w:rFonts w:ascii="Sylfaen" w:eastAsia="Calibri" w:hAnsi="Sylfaen"/>
          <w:sz w:val="20"/>
          <w:szCs w:val="20"/>
          <w:lang w:val="ka-GE"/>
        </w:rPr>
        <w:t xml:space="preserve"> და როგორ მეხმარება ნაწარმოების სტრუქტურა ტექსტის გაგება-გააზრებაში?</w:t>
      </w:r>
    </w:p>
    <w:p w14:paraId="5407D61D" w14:textId="77777777" w:rsidR="00170395" w:rsidRPr="005712A3" w:rsidRDefault="00170395" w:rsidP="00170395">
      <w:pPr>
        <w:numPr>
          <w:ilvl w:val="0"/>
          <w:numId w:val="12"/>
        </w:numPr>
        <w:autoSpaceDE w:val="0"/>
        <w:autoSpaceDN w:val="0"/>
        <w:adjustRightInd w:val="0"/>
        <w:ind w:left="0" w:right="-279" w:hanging="218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eastAsia="Calibri" w:hAnsi="Sylfaen"/>
          <w:sz w:val="20"/>
          <w:szCs w:val="20"/>
          <w:lang w:val="ka-GE"/>
        </w:rPr>
        <w:t>რატომაა მნიშვნელოვანი კომუნიკაციური მახასიათებლების ამოცნობა ან გათვალისწინება? /რამდენად მეხმარება სიტუაციური მახასიათებლების გათვალისწინება ტექსტის უკეთ გაგებაში?</w:t>
      </w:r>
    </w:p>
    <w:p w14:paraId="4BAE0953" w14:textId="77777777" w:rsidR="00170395" w:rsidRPr="005712A3" w:rsidRDefault="00170395" w:rsidP="00170395">
      <w:pPr>
        <w:numPr>
          <w:ilvl w:val="0"/>
          <w:numId w:val="12"/>
        </w:numPr>
        <w:autoSpaceDE w:val="0"/>
        <w:autoSpaceDN w:val="0"/>
        <w:adjustRightInd w:val="0"/>
        <w:ind w:left="0" w:right="-279" w:hanging="218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hAnsi="Sylfaen"/>
          <w:sz w:val="20"/>
          <w:szCs w:val="20"/>
          <w:lang w:val="ka-GE"/>
        </w:rPr>
        <w:t>როგორ მოვიქცე, რომ წარმატებით გავართვა თავი წერით საკომუნიკაციო ამოცანას?</w:t>
      </w:r>
    </w:p>
    <w:p w14:paraId="6EA8997B" w14:textId="77777777" w:rsidR="00170395" w:rsidRPr="005712A3" w:rsidRDefault="00170395" w:rsidP="00170395">
      <w:pPr>
        <w:numPr>
          <w:ilvl w:val="0"/>
          <w:numId w:val="12"/>
        </w:numPr>
        <w:autoSpaceDE w:val="0"/>
        <w:autoSpaceDN w:val="0"/>
        <w:adjustRightInd w:val="0"/>
        <w:ind w:left="0" w:right="-279" w:hanging="218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hAnsi="Sylfaen" w:cs="Sylfaen"/>
          <w:sz w:val="20"/>
          <w:szCs w:val="20"/>
          <w:lang w:val="ka-GE"/>
        </w:rPr>
        <w:t>რატომ</w:t>
      </w:r>
      <w:r w:rsidRPr="005712A3">
        <w:rPr>
          <w:rFonts w:ascii="Sylfaen" w:hAnsi="Sylfaen"/>
          <w:sz w:val="20"/>
          <w:szCs w:val="20"/>
          <w:lang w:val="ka-GE"/>
        </w:rPr>
        <w:t xml:space="preserve"> გამიჭირდა საკომუნიკაციო ამოცანის შესრულება? როგორ გადავლახო ეს სიძნელე? რომელი სტრატეგია უნდა გამოვიყენო და რატომ?</w:t>
      </w:r>
    </w:p>
    <w:p w14:paraId="5514E5D7" w14:textId="77777777" w:rsidR="00170395" w:rsidRPr="005712A3" w:rsidRDefault="00170395" w:rsidP="00170395">
      <w:pPr>
        <w:numPr>
          <w:ilvl w:val="0"/>
          <w:numId w:val="12"/>
        </w:numPr>
        <w:autoSpaceDE w:val="0"/>
        <w:autoSpaceDN w:val="0"/>
        <w:adjustRightInd w:val="0"/>
        <w:ind w:left="0" w:right="-279" w:hanging="218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hAnsi="Sylfaen" w:cs="Sylfaen"/>
          <w:sz w:val="20"/>
          <w:szCs w:val="20"/>
          <w:lang w:val="ka-GE"/>
        </w:rPr>
        <w:t>რამდენად და როგორ მეხმარება ენობრივ</w:t>
      </w:r>
      <w:r w:rsidRPr="005712A3">
        <w:rPr>
          <w:rFonts w:ascii="Sylfaen" w:hAnsi="Sylfaen"/>
          <w:sz w:val="20"/>
          <w:szCs w:val="20"/>
          <w:lang w:val="ka-GE"/>
        </w:rPr>
        <w:t>-</w:t>
      </w:r>
      <w:r w:rsidRPr="005712A3">
        <w:rPr>
          <w:rFonts w:ascii="Sylfaen" w:hAnsi="Sylfaen" w:cs="Sylfaen"/>
          <w:sz w:val="20"/>
          <w:szCs w:val="20"/>
          <w:lang w:val="ka-GE"/>
        </w:rPr>
        <w:t>გრამატიკული ნორმების ცოდნა კითხვის</w:t>
      </w:r>
      <w:r w:rsidRPr="005712A3">
        <w:rPr>
          <w:rFonts w:ascii="Sylfaen" w:hAnsi="Sylfaen"/>
          <w:sz w:val="20"/>
          <w:szCs w:val="20"/>
          <w:lang w:val="ka-GE"/>
        </w:rPr>
        <w:t xml:space="preserve">, </w:t>
      </w:r>
      <w:r w:rsidRPr="005712A3">
        <w:rPr>
          <w:rFonts w:ascii="Sylfaen" w:hAnsi="Sylfaen" w:cs="Sylfaen"/>
          <w:sz w:val="20"/>
          <w:szCs w:val="20"/>
          <w:lang w:val="ka-GE"/>
        </w:rPr>
        <w:t>წერის</w:t>
      </w:r>
      <w:r w:rsidRPr="005712A3">
        <w:rPr>
          <w:rFonts w:ascii="Sylfaen" w:hAnsi="Sylfaen"/>
          <w:sz w:val="20"/>
          <w:szCs w:val="20"/>
          <w:lang w:val="ka-GE"/>
        </w:rPr>
        <w:t xml:space="preserve">, </w:t>
      </w:r>
      <w:r w:rsidRPr="005712A3">
        <w:rPr>
          <w:rFonts w:ascii="Sylfaen" w:hAnsi="Sylfaen" w:cs="Sylfaen"/>
          <w:sz w:val="20"/>
          <w:szCs w:val="20"/>
          <w:lang w:val="ka-GE"/>
        </w:rPr>
        <w:t>მოსმენისა და ლაპარაკის დროს</w:t>
      </w:r>
      <w:r w:rsidRPr="005712A3">
        <w:rPr>
          <w:rFonts w:ascii="Sylfaen" w:hAnsi="Sylfaen"/>
          <w:sz w:val="20"/>
          <w:szCs w:val="20"/>
          <w:lang w:val="ka-GE"/>
        </w:rPr>
        <w:t xml:space="preserve">? </w:t>
      </w:r>
    </w:p>
    <w:p w14:paraId="1DC24126" w14:textId="77777777" w:rsidR="00170395" w:rsidRPr="005712A3" w:rsidRDefault="00170395" w:rsidP="00170395">
      <w:pPr>
        <w:numPr>
          <w:ilvl w:val="0"/>
          <w:numId w:val="12"/>
        </w:numPr>
        <w:autoSpaceDE w:val="0"/>
        <w:autoSpaceDN w:val="0"/>
        <w:adjustRightInd w:val="0"/>
        <w:ind w:left="0" w:right="-279" w:hanging="218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eastAsia="Calibri" w:hAnsi="Sylfaen"/>
          <w:sz w:val="20"/>
          <w:szCs w:val="20"/>
          <w:lang w:val="ka-GE"/>
        </w:rPr>
        <w:t>რატომაა მნიშვნელოვანი ლექსიკური მარაგის გამდიდრება?</w:t>
      </w:r>
    </w:p>
    <w:p w14:paraId="404A12B1" w14:textId="77777777" w:rsidR="00170395" w:rsidRPr="005712A3" w:rsidRDefault="00170395" w:rsidP="00170395">
      <w:pPr>
        <w:numPr>
          <w:ilvl w:val="0"/>
          <w:numId w:val="12"/>
        </w:numPr>
        <w:autoSpaceDE w:val="0"/>
        <w:autoSpaceDN w:val="0"/>
        <w:adjustRightInd w:val="0"/>
        <w:ind w:left="0" w:right="-279" w:hanging="218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hAnsi="Sylfaen" w:cs="Sylfaen"/>
          <w:sz w:val="20"/>
          <w:szCs w:val="20"/>
          <w:lang w:val="ka-GE"/>
        </w:rPr>
        <w:t>როგორ</w:t>
      </w:r>
      <w:r w:rsidRPr="005712A3">
        <w:rPr>
          <w:rFonts w:ascii="Sylfaen" w:hAnsi="Sylfaen"/>
          <w:sz w:val="20"/>
          <w:szCs w:val="20"/>
          <w:lang w:val="ka-GE"/>
        </w:rPr>
        <w:t xml:space="preserve"> შევუწყო ხელი </w:t>
      </w:r>
      <w:proofErr w:type="spellStart"/>
      <w:r w:rsidRPr="005712A3">
        <w:rPr>
          <w:rFonts w:ascii="Sylfaen" w:hAnsi="Sylfaen"/>
          <w:sz w:val="20"/>
          <w:szCs w:val="20"/>
          <w:lang w:val="ka-GE"/>
        </w:rPr>
        <w:t>კულტურათშორის</w:t>
      </w:r>
      <w:proofErr w:type="spellEnd"/>
      <w:r w:rsidRPr="005712A3">
        <w:rPr>
          <w:rFonts w:ascii="Sylfaen" w:hAnsi="Sylfaen"/>
          <w:sz w:val="20"/>
          <w:szCs w:val="20"/>
          <w:lang w:val="ka-GE"/>
        </w:rPr>
        <w:t xml:space="preserve"> დიალოგს, სოციოკულტურულ თავისებურებათა წარმოჩენასა და გაცვლა-გაზიარებას? </w:t>
      </w:r>
    </w:p>
    <w:p w14:paraId="74BBD981" w14:textId="77777777" w:rsidR="00170395" w:rsidRPr="005712A3" w:rsidRDefault="00170395" w:rsidP="00170395">
      <w:pPr>
        <w:numPr>
          <w:ilvl w:val="0"/>
          <w:numId w:val="12"/>
        </w:numPr>
        <w:autoSpaceDE w:val="0"/>
        <w:autoSpaceDN w:val="0"/>
        <w:adjustRightInd w:val="0"/>
        <w:ind w:left="0" w:right="-279" w:hanging="218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5712A3">
        <w:rPr>
          <w:rFonts w:ascii="Sylfaen" w:hAnsi="Sylfaen"/>
          <w:sz w:val="20"/>
          <w:szCs w:val="20"/>
          <w:lang w:val="ka-GE"/>
        </w:rPr>
        <w:t xml:space="preserve">რით ჰგავს, რით განსხვავდება უცხოური ენა და კულტურა </w:t>
      </w:r>
      <w:proofErr w:type="spellStart"/>
      <w:r w:rsidRPr="005712A3">
        <w:rPr>
          <w:rFonts w:ascii="Sylfaen" w:hAnsi="Sylfaen"/>
          <w:sz w:val="20"/>
          <w:szCs w:val="20"/>
          <w:lang w:val="ka-GE"/>
        </w:rPr>
        <w:t>მშობლიურისაგან</w:t>
      </w:r>
      <w:proofErr w:type="spellEnd"/>
      <w:r w:rsidRPr="005712A3">
        <w:rPr>
          <w:rFonts w:ascii="Sylfaen" w:hAnsi="Sylfaen"/>
          <w:sz w:val="20"/>
          <w:szCs w:val="20"/>
          <w:lang w:val="ka-GE"/>
        </w:rPr>
        <w:t>?</w:t>
      </w:r>
    </w:p>
    <w:p w14:paraId="006DD3C2" w14:textId="1D2C060C" w:rsidR="00A237F3" w:rsidRDefault="00A237F3"/>
    <w:p w14:paraId="3CF0CE48" w14:textId="7D26646A" w:rsidR="00112932" w:rsidRDefault="00112932"/>
    <w:p w14:paraId="22955AED" w14:textId="49A33377" w:rsidR="00112932" w:rsidRPr="003F78CF" w:rsidRDefault="00112932" w:rsidP="00112932">
      <w:pPr>
        <w:keepNext/>
        <w:keepLines/>
        <w:spacing w:before="40"/>
        <w:ind w:left="-426"/>
        <w:outlineLvl w:val="2"/>
        <w:rPr>
          <w:rFonts w:ascii="Sylfaen" w:hAnsi="Sylfaen"/>
          <w:b/>
          <w:sz w:val="20"/>
          <w:szCs w:val="20"/>
          <w:lang w:val="ka-GE"/>
        </w:rPr>
      </w:pPr>
      <w:r w:rsidRPr="003F78CF">
        <w:rPr>
          <w:rFonts w:ascii="Sylfaen" w:hAnsi="Sylfaen"/>
          <w:b/>
          <w:sz w:val="20"/>
          <w:szCs w:val="20"/>
          <w:lang w:val="ka-GE"/>
        </w:rPr>
        <w:t xml:space="preserve">დანართები - </w:t>
      </w:r>
      <w:r w:rsidRPr="003F78CF">
        <w:rPr>
          <w:rFonts w:ascii="Sylfaen" w:hAnsi="Sylfaen" w:cs="AcadNusx"/>
          <w:b/>
          <w:sz w:val="20"/>
          <w:szCs w:val="20"/>
          <w:lang w:val="ka-GE"/>
        </w:rPr>
        <w:t xml:space="preserve">საბაზო საფეხურის </w:t>
      </w:r>
      <w:r w:rsidRPr="003F78CF">
        <w:rPr>
          <w:rFonts w:ascii="Sylfaen" w:hAnsi="Sylfaen"/>
          <w:b/>
          <w:sz w:val="20"/>
          <w:szCs w:val="20"/>
          <w:lang w:val="ka-GE"/>
        </w:rPr>
        <w:t>ენობრივი შინაარსი ენების მიხედვით</w:t>
      </w:r>
    </w:p>
    <w:p w14:paraId="14FA42F6" w14:textId="5FE78BF7" w:rsidR="00112932" w:rsidRPr="003F78CF" w:rsidRDefault="00112932" w:rsidP="00112932">
      <w:pPr>
        <w:keepNext/>
        <w:keepLines/>
        <w:spacing w:before="40"/>
        <w:ind w:left="-426"/>
        <w:outlineLvl w:val="2"/>
        <w:rPr>
          <w:rFonts w:ascii="Sylfaen" w:hAnsi="Sylfaen"/>
          <w:b/>
          <w:sz w:val="20"/>
          <w:szCs w:val="20"/>
          <w:lang w:val="ka-GE"/>
        </w:rPr>
      </w:pPr>
    </w:p>
    <w:p w14:paraId="5D358FAA" w14:textId="77777777" w:rsidR="007B0D6B" w:rsidRPr="00C14242" w:rsidRDefault="007B0D6B" w:rsidP="007B0D6B">
      <w:pPr>
        <w:pStyle w:val="Heading3"/>
        <w:ind w:left="-426"/>
        <w:rPr>
          <w:rFonts w:ascii="Sylfaen" w:hAnsi="Sylfaen"/>
          <w:noProof/>
          <w:sz w:val="22"/>
          <w:szCs w:val="22"/>
          <w:lang w:val="ka-GE"/>
        </w:rPr>
      </w:pPr>
      <w:r w:rsidRPr="003F78CF">
        <w:rPr>
          <w:rFonts w:ascii="Sylfaen" w:hAnsi="Sylfaen"/>
          <w:noProof/>
          <w:color w:val="auto"/>
          <w:sz w:val="22"/>
          <w:szCs w:val="22"/>
          <w:lang w:val="ka-GE"/>
        </w:rPr>
        <w:t>ა) ფრანგული ენა</w:t>
      </w:r>
    </w:p>
    <w:p w14:paraId="6AD5574E" w14:textId="77777777" w:rsidR="007B0D6B" w:rsidRPr="00C14242" w:rsidRDefault="007B0D6B" w:rsidP="007B0D6B">
      <w:pPr>
        <w:shd w:val="clear" w:color="auto" w:fill="FFFFFF"/>
        <w:ind w:right="-279"/>
        <w:rPr>
          <w:rFonts w:ascii="Sylfaen" w:hAnsi="Sylfaen"/>
          <w:b/>
          <w:noProof/>
          <w:sz w:val="22"/>
          <w:szCs w:val="22"/>
          <w:lang w:val="ka-GE"/>
        </w:rPr>
      </w:pPr>
      <w:r w:rsidRPr="00C14242">
        <w:rPr>
          <w:rFonts w:ascii="Sylfaen" w:hAnsi="Sylfaen"/>
          <w:b/>
          <w:noProof/>
          <w:sz w:val="22"/>
          <w:szCs w:val="22"/>
          <w:lang w:val="ka-GE"/>
        </w:rPr>
        <w:t xml:space="preserve"> </w:t>
      </w:r>
    </w:p>
    <w:tbl>
      <w:tblPr>
        <w:tblW w:w="999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0"/>
      </w:tblGrid>
      <w:tr w:rsidR="007B0D6B" w:rsidRPr="00C14242" w14:paraId="66C613B7" w14:textId="77777777" w:rsidTr="00111611">
        <w:trPr>
          <w:trHeight w:val="1799"/>
        </w:trPr>
        <w:tc>
          <w:tcPr>
            <w:tcW w:w="9990" w:type="dxa"/>
            <w:shd w:val="clear" w:color="auto" w:fill="auto"/>
          </w:tcPr>
          <w:p w14:paraId="1583306B" w14:textId="77777777" w:rsidR="007B0D6B" w:rsidRPr="00C14242" w:rsidRDefault="007B0D6B" w:rsidP="00111611">
            <w:pPr>
              <w:rPr>
                <w:rFonts w:ascii="Sylfaen" w:hAnsi="Sylfaen"/>
                <w:b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u w:val="single"/>
                <w:lang w:val="ka-GE"/>
              </w:rPr>
              <w:t>La phonétique</w:t>
            </w:r>
          </w:p>
          <w:p w14:paraId="64E52DB2" w14:textId="77777777" w:rsidR="007B0D6B" w:rsidRPr="00C14242" w:rsidRDefault="007B0D6B" w:rsidP="00111611">
            <w:pPr>
              <w:pStyle w:val="Footer"/>
              <w:jc w:val="both"/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iCs/>
                <w:noProof/>
                <w:sz w:val="22"/>
                <w:szCs w:val="22"/>
                <w:lang w:val="ka-GE"/>
              </w:rPr>
              <w:t>La prononciation des sons</w:t>
            </w:r>
            <w:r w:rsidRPr="00C1424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 xml:space="preserve"> – les sons spécifiques de la langue française : </w:t>
            </w:r>
            <w:r w:rsidRPr="00C14242">
              <w:rPr>
                <w:rFonts w:ascii="Sylfaen" w:eastAsia="Arial Unicode MS" w:hAnsi="Sylfaen"/>
                <w:noProof/>
                <w:sz w:val="22"/>
                <w:szCs w:val="22"/>
                <w:lang w:val="ka-GE"/>
              </w:rPr>
              <w:t>/</w:t>
            </w:r>
            <w:r w:rsidRPr="00C14242">
              <w:rPr>
                <w:noProof/>
                <w:sz w:val="22"/>
                <w:szCs w:val="22"/>
                <w:shd w:val="clear" w:color="auto" w:fill="F9F9F9"/>
                <w:lang w:val="ka-GE"/>
              </w:rPr>
              <w:t>ɛ</w:t>
            </w:r>
            <w:r w:rsidRPr="00C14242">
              <w:rPr>
                <w:rFonts w:ascii="Sylfaen" w:eastAsia="Arial Unicode MS" w:hAnsi="Sylfaen"/>
                <w:noProof/>
                <w:sz w:val="22"/>
                <w:szCs w:val="22"/>
                <w:lang w:val="ka-GE"/>
              </w:rPr>
              <w:t>/- frère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eastAsia="Arial Unicode MS" w:hAnsi="Sylfaen"/>
                <w:noProof/>
                <w:sz w:val="22"/>
                <w:szCs w:val="22"/>
                <w:lang w:val="ka-GE"/>
              </w:rPr>
              <w:t>/</w:t>
            </w:r>
            <w:r w:rsidRPr="00C14242">
              <w:rPr>
                <w:noProof/>
                <w:sz w:val="22"/>
                <w:szCs w:val="22"/>
                <w:shd w:val="clear" w:color="auto" w:fill="F9F9F9"/>
                <w:lang w:val="ka-GE"/>
              </w:rPr>
              <w:t>ə</w:t>
            </w:r>
            <w:r w:rsidRPr="00C14242">
              <w:rPr>
                <w:rFonts w:ascii="Sylfaen" w:eastAsia="Arial Unicode MS" w:hAnsi="Sylfaen"/>
                <w:noProof/>
                <w:sz w:val="22"/>
                <w:szCs w:val="22"/>
                <w:lang w:val="ka-GE"/>
              </w:rPr>
              <w:t>/- le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; /y/ –une; </w:t>
            </w:r>
            <w:r w:rsidRPr="00C14242">
              <w:rPr>
                <w:rFonts w:ascii="Sylfaen" w:eastAsia="Arial Unicode MS" w:hAnsi="Sylfaen"/>
                <w:noProof/>
                <w:sz w:val="22"/>
                <w:szCs w:val="22"/>
                <w:lang w:val="ka-GE"/>
              </w:rPr>
              <w:t>/</w:t>
            </w:r>
            <w:r w:rsidRPr="00C14242">
              <w:rPr>
                <w:rFonts w:ascii="Sylfaen" w:hAnsi="Sylfaen"/>
                <w:noProof/>
                <w:sz w:val="22"/>
                <w:szCs w:val="22"/>
                <w:shd w:val="clear" w:color="auto" w:fill="F9F9F9"/>
                <w:lang w:val="ka-GE"/>
              </w:rPr>
              <w:t>ø</w:t>
            </w:r>
            <w:r w:rsidRPr="00C14242">
              <w:rPr>
                <w:rFonts w:ascii="Sylfaen" w:eastAsia="Arial Unicode MS" w:hAnsi="Sylfaen"/>
                <w:noProof/>
                <w:sz w:val="22"/>
                <w:szCs w:val="22"/>
                <w:lang w:val="ka-GE"/>
              </w:rPr>
              <w:t>/ – deux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eastAsia="Arial Unicode MS" w:hAnsi="Sylfaen"/>
                <w:noProof/>
                <w:sz w:val="22"/>
                <w:szCs w:val="22"/>
                <w:lang w:val="ka-GE"/>
              </w:rPr>
              <w:t>/</w:t>
            </w:r>
            <w:r w:rsidRPr="00C14242">
              <w:rPr>
                <w:rFonts w:ascii="Sylfaen" w:hAnsi="Sylfaen"/>
                <w:noProof/>
                <w:sz w:val="22"/>
                <w:szCs w:val="22"/>
                <w:shd w:val="clear" w:color="auto" w:fill="F9F9F9"/>
                <w:lang w:val="ka-GE"/>
              </w:rPr>
              <w:t>œ</w:t>
            </w:r>
            <w:r w:rsidRPr="00C14242">
              <w:rPr>
                <w:rFonts w:ascii="Sylfaen" w:eastAsia="Arial Unicode MS" w:hAnsi="Sylfaen"/>
                <w:noProof/>
                <w:sz w:val="22"/>
                <w:szCs w:val="22"/>
                <w:lang w:val="ka-GE"/>
              </w:rPr>
              <w:t>/ – heure; /wa/– moi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eastAsia="Arial Unicode MS" w:hAnsi="Sylfaen"/>
                <w:noProof/>
                <w:sz w:val="22"/>
                <w:szCs w:val="22"/>
                <w:lang w:val="ka-GE"/>
              </w:rPr>
              <w:t>/wi/– oui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eastAsia="Arial Unicode MS" w:hAnsi="Sylfaen"/>
                <w:noProof/>
                <w:sz w:val="22"/>
                <w:szCs w:val="22"/>
                <w:lang w:val="ka-GE"/>
              </w:rPr>
              <w:t>/</w:t>
            </w:r>
            <w:r w:rsidRPr="00C14242">
              <w:rPr>
                <w:noProof/>
                <w:sz w:val="22"/>
                <w:szCs w:val="22"/>
                <w:shd w:val="clear" w:color="auto" w:fill="F9F9F9"/>
                <w:lang w:val="ka-GE"/>
              </w:rPr>
              <w:t>ɥ</w:t>
            </w:r>
            <w:r w:rsidRPr="00C14242">
              <w:rPr>
                <w:rFonts w:ascii="Sylfaen" w:eastAsia="Arial Unicode MS" w:hAnsi="Sylfaen"/>
                <w:noProof/>
                <w:sz w:val="22"/>
                <w:szCs w:val="22"/>
                <w:lang w:val="ka-GE"/>
              </w:rPr>
              <w:t>i/ – huit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eastAsia="Arial Unicode MS" w:hAnsi="Sylfaen"/>
                <w:noProof/>
                <w:sz w:val="22"/>
                <w:szCs w:val="22"/>
                <w:lang w:val="ka-GE"/>
              </w:rPr>
              <w:t>/ij/ - fille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hAnsi="Sylfaen" w:cs="Courier New"/>
                <w:noProof/>
                <w:sz w:val="22"/>
                <w:szCs w:val="22"/>
                <w:lang w:val="ka-GE"/>
              </w:rPr>
              <w:t>/ã/-ans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hAnsi="Sylfaen" w:cs="Courier New"/>
                <w:noProof/>
                <w:sz w:val="22"/>
                <w:szCs w:val="22"/>
                <w:lang w:val="ka-GE"/>
              </w:rPr>
              <w:t>/</w:t>
            </w:r>
            <w:r w:rsidRPr="00C14242">
              <w:rPr>
                <w:noProof/>
                <w:sz w:val="22"/>
                <w:szCs w:val="22"/>
                <w:shd w:val="clear" w:color="auto" w:fill="F9F9F9"/>
                <w:lang w:val="ka-GE"/>
              </w:rPr>
              <w:t>ɔ</w:t>
            </w:r>
            <w:r w:rsidRPr="00C14242">
              <w:rPr>
                <w:rFonts w:ascii="Sylfaen" w:hAnsi="Sylfaen"/>
                <w:noProof/>
                <w:sz w:val="22"/>
                <w:szCs w:val="22"/>
                <w:shd w:val="clear" w:color="auto" w:fill="F9F9F9"/>
                <w:lang w:val="ka-GE"/>
              </w:rPr>
              <w:t>̃</w:t>
            </w:r>
            <w:r w:rsidRPr="00C14242">
              <w:rPr>
                <w:rFonts w:ascii="Sylfaen" w:hAnsi="Sylfaen" w:cs="Courier New"/>
                <w:noProof/>
                <w:sz w:val="22"/>
                <w:szCs w:val="22"/>
                <w:lang w:val="ka-GE"/>
              </w:rPr>
              <w:t>/- on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; /</w:t>
            </w:r>
            <w:r w:rsidRPr="00C14242">
              <w:rPr>
                <w:rFonts w:ascii="Sylfaen" w:hAnsi="Sylfaen"/>
                <w:noProof/>
                <w:sz w:val="22"/>
                <w:szCs w:val="22"/>
                <w:shd w:val="clear" w:color="auto" w:fill="F9F9F9"/>
                <w:lang w:val="ka-GE"/>
              </w:rPr>
              <w:t>œ̃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/ - un; /</w:t>
            </w:r>
            <w:r w:rsidRPr="00C14242">
              <w:rPr>
                <w:noProof/>
                <w:sz w:val="22"/>
                <w:szCs w:val="22"/>
                <w:shd w:val="clear" w:color="auto" w:fill="F9F9F9"/>
                <w:lang w:val="ka-GE"/>
              </w:rPr>
              <w:t>ɛ</w:t>
            </w:r>
            <w:r w:rsidRPr="00C14242">
              <w:rPr>
                <w:rFonts w:ascii="Sylfaen" w:hAnsi="Sylfaen"/>
                <w:noProof/>
                <w:sz w:val="22"/>
                <w:szCs w:val="22"/>
                <w:shd w:val="clear" w:color="auto" w:fill="F9F9F9"/>
                <w:lang w:val="ka-GE"/>
              </w:rPr>
              <w:t>̃</w:t>
            </w:r>
            <w:r w:rsidRPr="00C14242">
              <w:rPr>
                <w:rFonts w:ascii="Sylfaen" w:eastAsia="Arial Unicode MS" w:hAnsi="Sylfaen"/>
                <w:noProof/>
                <w:sz w:val="22"/>
                <w:szCs w:val="22"/>
                <w:lang w:val="ka-GE"/>
              </w:rPr>
              <w:t>/- main.</w:t>
            </w:r>
          </w:p>
          <w:p w14:paraId="4716E1AD" w14:textId="77777777" w:rsidR="007B0D6B" w:rsidRPr="00C14242" w:rsidRDefault="007B0D6B" w:rsidP="00111611">
            <w:pPr>
              <w:pStyle w:val="Footer"/>
              <w:jc w:val="both"/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iCs/>
                <w:noProof/>
                <w:sz w:val="22"/>
                <w:szCs w:val="22"/>
                <w:lang w:val="ka-GE"/>
              </w:rPr>
              <w:t>L’intonation</w:t>
            </w:r>
            <w:r w:rsidRPr="00C1424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 xml:space="preserve"> dans la phrase déclarative, interrogative et exclamative</w:t>
            </w:r>
          </w:p>
          <w:p w14:paraId="53DC85C9" w14:textId="77777777" w:rsidR="007B0D6B" w:rsidRPr="00C14242" w:rsidRDefault="007B0D6B" w:rsidP="00111611">
            <w:pPr>
              <w:pStyle w:val="Footer"/>
              <w:jc w:val="both"/>
              <w:rPr>
                <w:rFonts w:ascii="Sylfaen" w:hAnsi="Sylfaen"/>
                <w:b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iCs/>
                <w:noProof/>
                <w:sz w:val="22"/>
                <w:szCs w:val="22"/>
                <w:lang w:val="ka-GE"/>
              </w:rPr>
              <w:t xml:space="preserve">Les groupes rythmiques </w:t>
            </w:r>
          </w:p>
          <w:p w14:paraId="4E0544FD" w14:textId="77777777" w:rsidR="007B0D6B" w:rsidRDefault="007B0D6B" w:rsidP="00111611">
            <w:pPr>
              <w:pStyle w:val="Footer"/>
              <w:jc w:val="both"/>
              <w:rPr>
                <w:rFonts w:ascii="Sylfaen" w:hAnsi="Sylfaen"/>
                <w:b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iCs/>
                <w:noProof/>
                <w:sz w:val="22"/>
                <w:szCs w:val="22"/>
                <w:lang w:val="ka-GE"/>
              </w:rPr>
              <w:t>L’enchaînement et la liaison</w:t>
            </w:r>
          </w:p>
          <w:p w14:paraId="3B347700" w14:textId="77777777" w:rsidR="007B0D6B" w:rsidRPr="00C14242" w:rsidRDefault="007B0D6B" w:rsidP="00111611">
            <w:pPr>
              <w:pStyle w:val="Footer"/>
              <w:jc w:val="both"/>
              <w:rPr>
                <w:rFonts w:ascii="Sylfaen" w:hAnsi="Sylfaen"/>
                <w:b/>
                <w:iCs/>
                <w:noProof/>
                <w:sz w:val="22"/>
                <w:szCs w:val="22"/>
                <w:lang w:val="ka-GE"/>
              </w:rPr>
            </w:pPr>
          </w:p>
        </w:tc>
      </w:tr>
      <w:tr w:rsidR="007B0D6B" w:rsidRPr="00C14242" w14:paraId="5D331A58" w14:textId="77777777" w:rsidTr="00111611">
        <w:trPr>
          <w:trHeight w:val="2184"/>
        </w:trPr>
        <w:tc>
          <w:tcPr>
            <w:tcW w:w="9990" w:type="dxa"/>
            <w:shd w:val="clear" w:color="auto" w:fill="auto"/>
          </w:tcPr>
          <w:p w14:paraId="57EF2FB7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u w:val="single"/>
                <w:lang w:val="ka-GE"/>
              </w:rPr>
              <w:t>L’article</w:t>
            </w:r>
          </w:p>
          <w:p w14:paraId="0E067053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L’article indéfini : 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un, une, des</w:t>
            </w:r>
          </w:p>
          <w:p w14:paraId="280FE8C2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L’article défini : 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le, la, l’, les</w:t>
            </w:r>
          </w:p>
          <w:p w14:paraId="056134B2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L’article contracté : 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au, aux; du, des</w:t>
            </w:r>
          </w:p>
          <w:p w14:paraId="7D2F3873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L’article partitif : 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du, de la, de l’, des </w:t>
            </w:r>
          </w:p>
          <w:p w14:paraId="17957EED" w14:textId="77777777" w:rsidR="007B0D6B" w:rsidRPr="00C14242" w:rsidRDefault="007B0D6B" w:rsidP="007B0D6B">
            <w:pPr>
              <w:numPr>
                <w:ilvl w:val="0"/>
                <w:numId w:val="14"/>
              </w:numPr>
              <w:shd w:val="clear" w:color="auto" w:fill="FFFFFF"/>
              <w:ind w:left="-284" w:right="-279" w:firstLine="284"/>
              <w:contextualSpacing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L’article partitif après la forme négative : 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de</w:t>
            </w:r>
          </w:p>
        </w:tc>
      </w:tr>
      <w:tr w:rsidR="007B0D6B" w:rsidRPr="00C14242" w14:paraId="7569B049" w14:textId="77777777" w:rsidTr="00111611">
        <w:trPr>
          <w:trHeight w:val="4795"/>
        </w:trPr>
        <w:tc>
          <w:tcPr>
            <w:tcW w:w="9990" w:type="dxa"/>
            <w:shd w:val="clear" w:color="auto" w:fill="auto"/>
          </w:tcPr>
          <w:p w14:paraId="0C86906B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bCs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/>
                <w:b/>
                <w:bCs/>
                <w:noProof/>
                <w:sz w:val="22"/>
                <w:szCs w:val="22"/>
                <w:u w:val="single"/>
                <w:lang w:val="ka-GE"/>
              </w:rPr>
              <w:t>Le nom</w:t>
            </w:r>
          </w:p>
          <w:p w14:paraId="215F024F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La formation du féminin des noms</w:t>
            </w:r>
          </w:p>
          <w:p w14:paraId="54E85555" w14:textId="77777777" w:rsidR="007B0D6B" w:rsidRPr="00C14242" w:rsidRDefault="007B0D6B" w:rsidP="007B0D6B">
            <w:pPr>
              <w:numPr>
                <w:ilvl w:val="0"/>
                <w:numId w:val="13"/>
              </w:num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Règle générale: 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lemasculin + e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 </w:t>
            </w:r>
          </w:p>
          <w:p w14:paraId="701E8667" w14:textId="77777777" w:rsidR="007B0D6B" w:rsidRPr="00C14242" w:rsidRDefault="007B0D6B" w:rsidP="007B0D6B">
            <w:pPr>
              <w:numPr>
                <w:ilvl w:val="0"/>
                <w:numId w:val="13"/>
              </w:num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La terminaison ne change pas : 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un élève/une élève, un artiste/une artiste, etc.</w:t>
            </w:r>
          </w:p>
          <w:p w14:paraId="5E17062B" w14:textId="77777777" w:rsidR="007B0D6B" w:rsidRPr="007E124A" w:rsidRDefault="007B0D6B" w:rsidP="007B0D6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ind w:right="-279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7E124A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Les règles particulières - </w:t>
            </w:r>
            <w:r w:rsidRPr="007E124A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la terminaison change </w:t>
            </w:r>
            <w:r w:rsidRPr="007E124A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: </w:t>
            </w:r>
            <w:r w:rsidRPr="007E124A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un écolier</w:t>
            </w:r>
            <w:r w:rsidRPr="007E124A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/une écolière, un veuf/une veuve, un acheteur/une acheteuse, un directeur/une directrice, etc.</w:t>
            </w:r>
          </w:p>
          <w:p w14:paraId="34547710" w14:textId="77777777" w:rsidR="007B0D6B" w:rsidRPr="00C14242" w:rsidRDefault="007B0D6B" w:rsidP="007B0D6B">
            <w:pPr>
              <w:numPr>
                <w:ilvl w:val="0"/>
                <w:numId w:val="13"/>
              </w:num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Les cas particuliers: 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un homme/une femme; un héros/une héroïne, un coq/une poule, etc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276879AE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</w:p>
          <w:p w14:paraId="6E10CC05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La formation du pluriel des noms</w:t>
            </w:r>
          </w:p>
          <w:p w14:paraId="156FC46B" w14:textId="77777777" w:rsidR="007B0D6B" w:rsidRPr="00C14242" w:rsidRDefault="007B0D6B" w:rsidP="007B0D6B">
            <w:pPr>
              <w:numPr>
                <w:ilvl w:val="0"/>
                <w:numId w:val="13"/>
              </w:num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Règle générale : 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lesingulier + s</w:t>
            </w:r>
          </w:p>
          <w:p w14:paraId="7BCF0639" w14:textId="77777777" w:rsidR="007B0D6B" w:rsidRPr="00C14242" w:rsidRDefault="007B0D6B" w:rsidP="007B0D6B">
            <w:pPr>
              <w:numPr>
                <w:ilvl w:val="0"/>
                <w:numId w:val="13"/>
              </w:num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La terminaison ne change pas : 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un pays/des pays, un nez/des nez, une noix /des noix, etc.</w:t>
            </w:r>
          </w:p>
          <w:p w14:paraId="502EB23D" w14:textId="77777777" w:rsidR="007B0D6B" w:rsidRPr="007E124A" w:rsidRDefault="007B0D6B" w:rsidP="007B0D6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ind w:right="-279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7E124A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Les règles particulières - </w:t>
            </w:r>
            <w:r w:rsidRPr="007E124A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la terminaison change </w:t>
            </w:r>
            <w:r w:rsidRPr="007E124A">
              <w:rPr>
                <w:rFonts w:ascii="Sylfaen" w:hAnsi="Sylfaen"/>
                <w:noProof/>
                <w:sz w:val="22"/>
                <w:szCs w:val="22"/>
                <w:lang w:val="ka-GE"/>
              </w:rPr>
              <w:t>:</w:t>
            </w:r>
            <w:r w:rsidRPr="007E124A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 un bateau/des bateaux, un cheveux/des cheveux, un bijou/des bijoux, un animal/des animaux, etc.</w:t>
            </w:r>
          </w:p>
          <w:p w14:paraId="2A78BFFA" w14:textId="77777777" w:rsidR="007B0D6B" w:rsidRPr="00C14242" w:rsidRDefault="007B0D6B" w:rsidP="007B0D6B">
            <w:pPr>
              <w:numPr>
                <w:ilvl w:val="0"/>
                <w:numId w:val="13"/>
              </w:num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Les cas particuliers : 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un œil/des yeux, un monsieur/des messieurs, 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un os [</w:t>
            </w:r>
            <w:r w:rsidRPr="00C14242">
              <w:rPr>
                <w:i/>
                <w:noProof/>
                <w:sz w:val="22"/>
                <w:szCs w:val="22"/>
                <w:lang w:val="ka-GE"/>
              </w:rPr>
              <w:t>ɔ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s]/des os [o], etc.</w:t>
            </w:r>
          </w:p>
        </w:tc>
      </w:tr>
      <w:tr w:rsidR="007B0D6B" w:rsidRPr="00C14242" w14:paraId="3B2AB550" w14:textId="77777777" w:rsidTr="00111611">
        <w:trPr>
          <w:trHeight w:val="620"/>
        </w:trPr>
        <w:tc>
          <w:tcPr>
            <w:tcW w:w="9990" w:type="dxa"/>
            <w:shd w:val="clear" w:color="auto" w:fill="auto"/>
          </w:tcPr>
          <w:p w14:paraId="729CD1E2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bCs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/>
                <w:b/>
                <w:bCs/>
                <w:noProof/>
                <w:sz w:val="22"/>
                <w:szCs w:val="22"/>
                <w:u w:val="single"/>
                <w:lang w:val="ka-GE"/>
              </w:rPr>
              <w:t>L’adjectif</w:t>
            </w:r>
          </w:p>
          <w:p w14:paraId="052CC490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La formation du féminin des adjectifs qualificatifs</w:t>
            </w:r>
          </w:p>
          <w:p w14:paraId="217D8CB9" w14:textId="77777777" w:rsidR="007B0D6B" w:rsidRPr="00C2713D" w:rsidRDefault="007B0D6B" w:rsidP="007B0D6B">
            <w:pPr>
              <w:pStyle w:val="ListParagraph"/>
              <w:numPr>
                <w:ilvl w:val="0"/>
                <w:numId w:val="15"/>
              </w:numPr>
              <w:shd w:val="clear" w:color="auto" w:fill="FFFFFF"/>
              <w:ind w:left="414" w:right="-279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2713D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Règle générale: </w:t>
            </w:r>
            <w:r w:rsidRPr="00C2713D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le masculin + e</w:t>
            </w:r>
            <w:r w:rsidRPr="00C2713D">
              <w:rPr>
                <w:rFonts w:ascii="Sylfaen" w:hAnsi="Sylfaen"/>
                <w:noProof/>
                <w:sz w:val="22"/>
                <w:szCs w:val="22"/>
                <w:lang w:val="ka-GE"/>
              </w:rPr>
              <w:t> </w:t>
            </w:r>
          </w:p>
          <w:p w14:paraId="688C68D3" w14:textId="77777777" w:rsidR="007B0D6B" w:rsidRPr="00C2713D" w:rsidRDefault="007B0D6B" w:rsidP="007B0D6B">
            <w:pPr>
              <w:pStyle w:val="ListParagraph"/>
              <w:numPr>
                <w:ilvl w:val="0"/>
                <w:numId w:val="15"/>
              </w:numPr>
              <w:shd w:val="clear" w:color="auto" w:fill="FFFFFF"/>
              <w:ind w:left="414" w:right="-279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2713D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La terminaison ne change pas : </w:t>
            </w:r>
            <w:r w:rsidRPr="00C2713D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jeune/jeune</w:t>
            </w:r>
          </w:p>
          <w:p w14:paraId="6D9E5BC3" w14:textId="77777777" w:rsidR="007B0D6B" w:rsidRPr="00C2713D" w:rsidRDefault="007B0D6B" w:rsidP="007B0D6B">
            <w:pPr>
              <w:pStyle w:val="ListParagraph"/>
              <w:numPr>
                <w:ilvl w:val="0"/>
                <w:numId w:val="15"/>
              </w:numPr>
              <w:shd w:val="clear" w:color="auto" w:fill="FFFFFF"/>
              <w:ind w:left="414" w:right="-279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2713D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Les règles particulières - </w:t>
            </w:r>
            <w:r w:rsidRPr="00C2713D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la terminaison change </w:t>
            </w:r>
            <w:r w:rsidRPr="00C2713D">
              <w:rPr>
                <w:rFonts w:ascii="Sylfaen" w:hAnsi="Sylfaen"/>
                <w:noProof/>
                <w:sz w:val="22"/>
                <w:szCs w:val="22"/>
                <w:lang w:val="ka-GE"/>
              </w:rPr>
              <w:t>: premier</w:t>
            </w:r>
            <w:r w:rsidRPr="00C2713D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/première, neuf/neuve, joyeux/joyeuse, etc.</w:t>
            </w:r>
          </w:p>
          <w:p w14:paraId="6F33445E" w14:textId="77777777" w:rsidR="007B0D6B" w:rsidRPr="00C2713D" w:rsidRDefault="007B0D6B" w:rsidP="007B0D6B">
            <w:pPr>
              <w:pStyle w:val="ListParagraph"/>
              <w:numPr>
                <w:ilvl w:val="0"/>
                <w:numId w:val="15"/>
              </w:numPr>
              <w:shd w:val="clear" w:color="auto" w:fill="FFFFFF"/>
              <w:ind w:left="414" w:right="-279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2713D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Les cas particuliers: </w:t>
            </w:r>
            <w:r w:rsidRPr="00C2713D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long/longue, faux/fausse, </w:t>
            </w:r>
            <w:r w:rsidRPr="00C2713D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beau/belle, etc</w:t>
            </w:r>
            <w:r w:rsidRPr="00C2713D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.</w:t>
            </w:r>
          </w:p>
          <w:p w14:paraId="1CD2C628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</w:p>
          <w:p w14:paraId="5D08B7AF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La formation du plurieldes adjectifs qualificatifs</w:t>
            </w:r>
          </w:p>
          <w:p w14:paraId="327B9588" w14:textId="77777777" w:rsidR="007B0D6B" w:rsidRPr="00C2713D" w:rsidRDefault="007B0D6B" w:rsidP="007B0D6B">
            <w:pPr>
              <w:pStyle w:val="ListParagraph"/>
              <w:numPr>
                <w:ilvl w:val="0"/>
                <w:numId w:val="16"/>
              </w:numPr>
              <w:shd w:val="clear" w:color="auto" w:fill="FFFFFF"/>
              <w:ind w:left="414" w:right="-279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2713D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Règle générale : </w:t>
            </w:r>
            <w:r w:rsidRPr="00C2713D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singulier + s</w:t>
            </w:r>
          </w:p>
          <w:p w14:paraId="4A245DE5" w14:textId="77777777" w:rsidR="007B0D6B" w:rsidRPr="00C2713D" w:rsidRDefault="007B0D6B" w:rsidP="007B0D6B">
            <w:pPr>
              <w:pStyle w:val="ListParagraph"/>
              <w:numPr>
                <w:ilvl w:val="0"/>
                <w:numId w:val="16"/>
              </w:numPr>
              <w:shd w:val="clear" w:color="auto" w:fill="FFFFFF"/>
              <w:ind w:left="414" w:right="-279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2713D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La terminaison ne change pas : </w:t>
            </w:r>
            <w:r w:rsidRPr="00C2713D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un mur bas/des murs bas, un sourire doux, des sourire doux, etc. </w:t>
            </w:r>
          </w:p>
          <w:p w14:paraId="7032EBB6" w14:textId="77777777" w:rsidR="007B0D6B" w:rsidRPr="00C2713D" w:rsidRDefault="007B0D6B" w:rsidP="007B0D6B">
            <w:pPr>
              <w:pStyle w:val="ListParagraph"/>
              <w:numPr>
                <w:ilvl w:val="0"/>
                <w:numId w:val="16"/>
              </w:numPr>
              <w:shd w:val="clear" w:color="auto" w:fill="FFFFFF"/>
              <w:ind w:left="414" w:right="-279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2713D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Les cas particuliers : </w:t>
            </w:r>
            <w:r w:rsidRPr="00C2713D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national/nationaux, nouveau/nouveaux, etc.</w:t>
            </w:r>
          </w:p>
          <w:p w14:paraId="6C8996EE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bCs/>
                <w:noProof/>
                <w:sz w:val="22"/>
                <w:szCs w:val="22"/>
                <w:lang w:val="ka-GE"/>
              </w:rPr>
              <w:lastRenderedPageBreak/>
              <w:t>Les adjectifs possessifs :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mon, ma, mes, ton, ta, tes, son, sa, ses, notre, nos, votre, vos, leur, leurs</w:t>
            </w:r>
          </w:p>
          <w:p w14:paraId="7570255D" w14:textId="77777777" w:rsidR="007B0D6B" w:rsidRPr="00C2713D" w:rsidRDefault="007B0D6B" w:rsidP="007B0D6B">
            <w:pPr>
              <w:pStyle w:val="ListParagraph"/>
              <w:numPr>
                <w:ilvl w:val="0"/>
                <w:numId w:val="17"/>
              </w:numPr>
              <w:shd w:val="clear" w:color="auto" w:fill="FFFFFF"/>
              <w:ind w:left="414" w:right="-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2713D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Les adjectifs possessifs devant un nom féminin commençant par une voyelle ou par un h muet : </w:t>
            </w:r>
            <w:r w:rsidRPr="00C2713D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mon amie, son horloge, etc.</w:t>
            </w:r>
          </w:p>
          <w:p w14:paraId="6A565931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</w:p>
          <w:p w14:paraId="0DA8A91C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Les adjectifs démonstratifs :</w:t>
            </w:r>
            <w:r>
              <w:rPr>
                <w:rFonts w:ascii="Sylfaen" w:hAnsi="Sylfaen"/>
                <w:b/>
                <w:noProof/>
                <w:sz w:val="22"/>
                <w:szCs w:val="22"/>
              </w:rPr>
              <w:t xml:space="preserve"> </w:t>
            </w:r>
            <w:r w:rsidRPr="00ED4889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ce,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 cet, cette, ces</w:t>
            </w:r>
          </w:p>
          <w:p w14:paraId="1A6C57C3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Les adjectifs interrogatifs : 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quel, quelle, quels, quelles</w:t>
            </w:r>
          </w:p>
          <w:p w14:paraId="496F9D58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L’adjectif indéfini : 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tout</w:t>
            </w:r>
          </w:p>
          <w:p w14:paraId="59F41A13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Les adjectifs numéraux :</w:t>
            </w:r>
          </w:p>
          <w:p w14:paraId="04993455" w14:textId="77777777" w:rsidR="007B0D6B" w:rsidRPr="007837C2" w:rsidRDefault="007B0D6B" w:rsidP="007B0D6B">
            <w:pPr>
              <w:pStyle w:val="ListParagraph"/>
              <w:numPr>
                <w:ilvl w:val="0"/>
                <w:numId w:val="17"/>
              </w:numPr>
              <w:shd w:val="clear" w:color="auto" w:fill="FFFFFF"/>
              <w:ind w:left="324" w:right="-279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7837C2">
              <w:rPr>
                <w:rFonts w:ascii="Sylfaen" w:hAnsi="Sylfaen"/>
                <w:noProof/>
                <w:sz w:val="22"/>
                <w:szCs w:val="22"/>
                <w:lang w:val="ka-GE"/>
              </w:rPr>
              <w:t>Les adjectifs numéraux cardinaux</w:t>
            </w:r>
          </w:p>
          <w:p w14:paraId="047943CD" w14:textId="77777777" w:rsidR="007B0D6B" w:rsidRPr="007837C2" w:rsidRDefault="007B0D6B" w:rsidP="007B0D6B">
            <w:pPr>
              <w:pStyle w:val="ListParagraph"/>
              <w:numPr>
                <w:ilvl w:val="0"/>
                <w:numId w:val="17"/>
              </w:numPr>
              <w:shd w:val="clear" w:color="auto" w:fill="FFFFFF"/>
              <w:ind w:left="324" w:right="-279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7837C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Les adjectifs numéraux ordinaux </w:t>
            </w:r>
          </w:p>
        </w:tc>
      </w:tr>
      <w:tr w:rsidR="007B0D6B" w:rsidRPr="00C14242" w14:paraId="17BF0285" w14:textId="77777777" w:rsidTr="00111611">
        <w:trPr>
          <w:trHeight w:val="3677"/>
        </w:trPr>
        <w:tc>
          <w:tcPr>
            <w:tcW w:w="9990" w:type="dxa"/>
            <w:shd w:val="clear" w:color="auto" w:fill="auto"/>
          </w:tcPr>
          <w:p w14:paraId="707A8D7C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u w:val="single"/>
                <w:lang w:val="ka-GE"/>
              </w:rPr>
              <w:lastRenderedPageBreak/>
              <w:t>Le pronom</w:t>
            </w:r>
          </w:p>
          <w:p w14:paraId="2892BC91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Les pronoms personnels atones :</w:t>
            </w:r>
          </w:p>
          <w:p w14:paraId="2058DD85" w14:textId="77777777" w:rsidR="007B0D6B" w:rsidRPr="007837C2" w:rsidRDefault="007B0D6B" w:rsidP="007B0D6B">
            <w:pPr>
              <w:pStyle w:val="ListParagraph"/>
              <w:numPr>
                <w:ilvl w:val="0"/>
                <w:numId w:val="18"/>
              </w:numPr>
              <w:shd w:val="clear" w:color="auto" w:fill="FFFFFF"/>
              <w:ind w:left="324" w:right="-279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7837C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>Les pronoms personnels sujets :</w:t>
            </w:r>
            <w:r w:rsidRPr="007837C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 je, tu, il, elle, nous, vous, ils, elles </w:t>
            </w:r>
          </w:p>
          <w:p w14:paraId="0C36FECD" w14:textId="77777777" w:rsidR="007B0D6B" w:rsidRPr="007837C2" w:rsidRDefault="007B0D6B" w:rsidP="007B0D6B">
            <w:pPr>
              <w:pStyle w:val="ListParagraph"/>
              <w:numPr>
                <w:ilvl w:val="0"/>
                <w:numId w:val="18"/>
              </w:numPr>
              <w:shd w:val="clear" w:color="auto" w:fill="FFFFFF"/>
              <w:ind w:left="324" w:right="-279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7837C2">
              <w:rPr>
                <w:rFonts w:ascii="Sylfaen" w:hAnsi="Sylfaen"/>
                <w:noProof/>
                <w:sz w:val="22"/>
                <w:szCs w:val="22"/>
                <w:lang w:val="ka-GE"/>
              </w:rPr>
              <w:t>Les pronoms personnels compléments d’objet directs (COD) :</w:t>
            </w:r>
            <w:r w:rsidRPr="007837C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 me, te, le, la, l’, nous, vous, les</w:t>
            </w:r>
          </w:p>
          <w:p w14:paraId="34D9BCE4" w14:textId="77777777" w:rsidR="007B0D6B" w:rsidRPr="007837C2" w:rsidRDefault="007B0D6B" w:rsidP="007B0D6B">
            <w:pPr>
              <w:pStyle w:val="ListParagraph"/>
              <w:numPr>
                <w:ilvl w:val="0"/>
                <w:numId w:val="18"/>
              </w:numPr>
              <w:shd w:val="clear" w:color="auto" w:fill="FFFFFF"/>
              <w:ind w:left="324" w:right="-279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7837C2">
              <w:rPr>
                <w:rFonts w:ascii="Sylfaen" w:hAnsi="Sylfaen"/>
                <w:noProof/>
                <w:sz w:val="22"/>
                <w:szCs w:val="22"/>
                <w:lang w:val="ka-GE"/>
              </w:rPr>
              <w:t>Les pronoms personnels compléments d’objet indirects (COI)</w:t>
            </w:r>
            <w:r w:rsidRPr="007837C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 : me, te, lui, nous, vous, leur</w:t>
            </w:r>
          </w:p>
          <w:p w14:paraId="20303612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Les pronoms personnels toniques : 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moi, toi, lui, elle, nous, vous, eux, elles</w:t>
            </w:r>
          </w:p>
          <w:p w14:paraId="74970FB3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Le pronom personnel indéfini :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 on </w:t>
            </w:r>
          </w:p>
          <w:p w14:paraId="62424AF3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Les pronoms démonstratifs neutres : 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ce, ceci, cela, ça</w:t>
            </w:r>
          </w:p>
          <w:p w14:paraId="24422F1C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Les pronoms indéfinis : 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tout, rien, personne, quelqu’un, quelque chose, etc.</w:t>
            </w:r>
          </w:p>
          <w:p w14:paraId="1A160F0E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Les pronoms relatifs simples : 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qui, que</w:t>
            </w:r>
          </w:p>
          <w:p w14:paraId="5B4C434F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Les pronoms interrogatifs : 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qui, que</w:t>
            </w:r>
          </w:p>
        </w:tc>
      </w:tr>
      <w:tr w:rsidR="007B0D6B" w:rsidRPr="00C14242" w14:paraId="59CAA4E6" w14:textId="77777777" w:rsidTr="00111611">
        <w:trPr>
          <w:trHeight w:val="1557"/>
        </w:trPr>
        <w:tc>
          <w:tcPr>
            <w:tcW w:w="9990" w:type="dxa"/>
            <w:shd w:val="clear" w:color="auto" w:fill="auto"/>
          </w:tcPr>
          <w:p w14:paraId="15D07379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u w:val="single"/>
                <w:lang w:val="ka-GE"/>
              </w:rPr>
              <w:t xml:space="preserve">L’expression de la possession : </w:t>
            </w:r>
          </w:p>
          <w:p w14:paraId="78EAA38C" w14:textId="77777777" w:rsidR="007B0D6B" w:rsidRPr="007837C2" w:rsidRDefault="007B0D6B" w:rsidP="007B0D6B">
            <w:pPr>
              <w:pStyle w:val="ListParagraph"/>
              <w:numPr>
                <w:ilvl w:val="0"/>
                <w:numId w:val="19"/>
              </w:numPr>
              <w:shd w:val="clear" w:color="auto" w:fill="FFFFFF"/>
              <w:ind w:left="324" w:right="-279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7837C2">
              <w:rPr>
                <w:rFonts w:ascii="Sylfaen" w:hAnsi="Sylfaen"/>
                <w:noProof/>
                <w:sz w:val="22"/>
                <w:szCs w:val="22"/>
                <w:lang w:val="ka-GE"/>
              </w:rPr>
              <w:t>à + nom</w:t>
            </w:r>
          </w:p>
          <w:p w14:paraId="5C9133B5" w14:textId="77777777" w:rsidR="007B0D6B" w:rsidRPr="007837C2" w:rsidRDefault="007B0D6B" w:rsidP="007B0D6B">
            <w:pPr>
              <w:pStyle w:val="ListParagraph"/>
              <w:numPr>
                <w:ilvl w:val="0"/>
                <w:numId w:val="19"/>
              </w:numPr>
              <w:shd w:val="clear" w:color="auto" w:fill="FFFFFF"/>
              <w:ind w:left="324" w:right="-279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7837C2">
              <w:rPr>
                <w:rFonts w:ascii="Sylfaen" w:hAnsi="Sylfaen"/>
                <w:noProof/>
                <w:sz w:val="22"/>
                <w:szCs w:val="22"/>
                <w:lang w:val="ka-GE"/>
              </w:rPr>
              <w:t>à + pronom personnel tonique</w:t>
            </w:r>
          </w:p>
          <w:p w14:paraId="49799EB7" w14:textId="77777777" w:rsidR="007B0D6B" w:rsidRPr="007837C2" w:rsidRDefault="007B0D6B" w:rsidP="007B0D6B">
            <w:pPr>
              <w:pStyle w:val="ListParagraph"/>
              <w:numPr>
                <w:ilvl w:val="0"/>
                <w:numId w:val="19"/>
              </w:numPr>
              <w:shd w:val="clear" w:color="auto" w:fill="FFFFFF"/>
              <w:ind w:left="324" w:right="-279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7837C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de + nom </w:t>
            </w:r>
          </w:p>
        </w:tc>
      </w:tr>
      <w:tr w:rsidR="007B0D6B" w:rsidRPr="00C14242" w14:paraId="46BCB50D" w14:textId="77777777" w:rsidTr="00111611">
        <w:trPr>
          <w:trHeight w:val="1537"/>
        </w:trPr>
        <w:tc>
          <w:tcPr>
            <w:tcW w:w="9990" w:type="dxa"/>
            <w:shd w:val="clear" w:color="auto" w:fill="auto"/>
          </w:tcPr>
          <w:p w14:paraId="4E250443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bCs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/>
                <w:b/>
                <w:bCs/>
                <w:noProof/>
                <w:sz w:val="22"/>
                <w:szCs w:val="22"/>
                <w:u w:val="single"/>
                <w:lang w:val="ka-GE"/>
              </w:rPr>
              <w:t>L’adverbe</w:t>
            </w:r>
          </w:p>
          <w:p w14:paraId="7D217014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Les adverbes de lieu : 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ici, là, là-bas, là-haut, loin, près, en haut, en bas, etc.</w:t>
            </w:r>
          </w:p>
          <w:p w14:paraId="06D5A522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Les adverbes de quantité : 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beaucoup, peu, assez, trop, etc.</w:t>
            </w:r>
          </w:p>
          <w:p w14:paraId="4D2CB230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Les adverbes de temps :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  maintenant, après, avant, tôt, toujours, etc.</w:t>
            </w:r>
          </w:p>
        </w:tc>
      </w:tr>
      <w:tr w:rsidR="007B0D6B" w:rsidRPr="00C14242" w14:paraId="0DE2BB6B" w14:textId="77777777" w:rsidTr="00111611">
        <w:trPr>
          <w:trHeight w:val="260"/>
        </w:trPr>
        <w:tc>
          <w:tcPr>
            <w:tcW w:w="9990" w:type="dxa"/>
            <w:shd w:val="clear" w:color="auto" w:fill="auto"/>
          </w:tcPr>
          <w:p w14:paraId="507A96DA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bCs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u w:val="single"/>
                <w:lang w:val="ka-GE"/>
              </w:rPr>
              <w:t>ზმნა</w:t>
            </w:r>
            <w:r w:rsidRPr="00C14242">
              <w:rPr>
                <w:rFonts w:ascii="Sylfaen" w:hAnsi="Sylfaen"/>
                <w:b/>
                <w:bCs/>
                <w:noProof/>
                <w:sz w:val="22"/>
                <w:szCs w:val="22"/>
                <w:u w:val="single"/>
                <w:lang w:val="ka-GE"/>
              </w:rPr>
              <w:t xml:space="preserve"> / Le verbe</w:t>
            </w:r>
          </w:p>
          <w:p w14:paraId="09FA0EF4" w14:textId="77777777" w:rsidR="007B0D6B" w:rsidRPr="007837C2" w:rsidRDefault="007B0D6B" w:rsidP="007B0D6B">
            <w:pPr>
              <w:pStyle w:val="ListParagraph"/>
              <w:numPr>
                <w:ilvl w:val="0"/>
                <w:numId w:val="20"/>
              </w:numPr>
              <w:shd w:val="clear" w:color="auto" w:fill="FFFFFF"/>
              <w:ind w:left="414" w:right="-279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7837C2">
              <w:rPr>
                <w:rFonts w:ascii="Sylfaen" w:hAnsi="Sylfaen"/>
                <w:noProof/>
                <w:sz w:val="22"/>
                <w:szCs w:val="22"/>
                <w:lang w:val="ka-GE"/>
              </w:rPr>
              <w:t>Les trois groupes des verbes</w:t>
            </w:r>
          </w:p>
          <w:p w14:paraId="591C4D61" w14:textId="77777777" w:rsidR="007B0D6B" w:rsidRPr="007837C2" w:rsidRDefault="007B0D6B" w:rsidP="007B0D6B">
            <w:pPr>
              <w:pStyle w:val="ListParagraph"/>
              <w:numPr>
                <w:ilvl w:val="0"/>
                <w:numId w:val="20"/>
              </w:numPr>
              <w:shd w:val="clear" w:color="auto" w:fill="FFFFFF"/>
              <w:ind w:left="414" w:right="-279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7837C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Les verbes pronominaux : </w:t>
            </w:r>
            <w:r w:rsidRPr="007837C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se lever, se promener, etc.</w:t>
            </w:r>
          </w:p>
          <w:p w14:paraId="2DD1588F" w14:textId="77777777" w:rsidR="007B0D6B" w:rsidRPr="007837C2" w:rsidRDefault="007B0D6B" w:rsidP="007B0D6B">
            <w:pPr>
              <w:pStyle w:val="ListParagraph"/>
              <w:numPr>
                <w:ilvl w:val="0"/>
                <w:numId w:val="20"/>
              </w:numPr>
              <w:shd w:val="clear" w:color="auto" w:fill="FFFFFF"/>
              <w:ind w:left="414" w:right="-279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7837C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Les verbes auxiliaires </w:t>
            </w:r>
            <w:r w:rsidRPr="007837C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« avoir » </w:t>
            </w:r>
            <w:r w:rsidRPr="007837C2">
              <w:rPr>
                <w:rFonts w:ascii="Sylfaen" w:hAnsi="Sylfaen"/>
                <w:noProof/>
                <w:sz w:val="22"/>
                <w:szCs w:val="22"/>
                <w:lang w:val="ka-GE"/>
              </w:rPr>
              <w:t>et</w:t>
            </w:r>
            <w:r w:rsidRPr="007837C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 « être »</w:t>
            </w:r>
          </w:p>
          <w:p w14:paraId="533F2304" w14:textId="77777777" w:rsidR="007B0D6B" w:rsidRPr="007837C2" w:rsidRDefault="007B0D6B" w:rsidP="007B0D6B">
            <w:pPr>
              <w:pStyle w:val="ListParagraph"/>
              <w:numPr>
                <w:ilvl w:val="0"/>
                <w:numId w:val="20"/>
              </w:numPr>
              <w:shd w:val="clear" w:color="auto" w:fill="FFFFFF"/>
              <w:ind w:left="414" w:right="-279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7837C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Les verbes conjugués avec l’auxiliaire </w:t>
            </w:r>
            <w:r w:rsidRPr="007837C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« être »</w:t>
            </w:r>
          </w:p>
          <w:p w14:paraId="382F2BB7" w14:textId="77777777" w:rsidR="007B0D6B" w:rsidRPr="007837C2" w:rsidRDefault="007B0D6B" w:rsidP="007B0D6B">
            <w:pPr>
              <w:pStyle w:val="ListParagraph"/>
              <w:numPr>
                <w:ilvl w:val="0"/>
                <w:numId w:val="20"/>
              </w:numPr>
              <w:shd w:val="clear" w:color="auto" w:fill="FFFFFF"/>
              <w:ind w:left="414" w:right="-279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7837C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Les verbes impersonnels : </w:t>
            </w:r>
            <w:r w:rsidRPr="007837C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falloir, pleuvoir, neiger, etc. </w:t>
            </w:r>
          </w:p>
          <w:p w14:paraId="04ACEE77" w14:textId="77777777" w:rsidR="007B0D6B" w:rsidRPr="007837C2" w:rsidRDefault="007B0D6B" w:rsidP="007B0D6B">
            <w:pPr>
              <w:pStyle w:val="ListParagraph"/>
              <w:numPr>
                <w:ilvl w:val="0"/>
                <w:numId w:val="20"/>
              </w:numPr>
              <w:shd w:val="clear" w:color="auto" w:fill="FFFFFF"/>
              <w:ind w:left="414" w:right="-279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7837C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Les constructions : </w:t>
            </w:r>
            <w:r w:rsidRPr="007837C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il y a, il faut</w:t>
            </w:r>
            <w:r w:rsidRPr="007837C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+ l’infinitif du verbe</w:t>
            </w:r>
          </w:p>
          <w:p w14:paraId="7944FCAE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bCs/>
                <w:noProof/>
                <w:sz w:val="22"/>
                <w:szCs w:val="22"/>
                <w:u w:val="single"/>
                <w:lang w:val="ka-GE"/>
              </w:rPr>
            </w:pPr>
          </w:p>
          <w:p w14:paraId="669E9AEA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bCs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/>
                <w:b/>
                <w:bCs/>
                <w:noProof/>
                <w:sz w:val="22"/>
                <w:szCs w:val="22"/>
                <w:u w:val="single"/>
                <w:lang w:val="ka-GE"/>
              </w:rPr>
              <w:t>Les modes et les temps du verbe</w:t>
            </w:r>
          </w:p>
          <w:p w14:paraId="6DA9FF03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L’indicatif présent</w:t>
            </w:r>
          </w:p>
          <w:p w14:paraId="2DA90788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Le futur proche / futur immédiat</w:t>
            </w:r>
          </w:p>
          <w:p w14:paraId="4892C68B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Le passé récent / passé immédiat</w:t>
            </w:r>
          </w:p>
          <w:p w14:paraId="41D7B00B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Le passé composé</w:t>
            </w:r>
          </w:p>
          <w:p w14:paraId="0A895EE8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L’imparfait</w:t>
            </w:r>
          </w:p>
          <w:p w14:paraId="530A93A4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lastRenderedPageBreak/>
              <w:t>Le futur simple</w:t>
            </w:r>
          </w:p>
          <w:p w14:paraId="57CEDE9B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Le participe passé</w:t>
            </w:r>
          </w:p>
          <w:p w14:paraId="363ECCF5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L’impératif présent</w:t>
            </w:r>
          </w:p>
          <w:p w14:paraId="22499505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La forme négative des temps simples et composés</w:t>
            </w:r>
          </w:p>
          <w:p w14:paraId="7BE69543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La forme interrogative avec: 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intonation, « est-ce que », inversion, pronom/adjectif/adverbe interrogatif</w:t>
            </w:r>
          </w:p>
          <w:p w14:paraId="57F9313C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</w:p>
        </w:tc>
      </w:tr>
      <w:tr w:rsidR="007B0D6B" w:rsidRPr="00C14242" w14:paraId="6D32086C" w14:textId="77777777" w:rsidTr="00111611">
        <w:trPr>
          <w:trHeight w:val="972"/>
        </w:trPr>
        <w:tc>
          <w:tcPr>
            <w:tcW w:w="9990" w:type="dxa"/>
            <w:shd w:val="clear" w:color="auto" w:fill="auto"/>
          </w:tcPr>
          <w:p w14:paraId="4E3CAB92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u w:val="single"/>
                <w:lang w:val="ka-GE"/>
              </w:rPr>
              <w:lastRenderedPageBreak/>
              <w:t>La préposition</w:t>
            </w:r>
          </w:p>
          <w:p w14:paraId="088EE69F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Les prépositions de lieu : 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à, en, dans, sur, sous, chez, etc.</w:t>
            </w:r>
          </w:p>
        </w:tc>
      </w:tr>
      <w:tr w:rsidR="007B0D6B" w:rsidRPr="00C14242" w14:paraId="4FCBC96B" w14:textId="77777777" w:rsidTr="00111611">
        <w:tc>
          <w:tcPr>
            <w:tcW w:w="9990" w:type="dxa"/>
            <w:shd w:val="clear" w:color="auto" w:fill="auto"/>
          </w:tcPr>
          <w:p w14:paraId="337A0CF3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u w:val="single"/>
                <w:lang w:val="ka-GE"/>
              </w:rPr>
              <w:t>La phrase</w:t>
            </w:r>
          </w:p>
          <w:p w14:paraId="6C4F878A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bCs/>
                <w:noProof/>
                <w:sz w:val="22"/>
                <w:szCs w:val="22"/>
                <w:lang w:val="ka-GE"/>
              </w:rPr>
              <w:t>La phrase simple</w:t>
            </w:r>
          </w:p>
          <w:p w14:paraId="420F9AFD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bCs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bCs/>
                <w:noProof/>
                <w:sz w:val="22"/>
                <w:szCs w:val="22"/>
                <w:lang w:val="ka-GE"/>
              </w:rPr>
              <w:t xml:space="preserve">Les phrases coordonnées et subordonnées avec les conjonctions : </w:t>
            </w:r>
            <w:r w:rsidRPr="00C14242">
              <w:rPr>
                <w:rFonts w:ascii="Sylfaen" w:hAnsi="Sylfaen"/>
                <w:bCs/>
                <w:i/>
                <w:iCs/>
                <w:noProof/>
                <w:sz w:val="22"/>
                <w:szCs w:val="22"/>
                <w:lang w:val="ka-GE"/>
              </w:rPr>
              <w:t>et, ou, mais, parce que.</w:t>
            </w:r>
          </w:p>
          <w:p w14:paraId="6BB9BE70" w14:textId="77777777" w:rsidR="007B0D6B" w:rsidRPr="00C14242" w:rsidRDefault="007B0D6B" w:rsidP="00111611">
            <w:pPr>
              <w:shd w:val="clear" w:color="auto" w:fill="FFFFFF"/>
              <w:ind w:left="-284" w:right="-279" w:firstLine="284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</w:p>
        </w:tc>
      </w:tr>
    </w:tbl>
    <w:p w14:paraId="57FAFC17" w14:textId="77777777" w:rsidR="007B0D6B" w:rsidRDefault="007B0D6B" w:rsidP="007B0D6B"/>
    <w:p w14:paraId="50F17033" w14:textId="77777777" w:rsidR="00112932" w:rsidRPr="005712A3" w:rsidRDefault="00112932" w:rsidP="00112932">
      <w:pPr>
        <w:keepNext/>
        <w:keepLines/>
        <w:spacing w:before="40"/>
        <w:ind w:left="-426"/>
        <w:outlineLvl w:val="2"/>
        <w:rPr>
          <w:rFonts w:ascii="Sylfaen" w:hAnsi="Sylfaen"/>
          <w:b/>
          <w:sz w:val="20"/>
          <w:szCs w:val="20"/>
          <w:lang w:val="ka-GE"/>
        </w:rPr>
      </w:pPr>
    </w:p>
    <w:p w14:paraId="44E7228E" w14:textId="2B6E7CF8" w:rsidR="00112932" w:rsidRDefault="00112932"/>
    <w:p w14:paraId="16EE22F3" w14:textId="77777777" w:rsidR="007B0D6B" w:rsidRPr="001D36D8" w:rsidRDefault="007B0D6B" w:rsidP="007B0D6B">
      <w:pPr>
        <w:ind w:left="-540"/>
        <w:rPr>
          <w:rFonts w:ascii="Sylfaen" w:hAnsi="Sylfaen"/>
          <w:b/>
          <w:sz w:val="20"/>
          <w:szCs w:val="20"/>
        </w:rPr>
      </w:pPr>
      <w:r w:rsidRPr="003F78CF">
        <w:rPr>
          <w:rFonts w:ascii="Sylfaen" w:hAnsi="Sylfaen" w:cs="Sylfaen"/>
          <w:b/>
          <w:sz w:val="20"/>
          <w:szCs w:val="20"/>
        </w:rPr>
        <w:t>ბ</w:t>
      </w:r>
      <w:r w:rsidRPr="003F78CF">
        <w:rPr>
          <w:rFonts w:ascii="Sylfaen" w:hAnsi="Sylfaen"/>
          <w:b/>
          <w:sz w:val="20"/>
          <w:szCs w:val="20"/>
        </w:rPr>
        <w:t xml:space="preserve">) </w:t>
      </w:r>
      <w:proofErr w:type="spellStart"/>
      <w:r w:rsidRPr="003F78CF">
        <w:rPr>
          <w:rFonts w:ascii="Sylfaen" w:hAnsi="Sylfaen" w:cs="Sylfaen"/>
          <w:b/>
          <w:sz w:val="20"/>
          <w:szCs w:val="20"/>
        </w:rPr>
        <w:t>გერმანული</w:t>
      </w:r>
      <w:proofErr w:type="spellEnd"/>
      <w:r w:rsidRPr="003F78CF">
        <w:rPr>
          <w:rFonts w:ascii="Sylfaen" w:hAnsi="Sylfaen"/>
          <w:b/>
          <w:sz w:val="20"/>
          <w:szCs w:val="20"/>
        </w:rPr>
        <w:t xml:space="preserve"> </w:t>
      </w:r>
      <w:proofErr w:type="spellStart"/>
      <w:r w:rsidRPr="003F78CF">
        <w:rPr>
          <w:rFonts w:ascii="Sylfaen" w:hAnsi="Sylfaen" w:cs="Sylfaen"/>
          <w:b/>
          <w:sz w:val="20"/>
          <w:szCs w:val="20"/>
        </w:rPr>
        <w:t>ენა</w:t>
      </w:r>
      <w:proofErr w:type="spellEnd"/>
    </w:p>
    <w:p w14:paraId="48BF7DE6" w14:textId="77777777" w:rsidR="007B0D6B" w:rsidRPr="001D36D8" w:rsidRDefault="007B0D6B" w:rsidP="007B0D6B">
      <w:pPr>
        <w:rPr>
          <w:rFonts w:ascii="Sylfaen" w:hAnsi="Sylfaen"/>
          <w:b/>
          <w:sz w:val="20"/>
          <w:szCs w:val="20"/>
          <w:lang w:val="fi-FI"/>
        </w:rPr>
      </w:pPr>
    </w:p>
    <w:tbl>
      <w:tblPr>
        <w:tblW w:w="10321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1"/>
      </w:tblGrid>
      <w:tr w:rsidR="007B0D6B" w:rsidRPr="001D36D8" w14:paraId="4315D70F" w14:textId="77777777" w:rsidTr="007B0D6B">
        <w:tc>
          <w:tcPr>
            <w:tcW w:w="10321" w:type="dxa"/>
            <w:shd w:val="clear" w:color="auto" w:fill="auto"/>
          </w:tcPr>
          <w:p w14:paraId="754DAE2D" w14:textId="77777777" w:rsidR="007B0D6B" w:rsidRPr="001D36D8" w:rsidRDefault="007B0D6B" w:rsidP="00111611">
            <w:pPr>
              <w:rPr>
                <w:rFonts w:ascii="Sylfaen" w:hAnsi="Sylfaen"/>
                <w:b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b/>
                <w:sz w:val="20"/>
                <w:szCs w:val="20"/>
                <w:lang w:val="fi-FI"/>
              </w:rPr>
              <w:t>Verb</w:t>
            </w: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:</w:t>
            </w:r>
          </w:p>
          <w:p w14:paraId="401FFB72" w14:textId="77777777" w:rsidR="007B0D6B" w:rsidRPr="001D36D8" w:rsidRDefault="007B0D6B" w:rsidP="007B0D6B">
            <w:pPr>
              <w:numPr>
                <w:ilvl w:val="0"/>
                <w:numId w:val="21"/>
              </w:numPr>
              <w:rPr>
                <w:rFonts w:ascii="Sylfaen" w:hAnsi="Sylfaen"/>
                <w:b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Negation nicht</w:t>
            </w:r>
          </w:p>
          <w:p w14:paraId="25FE0B13" w14:textId="77777777" w:rsidR="007B0D6B" w:rsidRPr="001D36D8" w:rsidRDefault="007B0D6B" w:rsidP="007B0D6B">
            <w:pPr>
              <w:numPr>
                <w:ilvl w:val="0"/>
                <w:numId w:val="21"/>
              </w:numPr>
              <w:rPr>
                <w:rFonts w:ascii="Sylfaen" w:hAnsi="Sylfaen"/>
                <w:b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 xml:space="preserve">haben, sein und werden im Präteritum </w:t>
            </w:r>
          </w:p>
          <w:p w14:paraId="1DFB9665" w14:textId="77777777" w:rsidR="007B0D6B" w:rsidRPr="001D36D8" w:rsidRDefault="007B0D6B" w:rsidP="007B0D6B">
            <w:pPr>
              <w:numPr>
                <w:ilvl w:val="0"/>
                <w:numId w:val="21"/>
              </w:numPr>
              <w:rPr>
                <w:rFonts w:ascii="Sylfaen" w:hAnsi="Sylfaen"/>
                <w:b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 xml:space="preserve">Modalverben können, müssen, wollen, dürfen, mögen, sollen in Präsens </w:t>
            </w:r>
          </w:p>
          <w:p w14:paraId="57C566E6" w14:textId="77777777" w:rsidR="007B0D6B" w:rsidRPr="001D36D8" w:rsidRDefault="007B0D6B" w:rsidP="007B0D6B">
            <w:pPr>
              <w:numPr>
                <w:ilvl w:val="0"/>
                <w:numId w:val="21"/>
              </w:numPr>
              <w:rPr>
                <w:rFonts w:ascii="Sylfaen" w:hAnsi="Sylfaen"/>
                <w:b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Satzklammer: können, müssen, wollen + Infinitiv</w:t>
            </w:r>
          </w:p>
          <w:p w14:paraId="4B0966F6" w14:textId="77777777" w:rsidR="007B0D6B" w:rsidRPr="001D36D8" w:rsidRDefault="007B0D6B" w:rsidP="007B0D6B">
            <w:pPr>
              <w:numPr>
                <w:ilvl w:val="0"/>
                <w:numId w:val="21"/>
              </w:numPr>
              <w:rPr>
                <w:rFonts w:ascii="Sylfaen" w:hAnsi="Sylfaen"/>
                <w:b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Reflexive Verben (Präsens, Perfekt)</w:t>
            </w:r>
          </w:p>
          <w:p w14:paraId="42BFCA4D" w14:textId="77777777" w:rsidR="007B0D6B" w:rsidRPr="005E6874" w:rsidRDefault="007B0D6B" w:rsidP="007B0D6B">
            <w:pPr>
              <w:numPr>
                <w:ilvl w:val="0"/>
                <w:numId w:val="21"/>
              </w:numPr>
              <w:rPr>
                <w:rFonts w:ascii="Sylfaen" w:hAnsi="Sylfaen"/>
                <w:b/>
                <w:sz w:val="20"/>
                <w:szCs w:val="20"/>
              </w:rPr>
            </w:pP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Trennbare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und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untrennbare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Verben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im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Präsens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und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Perfekt</w:t>
            </w:r>
            <w:proofErr w:type="spellEnd"/>
          </w:p>
          <w:p w14:paraId="52C0CB21" w14:textId="77777777" w:rsidR="007B0D6B" w:rsidRPr="001D36D8" w:rsidRDefault="007B0D6B" w:rsidP="007B0D6B">
            <w:pPr>
              <w:numPr>
                <w:ilvl w:val="0"/>
                <w:numId w:val="21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Konjunktiv ll – Höfliche Bitte</w:t>
            </w:r>
          </w:p>
          <w:p w14:paraId="493DA50D" w14:textId="77777777" w:rsidR="007B0D6B" w:rsidRPr="001D36D8" w:rsidRDefault="007B0D6B" w:rsidP="007B0D6B">
            <w:pPr>
              <w:numPr>
                <w:ilvl w:val="0"/>
                <w:numId w:val="21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 xml:space="preserve">Verben mit Präpositionen: sich interessieren </w:t>
            </w:r>
            <w:r w:rsidRPr="001D36D8">
              <w:rPr>
                <w:rFonts w:ascii="Sylfaen" w:hAnsi="Sylfaen"/>
                <w:i/>
                <w:sz w:val="20"/>
                <w:szCs w:val="20"/>
                <w:lang w:val="fi-FI"/>
              </w:rPr>
              <w:t>für</w:t>
            </w:r>
          </w:p>
          <w:p w14:paraId="5CF1CB6C" w14:textId="77777777" w:rsidR="007B0D6B" w:rsidRPr="001D36D8" w:rsidRDefault="007B0D6B" w:rsidP="007B0D6B">
            <w:pPr>
              <w:numPr>
                <w:ilvl w:val="0"/>
                <w:numId w:val="21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Infinitiv mit zu</w:t>
            </w:r>
          </w:p>
        </w:tc>
      </w:tr>
      <w:tr w:rsidR="007B0D6B" w:rsidRPr="001D36D8" w14:paraId="299820FF" w14:textId="77777777" w:rsidTr="007B0D6B">
        <w:tc>
          <w:tcPr>
            <w:tcW w:w="10321" w:type="dxa"/>
            <w:shd w:val="clear" w:color="auto" w:fill="auto"/>
          </w:tcPr>
          <w:p w14:paraId="37E838B6" w14:textId="77777777" w:rsidR="007B0D6B" w:rsidRPr="001D36D8" w:rsidRDefault="007B0D6B" w:rsidP="00111611">
            <w:pPr>
              <w:rPr>
                <w:rFonts w:ascii="Sylfaen" w:hAnsi="Sylfaen"/>
                <w:b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b/>
                <w:sz w:val="20"/>
                <w:szCs w:val="20"/>
                <w:lang w:val="fi-FI"/>
              </w:rPr>
              <w:t>Artikelwörter</w:t>
            </w:r>
          </w:p>
          <w:p w14:paraId="62D464EC" w14:textId="77777777" w:rsidR="007B0D6B" w:rsidRPr="001D36D8" w:rsidRDefault="007B0D6B" w:rsidP="007B0D6B">
            <w:pPr>
              <w:numPr>
                <w:ilvl w:val="0"/>
                <w:numId w:val="23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 xml:space="preserve">bestimmter Artikel: Dativ </w:t>
            </w:r>
          </w:p>
          <w:p w14:paraId="0930A487" w14:textId="77777777" w:rsidR="007B0D6B" w:rsidRPr="005E6874" w:rsidRDefault="007B0D6B" w:rsidP="007B0D6B">
            <w:pPr>
              <w:numPr>
                <w:ilvl w:val="0"/>
                <w:numId w:val="23"/>
              </w:numPr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Demonstrativpronomen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: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diese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>/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diese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>/dieses; der/die/das</w:t>
            </w:r>
          </w:p>
          <w:p w14:paraId="2A248D03" w14:textId="77777777" w:rsidR="007B0D6B" w:rsidRPr="001D36D8" w:rsidRDefault="007B0D6B" w:rsidP="007B0D6B">
            <w:pPr>
              <w:numPr>
                <w:ilvl w:val="0"/>
                <w:numId w:val="23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Irrogativ: Welch-?</w:t>
            </w:r>
          </w:p>
          <w:p w14:paraId="574267E2" w14:textId="77777777" w:rsidR="007B0D6B" w:rsidRPr="001D36D8" w:rsidRDefault="007B0D6B" w:rsidP="00111611">
            <w:pPr>
              <w:rPr>
                <w:rFonts w:ascii="Sylfaen" w:hAnsi="Sylfaen"/>
                <w:b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Possessivpronomen: mein/dein/sein/ihr/Ihr; unser/euer</w:t>
            </w:r>
          </w:p>
        </w:tc>
      </w:tr>
      <w:tr w:rsidR="007B0D6B" w:rsidRPr="001D36D8" w14:paraId="60155886" w14:textId="77777777" w:rsidTr="007B0D6B">
        <w:tc>
          <w:tcPr>
            <w:tcW w:w="10321" w:type="dxa"/>
            <w:shd w:val="clear" w:color="auto" w:fill="auto"/>
          </w:tcPr>
          <w:p w14:paraId="4C368C96" w14:textId="77777777" w:rsidR="007B0D6B" w:rsidRPr="001D36D8" w:rsidRDefault="007B0D6B" w:rsidP="00111611">
            <w:p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b/>
                <w:sz w:val="20"/>
                <w:szCs w:val="20"/>
                <w:lang w:val="fi-FI"/>
              </w:rPr>
              <w:t>Pronomen</w:t>
            </w: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:</w:t>
            </w:r>
          </w:p>
          <w:p w14:paraId="63BC27F0" w14:textId="77777777" w:rsidR="007B0D6B" w:rsidRPr="001D36D8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Personalpronomen im Nominativ, Akkusativ, Dativ</w:t>
            </w:r>
          </w:p>
          <w:p w14:paraId="44550D09" w14:textId="77777777" w:rsidR="007B0D6B" w:rsidRPr="005E6874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Reflexivpronomen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: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Akkusativ-mich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, dich,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ihn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,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sie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>, es</w:t>
            </w:r>
          </w:p>
          <w:p w14:paraId="0DE1ECDC" w14:textId="77777777" w:rsidR="007B0D6B" w:rsidRPr="005E6874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Indefinit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: man,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jemand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,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etwas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,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nichts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,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mehr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,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alles</w:t>
            </w:r>
            <w:proofErr w:type="spellEnd"/>
          </w:p>
          <w:p w14:paraId="2F487E8D" w14:textId="77777777" w:rsidR="007B0D6B" w:rsidRPr="001D36D8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 xml:space="preserve">Fragepronomen: Nominativ- Wer?/Was?;  </w:t>
            </w:r>
          </w:p>
          <w:p w14:paraId="0B2BBDC5" w14:textId="77777777" w:rsidR="007B0D6B" w:rsidRPr="001D36D8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 xml:space="preserve">                            Akkusativ: Wen? Was?; </w:t>
            </w:r>
          </w:p>
          <w:p w14:paraId="281BDA2D" w14:textId="77777777" w:rsidR="007B0D6B" w:rsidRPr="001D36D8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 xml:space="preserve">                            Dativ: Wem? Was?;</w:t>
            </w:r>
          </w:p>
          <w:p w14:paraId="4F8DBF3F" w14:textId="77777777" w:rsidR="007B0D6B" w:rsidRPr="005E6874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Pronomen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man, es (man/es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ist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>)</w:t>
            </w:r>
          </w:p>
          <w:p w14:paraId="0BEEB7FF" w14:textId="77777777" w:rsidR="007B0D6B" w:rsidRPr="001D36D8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Demonstrativpronomen: der, die, das</w:t>
            </w:r>
          </w:p>
        </w:tc>
      </w:tr>
      <w:tr w:rsidR="007B0D6B" w:rsidRPr="001D36D8" w14:paraId="6DFB9355" w14:textId="77777777" w:rsidTr="007B0D6B">
        <w:tc>
          <w:tcPr>
            <w:tcW w:w="10321" w:type="dxa"/>
            <w:shd w:val="clear" w:color="auto" w:fill="auto"/>
          </w:tcPr>
          <w:p w14:paraId="2DF1F0EF" w14:textId="77777777" w:rsidR="007B0D6B" w:rsidRPr="001D36D8" w:rsidRDefault="007B0D6B" w:rsidP="00111611">
            <w:pPr>
              <w:rPr>
                <w:rFonts w:ascii="Sylfaen" w:hAnsi="Sylfaen"/>
                <w:b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b/>
                <w:sz w:val="20"/>
                <w:szCs w:val="20"/>
                <w:lang w:val="fi-FI"/>
              </w:rPr>
              <w:t>Adjektiv:</w:t>
            </w:r>
          </w:p>
          <w:p w14:paraId="35B4DC03" w14:textId="77777777" w:rsidR="007B0D6B" w:rsidRPr="001D36D8" w:rsidRDefault="007B0D6B" w:rsidP="007B0D6B">
            <w:pPr>
              <w:numPr>
                <w:ilvl w:val="0"/>
                <w:numId w:val="24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 xml:space="preserve">Attributiv: </w:t>
            </w:r>
          </w:p>
          <w:p w14:paraId="76693B19" w14:textId="77777777" w:rsidR="007B0D6B" w:rsidRPr="005E6874" w:rsidRDefault="007B0D6B" w:rsidP="007B0D6B">
            <w:pPr>
              <w:numPr>
                <w:ilvl w:val="0"/>
                <w:numId w:val="24"/>
              </w:numPr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Mit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dem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bestimmten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E6874">
              <w:rPr>
                <w:rFonts w:ascii="Sylfaen" w:hAnsi="Sylfaen"/>
                <w:sz w:val="20"/>
                <w:szCs w:val="20"/>
              </w:rPr>
              <w:t>Artikel:das</w:t>
            </w:r>
            <w:proofErr w:type="spellEnd"/>
            <w:proofErr w:type="gramEnd"/>
            <w:r w:rsidRPr="005E6874">
              <w:rPr>
                <w:rFonts w:ascii="Sylfaen" w:hAnsi="Sylfaen"/>
                <w:sz w:val="20"/>
                <w:szCs w:val="20"/>
              </w:rPr>
              <w:t xml:space="preserve"> rote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Kleid</w:t>
            </w:r>
            <w:proofErr w:type="spellEnd"/>
          </w:p>
          <w:p w14:paraId="3E0D3062" w14:textId="77777777" w:rsidR="007B0D6B" w:rsidRPr="001D36D8" w:rsidRDefault="007B0D6B" w:rsidP="007B0D6B">
            <w:pPr>
              <w:numPr>
                <w:ilvl w:val="0"/>
                <w:numId w:val="24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Mit dem unbestimmten Artikel:ein rotes Kleid</w:t>
            </w:r>
          </w:p>
          <w:p w14:paraId="1B05F4A6" w14:textId="77777777" w:rsidR="007B0D6B" w:rsidRPr="001D36D8" w:rsidRDefault="007B0D6B" w:rsidP="007B0D6B">
            <w:pPr>
              <w:numPr>
                <w:ilvl w:val="0"/>
                <w:numId w:val="24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Mit Nullartikel: rotes Kleid</w:t>
            </w:r>
          </w:p>
          <w:p w14:paraId="4E873E00" w14:textId="77777777" w:rsidR="007B0D6B" w:rsidRPr="001D36D8" w:rsidRDefault="007B0D6B" w:rsidP="007B0D6B">
            <w:pPr>
              <w:numPr>
                <w:ilvl w:val="0"/>
                <w:numId w:val="24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Prädikativ: das Kleid ist rot</w:t>
            </w:r>
          </w:p>
          <w:p w14:paraId="35625A98" w14:textId="77777777" w:rsidR="007B0D6B" w:rsidRPr="001D36D8" w:rsidRDefault="007B0D6B" w:rsidP="007B0D6B">
            <w:pPr>
              <w:numPr>
                <w:ilvl w:val="0"/>
                <w:numId w:val="24"/>
              </w:numPr>
              <w:rPr>
                <w:rFonts w:ascii="Sylfaen" w:hAnsi="Sylfaen"/>
                <w:b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Adverbial: Ich spiele gern</w:t>
            </w:r>
          </w:p>
          <w:p w14:paraId="193A55D5" w14:textId="77777777" w:rsidR="007B0D6B" w:rsidRPr="005E6874" w:rsidRDefault="007B0D6B" w:rsidP="007B0D6B">
            <w:pPr>
              <w:numPr>
                <w:ilvl w:val="0"/>
                <w:numId w:val="24"/>
              </w:numPr>
              <w:rPr>
                <w:rFonts w:ascii="Sylfaen" w:hAnsi="Sylfaen"/>
                <w:sz w:val="20"/>
                <w:szCs w:val="20"/>
              </w:rPr>
            </w:pPr>
            <w:r w:rsidRPr="005E6874">
              <w:rPr>
                <w:rFonts w:ascii="Sylfaen" w:hAnsi="Sylfaen"/>
                <w:bCs/>
                <w:sz w:val="20"/>
                <w:szCs w:val="20"/>
              </w:rPr>
              <w:t xml:space="preserve">  </w:t>
            </w:r>
            <w:proofErr w:type="spellStart"/>
            <w:r w:rsidRPr="005E6874">
              <w:rPr>
                <w:rFonts w:ascii="Sylfaen" w:hAnsi="Sylfaen"/>
                <w:bCs/>
                <w:sz w:val="20"/>
                <w:szCs w:val="20"/>
              </w:rPr>
              <w:t>Steigerung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> der </w:t>
            </w:r>
            <w:proofErr w:type="spellStart"/>
            <w:r w:rsidRPr="005E6874">
              <w:rPr>
                <w:rFonts w:ascii="Sylfaen" w:hAnsi="Sylfaen"/>
                <w:bCs/>
                <w:sz w:val="20"/>
                <w:szCs w:val="20"/>
              </w:rPr>
              <w:t>Adjektive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> (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Positiv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,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Komparativ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und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Superlativ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) und  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Adverbien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</w:t>
            </w:r>
          </w:p>
        </w:tc>
      </w:tr>
      <w:tr w:rsidR="007B0D6B" w:rsidRPr="001D36D8" w14:paraId="3784CF15" w14:textId="77777777" w:rsidTr="007B0D6B">
        <w:tc>
          <w:tcPr>
            <w:tcW w:w="10321" w:type="dxa"/>
            <w:shd w:val="clear" w:color="auto" w:fill="auto"/>
          </w:tcPr>
          <w:p w14:paraId="6750249B" w14:textId="77777777" w:rsidR="007B0D6B" w:rsidRPr="001D36D8" w:rsidRDefault="007B0D6B" w:rsidP="00111611">
            <w:pPr>
              <w:rPr>
                <w:rFonts w:ascii="Sylfaen" w:hAnsi="Sylfaen"/>
                <w:b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b/>
                <w:sz w:val="20"/>
                <w:szCs w:val="20"/>
                <w:lang w:val="fi-FI"/>
              </w:rPr>
              <w:lastRenderedPageBreak/>
              <w:t xml:space="preserve">Präposition </w:t>
            </w:r>
          </w:p>
          <w:p w14:paraId="08992A8D" w14:textId="77777777" w:rsidR="007B0D6B" w:rsidRPr="005E6874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Präposition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5E6874">
              <w:rPr>
                <w:rFonts w:ascii="Sylfaen" w:hAnsi="Sylfaen"/>
                <w:i/>
                <w:sz w:val="20"/>
                <w:szCs w:val="20"/>
              </w:rPr>
              <w:t>in</w:t>
            </w:r>
            <w:r w:rsidRPr="005E6874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mit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Akkusativ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>; Temporal-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Ergänzungen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mit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am, um; </w:t>
            </w:r>
          </w:p>
          <w:p w14:paraId="77020756" w14:textId="77777777" w:rsidR="007B0D6B" w:rsidRPr="005E6874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Präposition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: am (Temporal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Ergänzung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);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Temporale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Präpositionen</w:t>
            </w:r>
            <w:proofErr w:type="spellEnd"/>
          </w:p>
          <w:p w14:paraId="23E05D37" w14:textId="77777777" w:rsidR="007B0D6B" w:rsidRPr="001D36D8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die Präposition für + Akkusativ</w:t>
            </w:r>
          </w:p>
          <w:p w14:paraId="7164BAE7" w14:textId="77777777" w:rsidR="007B0D6B" w:rsidRPr="001D36D8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Lokale Präpositionen: Richtungsangaben</w:t>
            </w:r>
          </w:p>
          <w:p w14:paraId="40632B66" w14:textId="77777777" w:rsidR="007B0D6B" w:rsidRPr="005E6874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sz w:val="20"/>
                <w:szCs w:val="20"/>
              </w:rPr>
            </w:pPr>
            <w:r w:rsidRPr="005E6874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Lokal-Ergänzung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: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Frage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5E6874">
              <w:rPr>
                <w:rFonts w:ascii="Sylfaen" w:hAnsi="Sylfaen"/>
                <w:i/>
                <w:sz w:val="20"/>
                <w:szCs w:val="20"/>
              </w:rPr>
              <w:t>Wohin</w:t>
            </w:r>
            <w:proofErr w:type="spellEnd"/>
            <w:r w:rsidRPr="005E6874">
              <w:rPr>
                <w:rFonts w:ascii="Sylfaen" w:hAnsi="Sylfaen"/>
                <w:i/>
                <w:sz w:val="20"/>
                <w:szCs w:val="20"/>
              </w:rPr>
              <w:t>?</w:t>
            </w:r>
            <w:r w:rsidRPr="005E6874">
              <w:rPr>
                <w:rFonts w:ascii="Sylfaen" w:hAnsi="Sylfaen"/>
                <w:sz w:val="20"/>
                <w:szCs w:val="20"/>
              </w:rPr>
              <w:t xml:space="preserve">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mit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den </w:t>
            </w:r>
            <w:proofErr w:type="spellStart"/>
            <w:r w:rsidRPr="005E6874">
              <w:rPr>
                <w:rFonts w:ascii="Sylfaen" w:hAnsi="Sylfaen"/>
                <w:sz w:val="20"/>
                <w:szCs w:val="20"/>
              </w:rPr>
              <w:t>Präpositionen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5E6874">
              <w:rPr>
                <w:rFonts w:ascii="Sylfaen" w:hAnsi="Sylfaen"/>
                <w:i/>
                <w:sz w:val="20"/>
                <w:szCs w:val="20"/>
              </w:rPr>
              <w:t xml:space="preserve">in, an, </w:t>
            </w:r>
            <w:proofErr w:type="spellStart"/>
            <w:r w:rsidRPr="005E6874">
              <w:rPr>
                <w:rFonts w:ascii="Sylfaen" w:hAnsi="Sylfaen"/>
                <w:i/>
                <w:sz w:val="20"/>
                <w:szCs w:val="20"/>
              </w:rPr>
              <w:t>nach</w:t>
            </w:r>
            <w:proofErr w:type="spellEnd"/>
            <w:r w:rsidRPr="005E6874">
              <w:rPr>
                <w:rFonts w:ascii="Sylfaen" w:hAnsi="Sylfaen"/>
                <w:sz w:val="20"/>
                <w:szCs w:val="20"/>
              </w:rPr>
              <w:t>;</w:t>
            </w:r>
          </w:p>
        </w:tc>
      </w:tr>
      <w:tr w:rsidR="007B0D6B" w:rsidRPr="001D36D8" w14:paraId="737610D5" w14:textId="77777777" w:rsidTr="007B0D6B">
        <w:tc>
          <w:tcPr>
            <w:tcW w:w="10321" w:type="dxa"/>
            <w:shd w:val="clear" w:color="auto" w:fill="auto"/>
          </w:tcPr>
          <w:p w14:paraId="7D092919" w14:textId="77777777" w:rsidR="007B0D6B" w:rsidRPr="001D36D8" w:rsidRDefault="007B0D6B" w:rsidP="00111611">
            <w:p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b/>
                <w:sz w:val="20"/>
                <w:szCs w:val="20"/>
                <w:lang w:val="fi-FI"/>
              </w:rPr>
              <w:t>Partikeln</w:t>
            </w: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:</w:t>
            </w:r>
          </w:p>
          <w:p w14:paraId="637AA76E" w14:textId="77777777" w:rsidR="007B0D6B" w:rsidRPr="001D36D8" w:rsidRDefault="007B0D6B" w:rsidP="007B0D6B">
            <w:pPr>
              <w:numPr>
                <w:ilvl w:val="0"/>
                <w:numId w:val="21"/>
              </w:numPr>
              <w:rPr>
                <w:rFonts w:ascii="Sylfaen" w:hAnsi="Sylfaen"/>
                <w:b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Redepartikel</w:t>
            </w:r>
          </w:p>
        </w:tc>
      </w:tr>
      <w:tr w:rsidR="007B0D6B" w:rsidRPr="001D36D8" w14:paraId="4EDD72FF" w14:textId="77777777" w:rsidTr="007B0D6B">
        <w:tc>
          <w:tcPr>
            <w:tcW w:w="10321" w:type="dxa"/>
            <w:shd w:val="clear" w:color="auto" w:fill="auto"/>
          </w:tcPr>
          <w:p w14:paraId="1370AE79" w14:textId="77777777" w:rsidR="007B0D6B" w:rsidRPr="001D36D8" w:rsidRDefault="007B0D6B" w:rsidP="00111611">
            <w:pPr>
              <w:rPr>
                <w:rFonts w:ascii="Sylfaen" w:hAnsi="Sylfaen"/>
                <w:b/>
                <w:bCs/>
                <w:i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b/>
                <w:bCs/>
                <w:i/>
                <w:sz w:val="20"/>
                <w:szCs w:val="20"/>
                <w:lang w:val="fi-FI"/>
              </w:rPr>
              <w:t>Konnektoren:</w:t>
            </w:r>
          </w:p>
          <w:p w14:paraId="64E20B6E" w14:textId="77777777" w:rsidR="007B0D6B" w:rsidRPr="005E6874" w:rsidRDefault="007B0D6B" w:rsidP="00111611">
            <w:pPr>
              <w:rPr>
                <w:rFonts w:ascii="Sylfaen" w:hAnsi="Sylfaen"/>
                <w:i/>
                <w:sz w:val="20"/>
                <w:szCs w:val="20"/>
              </w:rPr>
            </w:pPr>
            <w:r w:rsidRPr="005E6874">
              <w:rPr>
                <w:rFonts w:ascii="Sylfaen" w:hAnsi="Sylfaen"/>
                <w:i/>
                <w:sz w:val="20"/>
                <w:szCs w:val="20"/>
              </w:rPr>
              <w:t xml:space="preserve">und, </w:t>
            </w:r>
            <w:proofErr w:type="spellStart"/>
            <w:r w:rsidRPr="005E6874">
              <w:rPr>
                <w:rFonts w:ascii="Sylfaen" w:hAnsi="Sylfaen"/>
                <w:i/>
                <w:sz w:val="20"/>
                <w:szCs w:val="20"/>
              </w:rPr>
              <w:t>auch</w:t>
            </w:r>
            <w:proofErr w:type="spellEnd"/>
            <w:r w:rsidRPr="005E6874">
              <w:rPr>
                <w:rFonts w:ascii="Sylfaen" w:hAnsi="Sylfaen"/>
                <w:i/>
                <w:sz w:val="20"/>
                <w:szCs w:val="20"/>
              </w:rPr>
              <w:t xml:space="preserve">, </w:t>
            </w:r>
            <w:proofErr w:type="spellStart"/>
            <w:r w:rsidRPr="005E6874">
              <w:rPr>
                <w:rFonts w:ascii="Sylfaen" w:hAnsi="Sylfaen"/>
                <w:i/>
                <w:sz w:val="20"/>
                <w:szCs w:val="20"/>
              </w:rPr>
              <w:t>aber</w:t>
            </w:r>
            <w:proofErr w:type="spellEnd"/>
            <w:r w:rsidRPr="005E6874">
              <w:rPr>
                <w:rFonts w:ascii="Sylfaen" w:hAnsi="Sylfaen"/>
                <w:i/>
                <w:sz w:val="20"/>
                <w:szCs w:val="20"/>
              </w:rPr>
              <w:t xml:space="preserve">, </w:t>
            </w:r>
            <w:proofErr w:type="spellStart"/>
            <w:r w:rsidRPr="005E6874">
              <w:rPr>
                <w:rFonts w:ascii="Sylfaen" w:hAnsi="Sylfaen"/>
                <w:i/>
                <w:sz w:val="20"/>
                <w:szCs w:val="20"/>
              </w:rPr>
              <w:t>oder</w:t>
            </w:r>
            <w:proofErr w:type="spellEnd"/>
            <w:r w:rsidRPr="005E6874">
              <w:rPr>
                <w:rFonts w:ascii="Sylfaen" w:hAnsi="Sylfaen"/>
                <w:i/>
                <w:sz w:val="20"/>
                <w:szCs w:val="20"/>
              </w:rPr>
              <w:t xml:space="preserve">, </w:t>
            </w:r>
            <w:proofErr w:type="spellStart"/>
            <w:r w:rsidRPr="005E6874">
              <w:rPr>
                <w:rFonts w:ascii="Sylfaen" w:hAnsi="Sylfaen"/>
                <w:i/>
                <w:sz w:val="20"/>
                <w:szCs w:val="20"/>
              </w:rPr>
              <w:t>dass</w:t>
            </w:r>
            <w:proofErr w:type="spellEnd"/>
            <w:r w:rsidRPr="005E6874">
              <w:rPr>
                <w:rFonts w:ascii="Sylfaen" w:hAnsi="Sylfaen"/>
                <w:i/>
                <w:sz w:val="20"/>
                <w:szCs w:val="20"/>
              </w:rPr>
              <w:t xml:space="preserve">, </w:t>
            </w:r>
            <w:proofErr w:type="spellStart"/>
            <w:r w:rsidRPr="005E6874">
              <w:rPr>
                <w:rFonts w:ascii="Sylfaen" w:hAnsi="Sylfaen"/>
                <w:i/>
                <w:sz w:val="20"/>
                <w:szCs w:val="20"/>
              </w:rPr>
              <w:t>wenn</w:t>
            </w:r>
            <w:proofErr w:type="spellEnd"/>
            <w:r w:rsidRPr="005E6874">
              <w:rPr>
                <w:rFonts w:ascii="Sylfaen" w:hAnsi="Sylfaen"/>
                <w:i/>
                <w:sz w:val="20"/>
                <w:szCs w:val="20"/>
              </w:rPr>
              <w:t xml:space="preserve">, </w:t>
            </w:r>
            <w:proofErr w:type="spellStart"/>
            <w:r w:rsidRPr="005E6874">
              <w:rPr>
                <w:rFonts w:ascii="Sylfaen" w:hAnsi="Sylfaen"/>
                <w:i/>
                <w:sz w:val="20"/>
                <w:szCs w:val="20"/>
              </w:rPr>
              <w:t>damit</w:t>
            </w:r>
            <w:proofErr w:type="spellEnd"/>
            <w:r w:rsidRPr="005E6874">
              <w:rPr>
                <w:rFonts w:ascii="Sylfaen" w:hAnsi="Sylfaen"/>
                <w:i/>
                <w:sz w:val="20"/>
                <w:szCs w:val="20"/>
              </w:rPr>
              <w:t xml:space="preserve">, </w:t>
            </w:r>
            <w:proofErr w:type="spellStart"/>
            <w:r w:rsidRPr="005E6874">
              <w:rPr>
                <w:rFonts w:ascii="Sylfaen" w:hAnsi="Sylfaen"/>
                <w:i/>
                <w:sz w:val="20"/>
                <w:szCs w:val="20"/>
              </w:rPr>
              <w:t>weil</w:t>
            </w:r>
            <w:proofErr w:type="spellEnd"/>
            <w:r w:rsidRPr="005E6874">
              <w:rPr>
                <w:rFonts w:ascii="Sylfaen" w:hAnsi="Sylfaen"/>
                <w:i/>
                <w:sz w:val="20"/>
                <w:szCs w:val="20"/>
              </w:rPr>
              <w:t xml:space="preserve">, </w:t>
            </w:r>
            <w:proofErr w:type="spellStart"/>
            <w:r w:rsidRPr="005E6874">
              <w:rPr>
                <w:rFonts w:ascii="Sylfaen" w:hAnsi="Sylfaen"/>
                <w:i/>
                <w:sz w:val="20"/>
                <w:szCs w:val="20"/>
              </w:rPr>
              <w:t>wie</w:t>
            </w:r>
            <w:proofErr w:type="spellEnd"/>
            <w:r w:rsidRPr="005E6874">
              <w:rPr>
                <w:rFonts w:ascii="Sylfaen" w:hAnsi="Sylfaen"/>
                <w:i/>
                <w:sz w:val="20"/>
                <w:szCs w:val="20"/>
              </w:rPr>
              <w:t xml:space="preserve">, </w:t>
            </w:r>
            <w:proofErr w:type="spellStart"/>
            <w:r w:rsidRPr="005E6874">
              <w:rPr>
                <w:rFonts w:ascii="Sylfaen" w:hAnsi="Sylfaen"/>
                <w:i/>
                <w:sz w:val="20"/>
                <w:szCs w:val="20"/>
              </w:rPr>
              <w:t>deshalb</w:t>
            </w:r>
            <w:proofErr w:type="spellEnd"/>
          </w:p>
        </w:tc>
      </w:tr>
      <w:tr w:rsidR="007B0D6B" w:rsidRPr="001D36D8" w14:paraId="60FD7103" w14:textId="77777777" w:rsidTr="007B0D6B">
        <w:tc>
          <w:tcPr>
            <w:tcW w:w="10321" w:type="dxa"/>
            <w:shd w:val="clear" w:color="auto" w:fill="auto"/>
          </w:tcPr>
          <w:p w14:paraId="20917A07" w14:textId="77777777" w:rsidR="007B0D6B" w:rsidRPr="001D36D8" w:rsidRDefault="007B0D6B" w:rsidP="00111611">
            <w:pPr>
              <w:rPr>
                <w:rFonts w:ascii="Sylfaen" w:hAnsi="Sylfaen"/>
                <w:b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b/>
                <w:sz w:val="20"/>
                <w:szCs w:val="20"/>
                <w:lang w:val="fi-FI"/>
              </w:rPr>
              <w:t>Syntax</w:t>
            </w:r>
          </w:p>
          <w:p w14:paraId="08032CC6" w14:textId="77777777" w:rsidR="007B0D6B" w:rsidRPr="001D36D8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i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Nebensätze mit </w:t>
            </w:r>
            <w:r w:rsidRPr="001D36D8">
              <w:rPr>
                <w:rFonts w:ascii="Sylfaen" w:hAnsi="Sylfaen"/>
                <w:i/>
                <w:sz w:val="20"/>
                <w:szCs w:val="20"/>
                <w:lang w:val="fi-FI"/>
              </w:rPr>
              <w:t>dass, weil</w:t>
            </w:r>
          </w:p>
          <w:p w14:paraId="7CD94D51" w14:textId="77777777" w:rsidR="007B0D6B" w:rsidRPr="001D36D8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 xml:space="preserve">Relativsätze mit </w:t>
            </w:r>
            <w:r w:rsidRPr="001D36D8">
              <w:rPr>
                <w:rFonts w:ascii="Sylfaen" w:hAnsi="Sylfaen"/>
                <w:i/>
                <w:sz w:val="20"/>
                <w:szCs w:val="20"/>
                <w:lang w:val="fi-FI"/>
              </w:rPr>
              <w:t>der, das, die</w:t>
            </w:r>
          </w:p>
          <w:p w14:paraId="37780EC4" w14:textId="77777777" w:rsidR="007B0D6B" w:rsidRPr="001D36D8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i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Konzessivangaben mit </w:t>
            </w:r>
            <w:r w:rsidRPr="001D36D8">
              <w:rPr>
                <w:rFonts w:ascii="Sylfaen" w:hAnsi="Sylfaen"/>
                <w:i/>
                <w:sz w:val="20"/>
                <w:szCs w:val="20"/>
                <w:lang w:val="fi-FI"/>
              </w:rPr>
              <w:t>obwohl</w:t>
            </w:r>
          </w:p>
          <w:p w14:paraId="13DB563D" w14:textId="77777777" w:rsidR="007B0D6B" w:rsidRPr="001D36D8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 xml:space="preserve">Nebensätze - kausal </w:t>
            </w:r>
          </w:p>
          <w:p w14:paraId="60881E40" w14:textId="77777777" w:rsidR="007B0D6B" w:rsidRPr="001D36D8" w:rsidRDefault="007B0D6B" w:rsidP="007B0D6B">
            <w:pPr>
              <w:numPr>
                <w:ilvl w:val="0"/>
                <w:numId w:val="22"/>
              </w:numPr>
              <w:rPr>
                <w:rFonts w:ascii="Sylfaen" w:hAnsi="Sylfaen"/>
                <w:sz w:val="20"/>
                <w:szCs w:val="20"/>
                <w:lang w:val="fi-FI"/>
              </w:rPr>
            </w:pPr>
            <w:r w:rsidRPr="001D36D8">
              <w:rPr>
                <w:rFonts w:ascii="Sylfaen" w:hAnsi="Sylfaen"/>
                <w:sz w:val="20"/>
                <w:szCs w:val="20"/>
                <w:lang w:val="fi-FI"/>
              </w:rPr>
              <w:t>Nebensätze – konditional</w:t>
            </w:r>
          </w:p>
        </w:tc>
      </w:tr>
    </w:tbl>
    <w:p w14:paraId="48BD0824" w14:textId="3431DD74" w:rsidR="007B0D6B" w:rsidRDefault="007B0D6B"/>
    <w:p w14:paraId="780983A1" w14:textId="200BA530" w:rsidR="007B0D6B" w:rsidRDefault="007B0D6B"/>
    <w:p w14:paraId="627D5B6F" w14:textId="77777777" w:rsidR="005670E1" w:rsidRPr="00C14242" w:rsidRDefault="005670E1" w:rsidP="005670E1">
      <w:pPr>
        <w:pStyle w:val="Heading5"/>
        <w:jc w:val="both"/>
        <w:rPr>
          <w:rFonts w:ascii="Sylfaen" w:hAnsi="Sylfaen"/>
          <w:b/>
          <w:noProof/>
          <w:color w:val="auto"/>
          <w:sz w:val="22"/>
          <w:szCs w:val="22"/>
          <w:lang w:val="ka-GE"/>
        </w:rPr>
      </w:pPr>
      <w:r w:rsidRPr="003F78CF">
        <w:rPr>
          <w:rFonts w:ascii="Sylfaen" w:hAnsi="Sylfaen"/>
          <w:b/>
          <w:noProof/>
          <w:color w:val="auto"/>
          <w:sz w:val="22"/>
          <w:szCs w:val="22"/>
          <w:lang w:val="ka-GE"/>
        </w:rPr>
        <w:t>გ) რუსული ენა</w:t>
      </w:r>
      <w:r w:rsidRPr="00C14242">
        <w:rPr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</w:p>
    <w:p w14:paraId="7E298DDB" w14:textId="77777777" w:rsidR="005670E1" w:rsidRPr="00C14242" w:rsidRDefault="005670E1" w:rsidP="005670E1">
      <w:pPr>
        <w:rPr>
          <w:rFonts w:ascii="Sylfaen" w:eastAsiaTheme="minorEastAsia" w:hAnsi="Sylfaen"/>
          <w:noProof/>
          <w:sz w:val="22"/>
          <w:szCs w:val="22"/>
          <w:lang w:val="ka-GE"/>
        </w:rPr>
      </w:pPr>
    </w:p>
    <w:tbl>
      <w:tblPr>
        <w:tblW w:w="999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0"/>
      </w:tblGrid>
      <w:tr w:rsidR="005670E1" w:rsidRPr="00C14242" w14:paraId="386DB711" w14:textId="77777777" w:rsidTr="00111611">
        <w:tc>
          <w:tcPr>
            <w:tcW w:w="9990" w:type="dxa"/>
            <w:shd w:val="clear" w:color="auto" w:fill="auto"/>
          </w:tcPr>
          <w:p w14:paraId="1B341747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1. </w:t>
            </w:r>
            <w:r w:rsidRPr="00C14242">
              <w:rPr>
                <w:rFonts w:ascii="Sylfaen" w:hAnsi="Sylfaen" w:cs="Cambria"/>
                <w:b/>
                <w:noProof/>
                <w:sz w:val="22"/>
                <w:szCs w:val="22"/>
                <w:lang w:val="ka-GE"/>
              </w:rPr>
              <w:t>Грамматика</w:t>
            </w:r>
          </w:p>
        </w:tc>
      </w:tr>
      <w:tr w:rsidR="005670E1" w:rsidRPr="00D6749C" w14:paraId="218AABED" w14:textId="77777777" w:rsidTr="00111611">
        <w:tc>
          <w:tcPr>
            <w:tcW w:w="9990" w:type="dxa"/>
            <w:shd w:val="clear" w:color="auto" w:fill="auto"/>
          </w:tcPr>
          <w:p w14:paraId="6414CA76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1.1. </w:t>
            </w:r>
            <w:r w:rsidRPr="00C14242">
              <w:rPr>
                <w:rFonts w:ascii="Sylfaen" w:hAnsi="Sylfaen" w:cs="Cambria"/>
                <w:b/>
                <w:noProof/>
                <w:sz w:val="22"/>
                <w:szCs w:val="22"/>
                <w:lang w:val="ka-GE"/>
              </w:rPr>
              <w:t>Фонетика</w:t>
            </w:r>
          </w:p>
          <w:p w14:paraId="0CA7EF0E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Соотношение звуков и букв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Гласные и согласные звуки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Твердые и мягкие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звонкие и глухие согласные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Слово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слог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Ударение и ритмика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Типы интонационных конструкций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: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законченное высказывание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специальный вопрос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обращение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просьба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общий вопрос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сопоставительный вопрос с союзом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«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»,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оценка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</w:tc>
      </w:tr>
      <w:tr w:rsidR="005670E1" w:rsidRPr="00D6749C" w14:paraId="65AB6CC0" w14:textId="77777777" w:rsidTr="00111611">
        <w:tc>
          <w:tcPr>
            <w:tcW w:w="9990" w:type="dxa"/>
            <w:shd w:val="clear" w:color="auto" w:fill="auto"/>
          </w:tcPr>
          <w:p w14:paraId="5FF273A5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1.2. </w:t>
            </w:r>
            <w:r w:rsidRPr="00C14242">
              <w:rPr>
                <w:rFonts w:ascii="Sylfaen" w:hAnsi="Sylfaen" w:cs="Cambria"/>
                <w:b/>
                <w:noProof/>
                <w:sz w:val="22"/>
                <w:szCs w:val="22"/>
                <w:lang w:val="ka-GE"/>
              </w:rPr>
              <w:t>Словообразование</w:t>
            </w:r>
          </w:p>
          <w:p w14:paraId="734B64E5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Понятиеобосновеслова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Основасловаиокончание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кореньслова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суффикс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префикс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</w:p>
          <w:p w14:paraId="2E6A8ADF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Морфологический способ словообразования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Распознавание минимально ограниченного числа словообразовательных моделей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учи</w:t>
            </w:r>
            <w:r w:rsidRPr="00C14242">
              <w:rPr>
                <w:rFonts w:ascii="Sylfaen" w:hAnsi="Sylfaen" w:cs="Cambria"/>
                <w:b/>
                <w:bCs/>
                <w:i/>
                <w:iCs/>
                <w:noProof/>
                <w:sz w:val="22"/>
                <w:szCs w:val="22"/>
                <w:lang w:val="ka-GE"/>
              </w:rPr>
              <w:t>тель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—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учи</w:t>
            </w:r>
            <w:r w:rsidRPr="00C14242">
              <w:rPr>
                <w:rFonts w:ascii="Sylfaen" w:hAnsi="Sylfaen" w:cs="Cambria"/>
                <w:b/>
                <w:bCs/>
                <w:i/>
                <w:iCs/>
                <w:noProof/>
                <w:sz w:val="22"/>
                <w:szCs w:val="22"/>
                <w:lang w:val="ka-GE"/>
              </w:rPr>
              <w:t>тельница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иностран</w:t>
            </w:r>
            <w:r w:rsidRPr="00C14242">
              <w:rPr>
                <w:rFonts w:ascii="Sylfaen" w:hAnsi="Sylfaen" w:cs="Cambria"/>
                <w:b/>
                <w:bCs/>
                <w:i/>
                <w:iCs/>
                <w:noProof/>
                <w:sz w:val="22"/>
                <w:szCs w:val="22"/>
                <w:lang w:val="ka-GE"/>
              </w:rPr>
              <w:t>ец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—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иностра</w:t>
            </w:r>
            <w:r w:rsidRPr="00C14242">
              <w:rPr>
                <w:rFonts w:ascii="Sylfaen" w:hAnsi="Sylfaen" w:cs="Cambria"/>
                <w:b/>
                <w:bCs/>
                <w:i/>
                <w:iCs/>
                <w:noProof/>
                <w:sz w:val="22"/>
                <w:szCs w:val="22"/>
                <w:lang w:val="ka-GE"/>
              </w:rPr>
              <w:t>нка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город</w:t>
            </w:r>
            <w:r w:rsidRPr="00C14242">
              <w:rPr>
                <w:rFonts w:ascii="Sylfaen" w:hAnsi="Sylfaen" w:cs="Cambria"/>
                <w:b/>
                <w:bCs/>
                <w:i/>
                <w:iCs/>
                <w:noProof/>
                <w:sz w:val="22"/>
                <w:szCs w:val="22"/>
                <w:lang w:val="ka-GE"/>
              </w:rPr>
              <w:t>ск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ой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читать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 — </w:t>
            </w:r>
            <w:r w:rsidRPr="00C14242">
              <w:rPr>
                <w:rFonts w:ascii="Sylfaen" w:hAnsi="Sylfaen" w:cs="Cambria"/>
                <w:b/>
                <w:bCs/>
                <w:i/>
                <w:iCs/>
                <w:noProof/>
                <w:sz w:val="22"/>
                <w:szCs w:val="22"/>
                <w:lang w:val="ka-GE"/>
              </w:rPr>
              <w:t>про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читать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русский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 — </w:t>
            </w:r>
            <w:r w:rsidRPr="00C14242">
              <w:rPr>
                <w:rFonts w:ascii="Sylfaen" w:hAnsi="Sylfaen" w:cs="Cambria"/>
                <w:b/>
                <w:bCs/>
                <w:i/>
                <w:iCs/>
                <w:noProof/>
                <w:sz w:val="22"/>
                <w:szCs w:val="22"/>
                <w:lang w:val="ka-GE"/>
              </w:rPr>
              <w:t>по</w:t>
            </w:r>
            <w:r w:rsidRPr="00C14242">
              <w:rPr>
                <w:rFonts w:ascii="Sylfaen" w:hAnsi="Sylfaen"/>
                <w:b/>
                <w:bCs/>
                <w:i/>
                <w:iCs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рус</w:t>
            </w:r>
            <w:r w:rsidRPr="00C14242">
              <w:rPr>
                <w:rFonts w:ascii="Sylfaen" w:hAnsi="Sylfaen" w:cs="Cambria"/>
                <w:b/>
                <w:bCs/>
                <w:i/>
                <w:iCs/>
                <w:noProof/>
                <w:sz w:val="22"/>
                <w:szCs w:val="22"/>
                <w:lang w:val="ka-GE"/>
              </w:rPr>
              <w:t>ск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Суффикс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–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ёнок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-/-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 xml:space="preserve">онок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и его роль враспознавании словообразовательных моделей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кошка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кот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ёнок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корова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тел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ёнок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волк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волч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онок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</w:t>
            </w:r>
          </w:p>
          <w:p w14:paraId="485E5338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Лексико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семантический способ словообразования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напримере ограниченного количества примеров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предлагаемых материалами используемого учебника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). </w:t>
            </w:r>
          </w:p>
        </w:tc>
      </w:tr>
      <w:tr w:rsidR="005670E1" w:rsidRPr="00D6749C" w14:paraId="5AA7126C" w14:textId="77777777" w:rsidTr="00111611">
        <w:tc>
          <w:tcPr>
            <w:tcW w:w="9990" w:type="dxa"/>
            <w:shd w:val="clear" w:color="auto" w:fill="auto"/>
          </w:tcPr>
          <w:p w14:paraId="7C77E0AE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1.3. </w:t>
            </w:r>
            <w:r w:rsidRPr="00C14242">
              <w:rPr>
                <w:rFonts w:ascii="Sylfaen" w:hAnsi="Sylfaen" w:cs="Cambria"/>
                <w:b/>
                <w:noProof/>
                <w:sz w:val="22"/>
                <w:szCs w:val="22"/>
                <w:lang w:val="ka-GE"/>
              </w:rPr>
              <w:t>Морфология</w:t>
            </w:r>
          </w:p>
          <w:p w14:paraId="1DF378BC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Имя существительное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 xml:space="preserve">. </w:t>
            </w:r>
          </w:p>
          <w:p w14:paraId="206B9226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Одушевленные и неодушевленные имена существительные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</w:p>
          <w:p w14:paraId="59D28B14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Нарицательные и собственные имена существительные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Собственные имена существительные для обозначения имени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отчества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фамилии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географические названия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названия книг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фильмов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спектаклей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7D2E5ED8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Существительные мужского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женского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среднего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общего рода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слова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обозначающие профессии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род деятельности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сферу интересов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: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врач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политик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коллекционер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Род несклоняемых имен существительных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76F989D7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Число имен существительных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Существительные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имеющие форму только единственного или только множественного числа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: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конкретные и вещественные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</w:p>
          <w:p w14:paraId="5E29E33B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Система падежей в русском языке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</w:p>
          <w:p w14:paraId="07FF3E75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Значение и употребление падежей</w:t>
            </w:r>
          </w:p>
          <w:p w14:paraId="660BB0D2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i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u w:val="single"/>
                <w:lang w:val="ka-GE"/>
              </w:rPr>
              <w:t>Именительный падеж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u w:val="single"/>
                <w:lang w:val="ka-GE"/>
              </w:rPr>
              <w:t xml:space="preserve">: </w:t>
            </w:r>
          </w:p>
          <w:p w14:paraId="698B4978" w14:textId="77777777" w:rsidR="005670E1" w:rsidRPr="00C14242" w:rsidRDefault="005670E1" w:rsidP="005670E1">
            <w:pPr>
              <w:widowControl w:val="0"/>
              <w:numPr>
                <w:ilvl w:val="0"/>
                <w:numId w:val="25"/>
              </w:num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Лицо активного действия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;</w:t>
            </w:r>
          </w:p>
          <w:p w14:paraId="1F8E70FD" w14:textId="77777777" w:rsidR="005670E1" w:rsidRPr="00C14242" w:rsidRDefault="005670E1" w:rsidP="005670E1">
            <w:pPr>
              <w:widowControl w:val="0"/>
              <w:numPr>
                <w:ilvl w:val="0"/>
                <w:numId w:val="25"/>
              </w:num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lastRenderedPageBreak/>
              <w:t>Название лица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предмета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;</w:t>
            </w:r>
          </w:p>
          <w:p w14:paraId="36915F12" w14:textId="77777777" w:rsidR="005670E1" w:rsidRPr="00C14242" w:rsidRDefault="005670E1" w:rsidP="005670E1">
            <w:pPr>
              <w:widowControl w:val="0"/>
              <w:numPr>
                <w:ilvl w:val="0"/>
                <w:numId w:val="25"/>
              </w:num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Обращение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;</w:t>
            </w:r>
          </w:p>
          <w:p w14:paraId="01F9021F" w14:textId="77777777" w:rsidR="005670E1" w:rsidRPr="00C14242" w:rsidRDefault="005670E1" w:rsidP="005670E1">
            <w:pPr>
              <w:widowControl w:val="0"/>
              <w:numPr>
                <w:ilvl w:val="0"/>
                <w:numId w:val="25"/>
              </w:num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Наличие предмета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;</w:t>
            </w:r>
          </w:p>
          <w:p w14:paraId="48D304CD" w14:textId="77777777" w:rsidR="005670E1" w:rsidRPr="00C14242" w:rsidRDefault="005670E1" w:rsidP="005670E1">
            <w:pPr>
              <w:widowControl w:val="0"/>
              <w:numPr>
                <w:ilvl w:val="0"/>
                <w:numId w:val="25"/>
              </w:num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Предмет обладания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626C0663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i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u w:val="single"/>
                <w:lang w:val="ka-GE"/>
              </w:rPr>
              <w:t>Родительный падеж</w:t>
            </w:r>
          </w:p>
          <w:p w14:paraId="653DF39B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без предлога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:</w:t>
            </w:r>
          </w:p>
          <w:p w14:paraId="14B773E0" w14:textId="77777777" w:rsidR="005670E1" w:rsidRPr="00C14242" w:rsidRDefault="005670E1" w:rsidP="005670E1">
            <w:pPr>
              <w:numPr>
                <w:ilvl w:val="0"/>
                <w:numId w:val="26"/>
              </w:numPr>
              <w:shd w:val="clear" w:color="auto" w:fill="FFFFFF"/>
              <w:ind w:left="139" w:right="137"/>
              <w:jc w:val="both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Родительный падеж принадлежности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;</w:t>
            </w:r>
          </w:p>
          <w:p w14:paraId="5CE527CC" w14:textId="77777777" w:rsidR="005670E1" w:rsidRPr="00C14242" w:rsidRDefault="005670E1" w:rsidP="005670E1">
            <w:pPr>
              <w:numPr>
                <w:ilvl w:val="0"/>
                <w:numId w:val="26"/>
              </w:numPr>
              <w:shd w:val="clear" w:color="auto" w:fill="FFFFFF"/>
              <w:ind w:left="139" w:right="137"/>
              <w:jc w:val="both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Отсутствие лица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предмета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только в настоящем времени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;</w:t>
            </w:r>
          </w:p>
          <w:p w14:paraId="5E34ABA1" w14:textId="77777777" w:rsidR="005670E1" w:rsidRPr="00C14242" w:rsidRDefault="005670E1" w:rsidP="005670E1">
            <w:pPr>
              <w:numPr>
                <w:ilvl w:val="0"/>
                <w:numId w:val="26"/>
              </w:num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В сочетании счислительным и в ограниченных конструкциях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;</w:t>
            </w:r>
          </w:p>
          <w:p w14:paraId="25A91642" w14:textId="77777777" w:rsidR="005670E1" w:rsidRPr="00C14242" w:rsidRDefault="005670E1" w:rsidP="005670E1">
            <w:pPr>
              <w:numPr>
                <w:ilvl w:val="0"/>
                <w:numId w:val="26"/>
              </w:num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Месяц в дате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на вопрос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«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Какое сегодня число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?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 xml:space="preserve">Первое </w:t>
            </w:r>
            <w:r w:rsidRPr="00C14242">
              <w:rPr>
                <w:rFonts w:ascii="Sylfaen" w:hAnsi="Sylfaen" w:cs="Cambria"/>
                <w:b/>
                <w:bCs/>
                <w:i/>
                <w:iCs/>
                <w:noProof/>
                <w:sz w:val="22"/>
                <w:szCs w:val="22"/>
                <w:lang w:val="ka-GE"/>
              </w:rPr>
              <w:t>января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.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»);</w:t>
            </w:r>
          </w:p>
          <w:p w14:paraId="62C7A27D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б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 предлогом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:</w:t>
            </w:r>
          </w:p>
          <w:p w14:paraId="1FB17E50" w14:textId="77777777" w:rsidR="005670E1" w:rsidRPr="00C14242" w:rsidRDefault="005670E1" w:rsidP="005670E1">
            <w:pPr>
              <w:numPr>
                <w:ilvl w:val="0"/>
                <w:numId w:val="26"/>
              </w:numPr>
              <w:shd w:val="clear" w:color="auto" w:fill="FFFFFF"/>
              <w:ind w:left="139" w:right="137"/>
              <w:jc w:val="both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Исходный пункт движения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из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с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);</w:t>
            </w:r>
          </w:p>
          <w:p w14:paraId="774781ED" w14:textId="77777777" w:rsidR="005670E1" w:rsidRPr="00C14242" w:rsidRDefault="005670E1" w:rsidP="005670E1">
            <w:pPr>
              <w:numPr>
                <w:ilvl w:val="0"/>
                <w:numId w:val="26"/>
              </w:numPr>
              <w:shd w:val="clear" w:color="auto" w:fill="FFFFFF"/>
              <w:ind w:left="139" w:right="137"/>
              <w:jc w:val="both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лицо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которому принадлежит что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либо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у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).</w:t>
            </w:r>
          </w:p>
          <w:p w14:paraId="0D504A27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bCs/>
                <w:i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 w:cs="Cambria"/>
                <w:bCs/>
                <w:i/>
                <w:noProof/>
                <w:sz w:val="22"/>
                <w:szCs w:val="22"/>
                <w:u w:val="single"/>
                <w:lang w:val="ka-GE"/>
              </w:rPr>
              <w:t>Дательный падеж</w:t>
            </w:r>
          </w:p>
          <w:p w14:paraId="5C3960C1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без предлога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:</w:t>
            </w:r>
          </w:p>
          <w:p w14:paraId="2041BADC" w14:textId="77777777" w:rsidR="005670E1" w:rsidRPr="00C14242" w:rsidRDefault="005670E1" w:rsidP="005670E1">
            <w:pPr>
              <w:numPr>
                <w:ilvl w:val="0"/>
                <w:numId w:val="28"/>
              </w:num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адресат действия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;</w:t>
            </w:r>
          </w:p>
          <w:p w14:paraId="14AA4F3C" w14:textId="77777777" w:rsidR="005670E1" w:rsidRPr="00C14242" w:rsidRDefault="005670E1" w:rsidP="005670E1">
            <w:pPr>
              <w:numPr>
                <w:ilvl w:val="0"/>
                <w:numId w:val="28"/>
              </w:num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лицо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предмет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 возрасте которого идет речь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только с личными местоимениями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);</w:t>
            </w:r>
          </w:p>
          <w:p w14:paraId="64AE64F2" w14:textId="77777777" w:rsidR="005670E1" w:rsidRPr="00C14242" w:rsidRDefault="005670E1" w:rsidP="005670E1">
            <w:pPr>
              <w:numPr>
                <w:ilvl w:val="0"/>
                <w:numId w:val="28"/>
              </w:num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лицо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испытывающее необходимость в чем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либо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только с личными местоимениями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);</w:t>
            </w:r>
          </w:p>
          <w:p w14:paraId="116381F1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б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 предлогом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:</w:t>
            </w:r>
          </w:p>
          <w:p w14:paraId="317CAEDA" w14:textId="77777777" w:rsidR="005670E1" w:rsidRPr="00C14242" w:rsidRDefault="005670E1" w:rsidP="005670E1">
            <w:pPr>
              <w:numPr>
                <w:ilvl w:val="0"/>
                <w:numId w:val="27"/>
              </w:num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лицо как цель движения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к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);</w:t>
            </w:r>
          </w:p>
          <w:p w14:paraId="174CB2CC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bCs/>
                <w:i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 w:cs="Cambria"/>
                <w:bCs/>
                <w:i/>
                <w:noProof/>
                <w:sz w:val="22"/>
                <w:szCs w:val="22"/>
                <w:u w:val="single"/>
                <w:lang w:val="ka-GE"/>
              </w:rPr>
              <w:t>Винительный падеж</w:t>
            </w:r>
          </w:p>
          <w:p w14:paraId="7473E82A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без предлога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:</w:t>
            </w:r>
          </w:p>
          <w:p w14:paraId="1D9E8BF8" w14:textId="77777777" w:rsidR="005670E1" w:rsidRPr="00C14242" w:rsidRDefault="005670E1" w:rsidP="005670E1">
            <w:pPr>
              <w:numPr>
                <w:ilvl w:val="0"/>
                <w:numId w:val="27"/>
              </w:num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лицо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предмет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какобъект действия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;</w:t>
            </w:r>
          </w:p>
          <w:p w14:paraId="666C748B" w14:textId="77777777" w:rsidR="005670E1" w:rsidRPr="00C14242" w:rsidRDefault="005670E1" w:rsidP="005670E1">
            <w:pPr>
              <w:numPr>
                <w:ilvl w:val="0"/>
                <w:numId w:val="27"/>
              </w:num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логический субъект приглаголе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звать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;</w:t>
            </w:r>
          </w:p>
          <w:p w14:paraId="69BFF553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б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 предлогом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:</w:t>
            </w:r>
          </w:p>
          <w:p w14:paraId="04336286" w14:textId="77777777" w:rsidR="005670E1" w:rsidRPr="00C14242" w:rsidRDefault="005670E1" w:rsidP="005670E1">
            <w:pPr>
              <w:numPr>
                <w:ilvl w:val="0"/>
                <w:numId w:val="29"/>
              </w:num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направление движения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в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на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 ;</w:t>
            </w:r>
          </w:p>
          <w:p w14:paraId="42575B56" w14:textId="77777777" w:rsidR="005670E1" w:rsidRPr="00C14242" w:rsidRDefault="005670E1" w:rsidP="005670E1">
            <w:pPr>
              <w:numPr>
                <w:ilvl w:val="0"/>
                <w:numId w:val="29"/>
              </w:num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время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час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день недели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 (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в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).</w:t>
            </w:r>
          </w:p>
          <w:p w14:paraId="2C57D5F9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bCs/>
                <w:i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 w:cs="Cambria"/>
                <w:bCs/>
                <w:i/>
                <w:noProof/>
                <w:sz w:val="22"/>
                <w:szCs w:val="22"/>
                <w:u w:val="single"/>
                <w:lang w:val="ka-GE"/>
              </w:rPr>
              <w:t>Творительный падеж</w:t>
            </w:r>
          </w:p>
          <w:p w14:paraId="40B8823B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без предлога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:</w:t>
            </w:r>
          </w:p>
          <w:p w14:paraId="0168E3EF" w14:textId="77777777" w:rsidR="005670E1" w:rsidRPr="00C14242" w:rsidRDefault="005670E1" w:rsidP="005670E1">
            <w:pPr>
              <w:numPr>
                <w:ilvl w:val="0"/>
                <w:numId w:val="30"/>
              </w:num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с глаголом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заниматься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;</w:t>
            </w:r>
          </w:p>
          <w:p w14:paraId="2FFCFAC7" w14:textId="77777777" w:rsidR="005670E1" w:rsidRPr="00C14242" w:rsidRDefault="005670E1" w:rsidP="005670E1">
            <w:pPr>
              <w:numPr>
                <w:ilvl w:val="0"/>
                <w:numId w:val="30"/>
              </w:num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iCs/>
                <w:noProof/>
                <w:sz w:val="22"/>
                <w:szCs w:val="22"/>
                <w:lang w:val="ka-GE"/>
              </w:rPr>
              <w:t xml:space="preserve">с глаголом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знакомить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/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познакомить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;</w:t>
            </w:r>
          </w:p>
          <w:p w14:paraId="172D6B8E" w14:textId="77777777" w:rsidR="005670E1" w:rsidRPr="00C14242" w:rsidRDefault="005670E1" w:rsidP="005670E1">
            <w:pPr>
              <w:numPr>
                <w:ilvl w:val="0"/>
                <w:numId w:val="30"/>
              </w:num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профессия лица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приглаголе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быть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);</w:t>
            </w:r>
          </w:p>
          <w:p w14:paraId="4483DB99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б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 предлогом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:</w:t>
            </w:r>
          </w:p>
          <w:p w14:paraId="118C56D6" w14:textId="77777777" w:rsidR="005670E1" w:rsidRPr="00C14242" w:rsidRDefault="005670E1" w:rsidP="005670E1">
            <w:pPr>
              <w:numPr>
                <w:ilvl w:val="0"/>
                <w:numId w:val="31"/>
              </w:num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совместность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4FEC0E3B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bCs/>
                <w:i/>
                <w:noProof/>
                <w:sz w:val="22"/>
                <w:szCs w:val="22"/>
                <w:u w:val="single"/>
                <w:lang w:val="ka-GE"/>
              </w:rPr>
            </w:pPr>
            <w:r w:rsidRPr="00C14242">
              <w:rPr>
                <w:rFonts w:ascii="Sylfaen" w:hAnsi="Sylfaen" w:cs="Cambria"/>
                <w:bCs/>
                <w:i/>
                <w:noProof/>
                <w:sz w:val="22"/>
                <w:szCs w:val="22"/>
                <w:u w:val="single"/>
                <w:lang w:val="ka-GE"/>
              </w:rPr>
              <w:t>Предложный падеж</w:t>
            </w:r>
          </w:p>
          <w:p w14:paraId="2DEADA02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 предлогом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:</w:t>
            </w:r>
          </w:p>
          <w:p w14:paraId="25BA39C6" w14:textId="77777777" w:rsidR="005670E1" w:rsidRPr="00C14242" w:rsidRDefault="005670E1" w:rsidP="005670E1">
            <w:pPr>
              <w:numPr>
                <w:ilvl w:val="0"/>
                <w:numId w:val="32"/>
              </w:num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объектречи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мысли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;</w:t>
            </w:r>
          </w:p>
          <w:p w14:paraId="7447197F" w14:textId="77777777" w:rsidR="005670E1" w:rsidRPr="00C14242" w:rsidRDefault="005670E1" w:rsidP="005670E1">
            <w:pPr>
              <w:numPr>
                <w:ilvl w:val="0"/>
                <w:numId w:val="32"/>
              </w:num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место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в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/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на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);</w:t>
            </w:r>
          </w:p>
          <w:p w14:paraId="66AA22A8" w14:textId="77777777" w:rsidR="005670E1" w:rsidRPr="00C14242" w:rsidRDefault="005670E1" w:rsidP="005670E1">
            <w:pPr>
              <w:numPr>
                <w:ilvl w:val="0"/>
                <w:numId w:val="32"/>
              </w:num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средство передвижения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на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).</w:t>
            </w:r>
          </w:p>
          <w:p w14:paraId="28007B3F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</w:p>
          <w:p w14:paraId="3584EF29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Имя прилагательное</w:t>
            </w:r>
          </w:p>
          <w:p w14:paraId="47D7D87A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Род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число и падеж имен прилагательных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Зависимость рода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числа и падежа прилагательного от существительного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Склонение прилагательных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.</w:t>
            </w:r>
          </w:p>
          <w:p w14:paraId="3E989F54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Местоимение</w:t>
            </w:r>
          </w:p>
          <w:p w14:paraId="00253FA6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Значение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падежные формы изменения и употребление личных местоимений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я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ты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он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она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оно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мы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вы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они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).</w:t>
            </w:r>
          </w:p>
          <w:p w14:paraId="30076686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Вопросительные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какой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?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чей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?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сколько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?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притяжательные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мой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твой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...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указательные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этот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тот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возвратное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себя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местоимения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</w:p>
          <w:p w14:paraId="26F4E465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lastRenderedPageBreak/>
              <w:t>Склонение личных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указательных и притяжательных местоимений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Отличие личных местоимений в падеже местоимений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его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ее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 xml:space="preserve">их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от притяжательных местоимений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его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ее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их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.</w:t>
            </w:r>
          </w:p>
          <w:p w14:paraId="1BEAC405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Имя числительное</w:t>
            </w:r>
          </w:p>
          <w:p w14:paraId="186EB8AE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Разряды числительных по значению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: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количественные и порядковые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Разряды числительных по строению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: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простые и составные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</w:p>
          <w:p w14:paraId="6AAF9BE9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Обозначение даты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первое марта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возраста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четыре года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 –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пять лет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 –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двадцать один год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времени действия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в шесть часов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 –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в два часа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 –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в час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Числительные внумерации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дом номер два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).</w:t>
            </w:r>
          </w:p>
          <w:p w14:paraId="6DFD3C64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Родовые формы и формы числа у числительных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один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/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одна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одно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одни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два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две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и их согласование с существительным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</w:p>
          <w:p w14:paraId="2702C71C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Глагол</w:t>
            </w:r>
          </w:p>
          <w:p w14:paraId="309D3D89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Инфинитив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 I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II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спряжение глаголов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Лицо и число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</w:p>
          <w:p w14:paraId="1B4E8BBC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Настоящее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будущее и прошедшее время глагола в изъявительном наклонении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. </w:t>
            </w:r>
          </w:p>
          <w:p w14:paraId="2F537268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Возвратные глаголы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Особенности их спряжения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Глаголы учить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учиться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: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 xml:space="preserve">управление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Вин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И Пред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учить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–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что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? –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математику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учиться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–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где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?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 -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вшколе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).</w:t>
            </w:r>
          </w:p>
          <w:p w14:paraId="2F58C1B8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Глаголы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хотеть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любить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мочь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 xml:space="preserve">должен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и их спряжение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Сочетание с формами инфинитива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хочу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/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хочешь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/.... /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хотят изучать русский язык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люблю читать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</w:t>
            </w:r>
          </w:p>
          <w:p w14:paraId="7B0C83AF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Глаголы движения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Движение пешком и натранспорте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идти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ехать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). </w:t>
            </w:r>
            <w:r w:rsidRPr="00C14242">
              <w:rPr>
                <w:rFonts w:ascii="Sylfaen" w:hAnsi="Sylfaen" w:cs="Cambria"/>
                <w:iCs/>
                <w:noProof/>
                <w:sz w:val="22"/>
                <w:szCs w:val="22"/>
                <w:lang w:val="ka-GE"/>
              </w:rPr>
              <w:t>Движение как однонаправленный процесс</w:t>
            </w:r>
            <w:r w:rsidRPr="00C1424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идти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ехать</w:t>
            </w:r>
            <w:r w:rsidRPr="00C1424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 xml:space="preserve">) </w:t>
            </w:r>
            <w:r w:rsidRPr="00C14242">
              <w:rPr>
                <w:rFonts w:ascii="Sylfaen" w:hAnsi="Sylfaen" w:cs="Cambria"/>
                <w:iCs/>
                <w:noProof/>
                <w:sz w:val="22"/>
                <w:szCs w:val="22"/>
                <w:lang w:val="ka-GE"/>
              </w:rPr>
              <w:t>и как процесс</w:t>
            </w:r>
            <w:r w:rsidRPr="00C1424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Cs/>
                <w:noProof/>
                <w:sz w:val="22"/>
                <w:szCs w:val="22"/>
                <w:lang w:val="ka-GE"/>
              </w:rPr>
              <w:t>направленный в обе стороны</w:t>
            </w:r>
            <w:r w:rsidRPr="00C1424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ходить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ездить</w:t>
            </w:r>
            <w:r w:rsidRPr="00C1424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 xml:space="preserve">). </w:t>
            </w:r>
            <w:r w:rsidRPr="00C14242">
              <w:rPr>
                <w:rFonts w:ascii="Sylfaen" w:hAnsi="Sylfaen" w:cs="Cambria"/>
                <w:iCs/>
                <w:noProof/>
                <w:sz w:val="22"/>
                <w:szCs w:val="22"/>
                <w:lang w:val="ka-GE"/>
              </w:rPr>
              <w:t>Временные формы глаголов движения</w:t>
            </w:r>
            <w:r w:rsidRPr="00C1424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>.</w:t>
            </w:r>
          </w:p>
          <w:p w14:paraId="2A24DA98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iCs/>
                <w:noProof/>
                <w:sz w:val="22"/>
                <w:szCs w:val="22"/>
                <w:lang w:val="ka-GE"/>
              </w:rPr>
              <w:t>Категория вида</w:t>
            </w:r>
            <w:r w:rsidRPr="00C1424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 xml:space="preserve">: </w:t>
            </w:r>
            <w:r w:rsidRPr="00C14242">
              <w:rPr>
                <w:rFonts w:ascii="Sylfaen" w:hAnsi="Sylfaen" w:cs="Cambria"/>
                <w:iCs/>
                <w:noProof/>
                <w:sz w:val="22"/>
                <w:szCs w:val="22"/>
                <w:lang w:val="ka-GE"/>
              </w:rPr>
              <w:t>несовершенный и совершенный вид глаголов</w:t>
            </w:r>
            <w:r w:rsidRPr="00C1424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iCs/>
                <w:noProof/>
                <w:sz w:val="22"/>
                <w:szCs w:val="22"/>
                <w:lang w:val="ka-GE"/>
              </w:rPr>
              <w:t>Видовые пары глаголов</w:t>
            </w:r>
            <w:r w:rsidRPr="00C1424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нести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носить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везти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возить</w:t>
            </w:r>
            <w:r w:rsidRPr="00C1424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 xml:space="preserve">), </w:t>
            </w:r>
            <w:r w:rsidRPr="00C14242">
              <w:rPr>
                <w:rFonts w:ascii="Sylfaen" w:hAnsi="Sylfaen" w:cs="Cambria"/>
                <w:iCs/>
                <w:noProof/>
                <w:sz w:val="22"/>
                <w:szCs w:val="22"/>
                <w:lang w:val="ka-GE"/>
              </w:rPr>
              <w:t>спряжение и временные формы</w:t>
            </w:r>
            <w:r w:rsidRPr="00C1424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>.</w:t>
            </w:r>
          </w:p>
          <w:p w14:paraId="62E2C32C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Изъявительное и повелительное наклонения глаголов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общее понятие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).</w:t>
            </w:r>
          </w:p>
          <w:p w14:paraId="3066538A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Наречие</w:t>
            </w:r>
          </w:p>
          <w:p w14:paraId="609FA5D4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Разряды наречий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: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образа действия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хорошо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плохо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места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далеко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близко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времени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утром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зимой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меры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много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мало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истепени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медленно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быстро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Указательные и вопросительные наречия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</w:p>
          <w:p w14:paraId="67A9A7E8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Союзы</w:t>
            </w:r>
          </w:p>
          <w:p w14:paraId="729B4CB7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Простые сочинительные союзы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: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соединительные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противительные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разделительные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4ADAF5BA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Предлоги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>.</w:t>
            </w:r>
          </w:p>
          <w:p w14:paraId="4D11B41D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Простые непроизводные предлоги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3B37AAAE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Принадлежность предлогов падежам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619BAF7F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Частица</w:t>
            </w:r>
          </w:p>
          <w:p w14:paraId="2CA8969F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Формообразующие частицы для образования повелительного наклонения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давай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давайте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).</w:t>
            </w:r>
          </w:p>
        </w:tc>
      </w:tr>
      <w:tr w:rsidR="005670E1" w:rsidRPr="00D6749C" w14:paraId="0BD414D3" w14:textId="77777777" w:rsidTr="00111611">
        <w:tc>
          <w:tcPr>
            <w:tcW w:w="9990" w:type="dxa"/>
            <w:shd w:val="clear" w:color="auto" w:fill="auto"/>
          </w:tcPr>
          <w:p w14:paraId="567AB012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lastRenderedPageBreak/>
              <w:t xml:space="preserve">1.4. </w:t>
            </w:r>
            <w:r w:rsidRPr="00C14242">
              <w:rPr>
                <w:rFonts w:ascii="Sylfaen" w:hAnsi="Sylfaen" w:cs="Cambria"/>
                <w:b/>
                <w:noProof/>
                <w:sz w:val="22"/>
                <w:szCs w:val="22"/>
                <w:lang w:val="ka-GE"/>
              </w:rPr>
              <w:t>Синтаксис</w:t>
            </w:r>
          </w:p>
          <w:p w14:paraId="3BC17F87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Словосочетание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>.</w:t>
            </w:r>
          </w:p>
          <w:p w14:paraId="0946217B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Согласование как тип связи в словосочетании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Управление как тип связи в словосочетании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Примыкание как тип связи в словосочетании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627F3171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Простое предложение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>.</w:t>
            </w:r>
          </w:p>
          <w:p w14:paraId="44989A03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Понятие о субъекте и предикате в предложении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2D593663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Cs/>
                <w:noProof/>
                <w:sz w:val="22"/>
                <w:szCs w:val="22"/>
                <w:lang w:val="ka-GE"/>
              </w:rPr>
              <w:t>Способы выражения грамматического субъекта</w:t>
            </w:r>
            <w:r w:rsidRPr="00C14242"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  <w:t>:</w:t>
            </w:r>
          </w:p>
          <w:p w14:paraId="528850E0" w14:textId="77777777" w:rsidR="005670E1" w:rsidRPr="00C14242" w:rsidRDefault="005670E1" w:rsidP="005670E1">
            <w:pPr>
              <w:numPr>
                <w:ilvl w:val="0"/>
                <w:numId w:val="35"/>
              </w:numPr>
              <w:shd w:val="clear" w:color="auto" w:fill="FFFFFF"/>
              <w:ind w:left="139" w:right="137"/>
              <w:jc w:val="both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имясуществительноеилиместоимениевформеименительногопадежа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b/>
                <w:bCs/>
                <w:i/>
                <w:iCs/>
                <w:noProof/>
                <w:sz w:val="22"/>
                <w:szCs w:val="22"/>
                <w:lang w:val="ka-GE"/>
              </w:rPr>
              <w:t>Алина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танцует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).</w:t>
            </w:r>
          </w:p>
          <w:p w14:paraId="52938434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Способывыражениялогическогосубъекта;</w:t>
            </w:r>
          </w:p>
          <w:p w14:paraId="0043AF23" w14:textId="77777777" w:rsidR="005670E1" w:rsidRPr="00C14242" w:rsidRDefault="005670E1" w:rsidP="005670E1">
            <w:pPr>
              <w:numPr>
                <w:ilvl w:val="0"/>
                <w:numId w:val="37"/>
              </w:numPr>
              <w:shd w:val="clear" w:color="auto" w:fill="FFFFFF"/>
              <w:spacing w:after="200" w:line="276" w:lineRule="auto"/>
              <w:ind w:left="139" w:right="137"/>
              <w:contextualSpacing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имя существительное или местоимение в форме винительного падежа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b/>
                <w:i/>
                <w:iCs/>
                <w:noProof/>
                <w:sz w:val="22"/>
                <w:szCs w:val="22"/>
                <w:lang w:val="ka-GE"/>
              </w:rPr>
              <w:t xml:space="preserve">Меня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зовут Олег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);</w:t>
            </w:r>
          </w:p>
          <w:p w14:paraId="3FA288F0" w14:textId="77777777" w:rsidR="005670E1" w:rsidRPr="00C14242" w:rsidRDefault="005670E1" w:rsidP="005670E1">
            <w:pPr>
              <w:numPr>
                <w:ilvl w:val="0"/>
                <w:numId w:val="37"/>
              </w:numPr>
              <w:shd w:val="clear" w:color="auto" w:fill="FFFFFF"/>
              <w:spacing w:after="200" w:line="276" w:lineRule="auto"/>
              <w:ind w:left="139" w:right="137"/>
              <w:contextualSpacing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iCs/>
                <w:noProof/>
                <w:sz w:val="22"/>
                <w:szCs w:val="22"/>
                <w:lang w:val="ka-GE"/>
              </w:rPr>
              <w:t xml:space="preserve">имя существительное или местоимение в форме родительног опадежа </w:t>
            </w:r>
            <w:r w:rsidRPr="00C14242">
              <w:rPr>
                <w:rFonts w:ascii="Sylfaen" w:hAnsi="Sylfaen"/>
                <w:b/>
                <w:i/>
                <w:iCs/>
                <w:noProof/>
                <w:sz w:val="22"/>
                <w:szCs w:val="22"/>
                <w:lang w:val="ka-GE"/>
              </w:rPr>
              <w:t>(</w:t>
            </w:r>
            <w:r w:rsidRPr="00C14242">
              <w:rPr>
                <w:rFonts w:ascii="Sylfaen" w:hAnsi="Sylfaen" w:cs="Cambria"/>
                <w:b/>
                <w:i/>
                <w:iCs/>
                <w:noProof/>
                <w:sz w:val="22"/>
                <w:szCs w:val="22"/>
                <w:lang w:val="ka-GE"/>
              </w:rPr>
              <w:t xml:space="preserve">У меня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есть книга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). </w:t>
            </w:r>
            <w:r w:rsidRPr="00C14242">
              <w:rPr>
                <w:rFonts w:ascii="Sylfaen" w:hAnsi="Sylfaen" w:cs="Cambria"/>
                <w:bCs/>
                <w:noProof/>
                <w:sz w:val="22"/>
                <w:szCs w:val="22"/>
                <w:lang w:val="ka-GE"/>
              </w:rPr>
              <w:t>Способы выражения предиката;</w:t>
            </w:r>
          </w:p>
          <w:p w14:paraId="596C3402" w14:textId="77777777" w:rsidR="005670E1" w:rsidRPr="00C14242" w:rsidRDefault="005670E1" w:rsidP="005670E1">
            <w:pPr>
              <w:numPr>
                <w:ilvl w:val="0"/>
                <w:numId w:val="37"/>
              </w:numPr>
              <w:shd w:val="clear" w:color="auto" w:fill="FFFFFF"/>
              <w:spacing w:after="200" w:line="276" w:lineRule="auto"/>
              <w:ind w:left="139" w:right="137"/>
              <w:contextualSpacing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глаголвизъявительномнаклонении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</w:p>
          <w:p w14:paraId="27140A45" w14:textId="77777777" w:rsidR="005670E1" w:rsidRPr="00C14242" w:rsidRDefault="005670E1" w:rsidP="00111611">
            <w:pPr>
              <w:shd w:val="clear" w:color="auto" w:fill="FFFFFF"/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iCs/>
                <w:noProof/>
                <w:sz w:val="22"/>
                <w:szCs w:val="22"/>
                <w:lang w:val="ka-GE"/>
              </w:rPr>
              <w:t>Согласование между подлежащим и сказуемым в предложении</w:t>
            </w:r>
            <w:r w:rsidRPr="00C1424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>.</w:t>
            </w:r>
          </w:p>
          <w:p w14:paraId="46DAAEDD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lastRenderedPageBreak/>
              <w:t>Предложения утвердительные и отрицательные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</w:p>
          <w:p w14:paraId="4E733E29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Способы выражения лексико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смысловых отношений в предложении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:</w:t>
            </w:r>
          </w:p>
          <w:p w14:paraId="3624779F" w14:textId="77777777" w:rsidR="005670E1" w:rsidRPr="00C14242" w:rsidRDefault="005670E1" w:rsidP="005670E1">
            <w:pPr>
              <w:numPr>
                <w:ilvl w:val="0"/>
                <w:numId w:val="34"/>
              </w:numPr>
              <w:shd w:val="clear" w:color="auto" w:fill="FFFFFF"/>
              <w:tabs>
                <w:tab w:val="num" w:pos="879"/>
              </w:tabs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Cs/>
                <w:noProof/>
                <w:sz w:val="22"/>
                <w:szCs w:val="22"/>
                <w:lang w:val="ka-GE"/>
              </w:rPr>
              <w:t>Объектные отношения</w:t>
            </w:r>
            <w:r w:rsidRPr="00C14242"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  <w:t xml:space="preserve">: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беспредложные конструкции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Я читаю книгу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.) </w:t>
            </w:r>
            <w:r w:rsidRPr="00C14242">
              <w:rPr>
                <w:rFonts w:ascii="Sylfaen" w:hAnsi="Sylfaen" w:cs="Cambria"/>
                <w:iCs/>
                <w:noProof/>
                <w:sz w:val="22"/>
                <w:szCs w:val="22"/>
                <w:lang w:val="ka-GE"/>
              </w:rPr>
              <w:t>и предложно</w:t>
            </w:r>
            <w:r w:rsidRPr="00C1424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iCs/>
                <w:noProof/>
                <w:sz w:val="22"/>
                <w:szCs w:val="22"/>
                <w:lang w:val="ka-GE"/>
              </w:rPr>
              <w:t>падежные конструкции</w:t>
            </w:r>
            <w:r w:rsidRPr="00C14242">
              <w:rPr>
                <w:rFonts w:ascii="Sylfaen" w:hAnsi="Sylfaen"/>
                <w:iCs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Я читаю о России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);</w:t>
            </w:r>
          </w:p>
          <w:p w14:paraId="300DE89A" w14:textId="77777777" w:rsidR="005670E1" w:rsidRPr="00C14242" w:rsidRDefault="005670E1" w:rsidP="005670E1">
            <w:pPr>
              <w:numPr>
                <w:ilvl w:val="0"/>
                <w:numId w:val="34"/>
              </w:numPr>
              <w:shd w:val="clear" w:color="auto" w:fill="FFFFFF"/>
              <w:tabs>
                <w:tab w:val="num" w:pos="879"/>
              </w:tabs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Cs/>
                <w:noProof/>
                <w:sz w:val="22"/>
                <w:szCs w:val="22"/>
                <w:lang w:val="ka-GE"/>
              </w:rPr>
              <w:t>Атрибутивные отношения</w:t>
            </w:r>
            <w:r w:rsidRPr="00C14242"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  <w:t xml:space="preserve">: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согласованное определение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: (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красивая девушка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);</w:t>
            </w:r>
          </w:p>
          <w:p w14:paraId="20A12D9F" w14:textId="77777777" w:rsidR="005670E1" w:rsidRPr="00C14242" w:rsidRDefault="005670E1" w:rsidP="005670E1">
            <w:pPr>
              <w:numPr>
                <w:ilvl w:val="0"/>
                <w:numId w:val="36"/>
              </w:numPr>
              <w:shd w:val="clear" w:color="auto" w:fill="FFFFFF"/>
              <w:tabs>
                <w:tab w:val="num" w:pos="879"/>
              </w:tabs>
              <w:autoSpaceDE w:val="0"/>
              <w:autoSpaceDN w:val="0"/>
              <w:adjustRightInd w:val="0"/>
              <w:ind w:left="139" w:right="137"/>
              <w:jc w:val="both"/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Cs/>
                <w:noProof/>
                <w:sz w:val="22"/>
                <w:szCs w:val="22"/>
                <w:lang w:val="ka-GE"/>
              </w:rPr>
              <w:t>Пространственные отношения</w:t>
            </w:r>
            <w:r w:rsidRPr="00C14242">
              <w:rPr>
                <w:rFonts w:ascii="Sylfaen" w:hAnsi="Sylfaen"/>
                <w:bCs/>
                <w:noProof/>
                <w:sz w:val="22"/>
                <w:szCs w:val="22"/>
                <w:lang w:val="ka-GE"/>
              </w:rPr>
              <w:t xml:space="preserve">: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предложно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падежные конструкции существительных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наречия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Джон живет в Америке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Наташа живет далеко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);</w:t>
            </w:r>
          </w:p>
          <w:p w14:paraId="625FDFC9" w14:textId="77777777" w:rsidR="005670E1" w:rsidRPr="00C14242" w:rsidRDefault="005670E1" w:rsidP="005670E1">
            <w:pPr>
              <w:widowControl w:val="0"/>
              <w:numPr>
                <w:ilvl w:val="0"/>
                <w:numId w:val="36"/>
              </w:numPr>
              <w:shd w:val="clear" w:color="auto" w:fill="FFFFFF"/>
              <w:tabs>
                <w:tab w:val="num" w:pos="879"/>
              </w:tabs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Cs/>
                <w:noProof/>
                <w:sz w:val="22"/>
                <w:szCs w:val="22"/>
                <w:lang w:val="ka-GE"/>
              </w:rPr>
              <w:t>Временные отношения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: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наречия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iCs/>
                <w:noProof/>
                <w:sz w:val="22"/>
                <w:szCs w:val="22"/>
                <w:lang w:val="ka-GE"/>
              </w:rPr>
              <w:t>Я долго ждала её</w:t>
            </w:r>
            <w:r w:rsidRPr="00C14242">
              <w:rPr>
                <w:rFonts w:ascii="Sylfaen" w:hAnsi="Sylfaen"/>
                <w:i/>
                <w:iCs/>
                <w:noProof/>
                <w:sz w:val="22"/>
                <w:szCs w:val="22"/>
                <w:lang w:val="ka-GE"/>
              </w:rPr>
              <w:t>).</w:t>
            </w:r>
          </w:p>
          <w:p w14:paraId="1319169C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Не вопросительные предложения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:</w:t>
            </w:r>
          </w:p>
          <w:p w14:paraId="44852A6D" w14:textId="77777777" w:rsidR="005670E1" w:rsidRPr="00C14242" w:rsidRDefault="005670E1" w:rsidP="005670E1">
            <w:pPr>
              <w:widowControl w:val="0"/>
              <w:numPr>
                <w:ilvl w:val="0"/>
                <w:numId w:val="33"/>
              </w:num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Повествовательные и утвердительные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Вчера приехал мой друг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. 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Андрей смотрит телевизор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Сегодня тепло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.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);</w:t>
            </w:r>
          </w:p>
          <w:p w14:paraId="43B96393" w14:textId="77777777" w:rsidR="005670E1" w:rsidRPr="00C14242" w:rsidRDefault="005670E1" w:rsidP="005670E1">
            <w:pPr>
              <w:widowControl w:val="0"/>
              <w:numPr>
                <w:ilvl w:val="0"/>
                <w:numId w:val="33"/>
              </w:num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отрицательные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Гости не пришли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).</w:t>
            </w:r>
          </w:p>
          <w:p w14:paraId="3A2DDF49" w14:textId="77777777" w:rsidR="005670E1" w:rsidRPr="00C14242" w:rsidRDefault="005670E1" w:rsidP="00111611">
            <w:pPr>
              <w:widowControl w:val="0"/>
              <w:shd w:val="clear" w:color="auto" w:fill="FFFFFF"/>
              <w:tabs>
                <w:tab w:val="num" w:pos="706"/>
              </w:tabs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Вопросительныепредложения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Сколькостоитэтакнига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?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</w:t>
            </w:r>
          </w:p>
          <w:p w14:paraId="0CDBC80B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Двухкомпонентные модели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Брат спит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Папа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учитель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).</w:t>
            </w:r>
          </w:p>
          <w:p w14:paraId="6695FD46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Простые предложения с противительным союзом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а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Это не дом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а школа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).</w:t>
            </w:r>
          </w:p>
          <w:p w14:paraId="232257E0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Обращение и его выражение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7791DFFF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Сложное предложение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 xml:space="preserve">.  </w:t>
            </w:r>
          </w:p>
          <w:p w14:paraId="324B3F9C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Понятие о бессоюзном и союзном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сложносочиненном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предложении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элементарные конструкции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). </w:t>
            </w:r>
          </w:p>
        </w:tc>
      </w:tr>
      <w:tr w:rsidR="005670E1" w:rsidRPr="00D6749C" w14:paraId="15D00979" w14:textId="77777777" w:rsidTr="00111611">
        <w:tc>
          <w:tcPr>
            <w:tcW w:w="9990" w:type="dxa"/>
            <w:shd w:val="clear" w:color="auto" w:fill="auto"/>
          </w:tcPr>
          <w:p w14:paraId="622F8B43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lastRenderedPageBreak/>
              <w:t xml:space="preserve">1.5. </w:t>
            </w:r>
            <w:r w:rsidRPr="00C14242">
              <w:rPr>
                <w:rFonts w:ascii="Sylfaen" w:hAnsi="Sylfaen" w:cs="Cambria"/>
                <w:b/>
                <w:noProof/>
                <w:sz w:val="22"/>
                <w:szCs w:val="22"/>
                <w:lang w:val="ka-GE"/>
              </w:rPr>
              <w:t>Правописание</w:t>
            </w: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>.</w:t>
            </w:r>
          </w:p>
          <w:p w14:paraId="54FE7469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Орфография и орфоэпия</w:t>
            </w:r>
          </w:p>
          <w:p w14:paraId="40C4CFA3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Употребление строчной и прописной букв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595E84D8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Правописание и произношение гласных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безударные гласные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проверяемые и непроверяемые ударением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)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и согласных в корнях слов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1A1B2A23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Правила переноса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1F2C4820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Слитное и раздельное написание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 xml:space="preserve">не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 глаголами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00D7AB13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Употребление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 xml:space="preserve">ь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в падежных формах имен существительных и глаголах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6CCABB43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Правописание предлогов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союзов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частиц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в объеме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установленном стандартами для данного уровня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).</w:t>
            </w:r>
          </w:p>
          <w:p w14:paraId="387EDE7F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Правописание гласных после шипящих и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ц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762A7564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Правописание окончаний в именах существительных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прилагательных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наречиях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55E67390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Гласные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 xml:space="preserve">э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и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 xml:space="preserve">е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в начале слова и под ударением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правописание и произношение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04EC4D6F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Гласные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 xml:space="preserve">ы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и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и</w:t>
            </w:r>
            <w:r w:rsidRPr="00C14242"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правописание и произношение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786340EF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Гласные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е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е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ю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 xml:space="preserve">я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вначале и в середине слова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;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правописание и произношение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12BF1813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Произношение слов с разделительным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ь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.</w:t>
            </w:r>
          </w:p>
          <w:p w14:paraId="480B3F22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Произношение твердых и мягких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звонких и глухих согласных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Двойные согласные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7281D7F6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Произношение сочетания согласных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чн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чт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 xml:space="preserve">, 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тц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тьс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сч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стн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здн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 xml:space="preserve">лнц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и др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7A46E5AF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Произношение заимствованных слов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0CE66B61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Произношение родительного падежа имен прилагательных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7EB22500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Ассимилятивное смягчение согласных перед мягкими зубными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стена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).</w:t>
            </w:r>
          </w:p>
          <w:p w14:paraId="13427D1E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Произношение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 xml:space="preserve">ш 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и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щ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>.</w:t>
            </w:r>
          </w:p>
          <w:p w14:paraId="78C6B525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</w:p>
          <w:p w14:paraId="7A20570E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b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Пунктуация</w:t>
            </w:r>
          </w:p>
          <w:p w14:paraId="45B8B5C9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Знаки препинания в конце предложения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5A22CA0B" w14:textId="77777777" w:rsidR="005670E1" w:rsidRPr="00C14242" w:rsidRDefault="005670E1" w:rsidP="00111611">
            <w:pPr>
              <w:widowControl w:val="0"/>
              <w:shd w:val="clear" w:color="auto" w:fill="FFFFFF"/>
              <w:ind w:left="139" w:right="137"/>
              <w:jc w:val="both"/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Знаки препинания в простом предложении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тире между подлежащим и сказуемым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: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Москва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-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столица России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.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Тбилиси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 xml:space="preserve"> – </w:t>
            </w:r>
            <w:r w:rsidRPr="00C14242">
              <w:rPr>
                <w:rFonts w:ascii="Sylfaen" w:hAnsi="Sylfaen" w:cs="Cambria"/>
                <w:i/>
                <w:noProof/>
                <w:sz w:val="22"/>
                <w:szCs w:val="22"/>
                <w:lang w:val="ka-GE"/>
              </w:rPr>
              <w:t>столица Грузии</w:t>
            </w:r>
            <w:r w:rsidRPr="00C14242">
              <w:rPr>
                <w:rFonts w:ascii="Sylfaen" w:hAnsi="Sylfaen"/>
                <w:i/>
                <w:noProof/>
                <w:sz w:val="22"/>
                <w:szCs w:val="22"/>
                <w:lang w:val="ka-GE"/>
              </w:rPr>
              <w:t>.).</w:t>
            </w:r>
          </w:p>
          <w:p w14:paraId="03ADE2AA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 xml:space="preserve">Знаки препинания в простом предложении с одиночными союзами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а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но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и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 xml:space="preserve">, </w:t>
            </w:r>
            <w:r w:rsidRPr="00C14242">
              <w:rPr>
                <w:rFonts w:ascii="Sylfaen" w:hAnsi="Sylfaen" w:cs="Cambria"/>
                <w:b/>
                <w:i/>
                <w:noProof/>
                <w:sz w:val="22"/>
                <w:szCs w:val="22"/>
                <w:lang w:val="ka-GE"/>
              </w:rPr>
              <w:t>или</w:t>
            </w:r>
            <w:r w:rsidRPr="00C14242">
              <w:rPr>
                <w:rFonts w:ascii="Sylfaen" w:hAnsi="Sylfaen"/>
                <w:b/>
                <w:i/>
                <w:noProof/>
                <w:sz w:val="22"/>
                <w:szCs w:val="22"/>
                <w:lang w:val="ka-GE"/>
              </w:rPr>
              <w:t>.</w:t>
            </w:r>
          </w:p>
          <w:p w14:paraId="40DD3EFE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Знаки препинания при обращении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  <w:p w14:paraId="02C668B3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lastRenderedPageBreak/>
              <w:t>Знаки препинания в предложении с однородными членами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 xml:space="preserve"> (</w:t>
            </w: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простейшие конструкции без обобщающих слов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).</w:t>
            </w:r>
          </w:p>
          <w:p w14:paraId="10AB4703" w14:textId="77777777" w:rsidR="005670E1" w:rsidRPr="00C14242" w:rsidRDefault="005670E1" w:rsidP="00111611">
            <w:pPr>
              <w:shd w:val="clear" w:color="auto" w:fill="FFFFFF"/>
              <w:ind w:left="139" w:right="137"/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C14242">
              <w:rPr>
                <w:rFonts w:ascii="Sylfaen" w:hAnsi="Sylfaen" w:cs="Cambria"/>
                <w:noProof/>
                <w:sz w:val="22"/>
                <w:szCs w:val="22"/>
                <w:lang w:val="ka-GE"/>
              </w:rPr>
              <w:t>Знаки препинания в бессоюзном сложном предложении со значением перечисления</w:t>
            </w:r>
            <w:r w:rsidRPr="00C14242">
              <w:rPr>
                <w:rFonts w:ascii="Sylfaen" w:hAnsi="Sylfaen"/>
                <w:noProof/>
                <w:sz w:val="22"/>
                <w:szCs w:val="22"/>
                <w:lang w:val="ka-GE"/>
              </w:rPr>
              <w:t>.</w:t>
            </w:r>
          </w:p>
        </w:tc>
      </w:tr>
    </w:tbl>
    <w:p w14:paraId="69082718" w14:textId="77777777" w:rsidR="005670E1" w:rsidRPr="00D6749C" w:rsidRDefault="005670E1" w:rsidP="005670E1">
      <w:pPr>
        <w:rPr>
          <w:lang w:val="ru-RU"/>
        </w:rPr>
      </w:pPr>
    </w:p>
    <w:p w14:paraId="79CCD2EA" w14:textId="5BC9D09B" w:rsidR="007B0D6B" w:rsidRDefault="007B0D6B"/>
    <w:p w14:paraId="19FC6934" w14:textId="24260C03" w:rsidR="005670E1" w:rsidRPr="00001E37" w:rsidRDefault="005670E1" w:rsidP="005670E1">
      <w:pPr>
        <w:rPr>
          <w:rFonts w:ascii="Sylfaen" w:hAnsi="Sylfaen"/>
          <w:b/>
          <w:sz w:val="22"/>
          <w:szCs w:val="22"/>
        </w:rPr>
      </w:pPr>
      <w:r w:rsidRPr="003F78CF">
        <w:rPr>
          <w:rFonts w:ascii="Sylfaen" w:hAnsi="Sylfaen" w:cs="Sylfaen"/>
          <w:b/>
          <w:sz w:val="22"/>
          <w:szCs w:val="22"/>
          <w:lang w:val="ka-GE"/>
        </w:rPr>
        <w:t>დ</w:t>
      </w:r>
      <w:r w:rsidRPr="003F78CF">
        <w:rPr>
          <w:rFonts w:ascii="Sylfaen" w:hAnsi="Sylfaen"/>
          <w:b/>
          <w:sz w:val="22"/>
          <w:szCs w:val="22"/>
        </w:rPr>
        <w:t xml:space="preserve">) </w:t>
      </w:r>
      <w:r w:rsidRPr="003F78CF">
        <w:rPr>
          <w:rFonts w:ascii="Sylfaen" w:hAnsi="Sylfaen" w:cs="Sylfaen"/>
          <w:b/>
          <w:sz w:val="22"/>
          <w:szCs w:val="22"/>
          <w:lang w:val="ka-GE"/>
        </w:rPr>
        <w:t>იტალიური</w:t>
      </w:r>
      <w:r w:rsidRPr="003F78CF">
        <w:rPr>
          <w:rFonts w:ascii="Sylfaen" w:hAnsi="Sylfaen"/>
          <w:b/>
          <w:sz w:val="22"/>
          <w:szCs w:val="22"/>
        </w:rPr>
        <w:t xml:space="preserve"> </w:t>
      </w:r>
      <w:proofErr w:type="spellStart"/>
      <w:r w:rsidRPr="003F78CF">
        <w:rPr>
          <w:rFonts w:ascii="Sylfaen" w:hAnsi="Sylfaen" w:cs="Sylfaen"/>
          <w:b/>
          <w:sz w:val="22"/>
          <w:szCs w:val="22"/>
        </w:rPr>
        <w:t>ენა</w:t>
      </w:r>
      <w:proofErr w:type="spellEnd"/>
    </w:p>
    <w:p w14:paraId="035CB0A2" w14:textId="77777777" w:rsidR="005670E1" w:rsidRPr="00001E37" w:rsidRDefault="005670E1" w:rsidP="005670E1">
      <w:pPr>
        <w:rPr>
          <w:rFonts w:ascii="Sylfaen" w:hAnsi="Sylfaen"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5670E1" w:rsidRPr="00001E37" w14:paraId="3EDE3D54" w14:textId="77777777" w:rsidTr="005670E1">
        <w:trPr>
          <w:trHeight w:val="962"/>
        </w:trPr>
        <w:tc>
          <w:tcPr>
            <w:tcW w:w="9781" w:type="dxa"/>
            <w:shd w:val="clear" w:color="auto" w:fill="auto"/>
          </w:tcPr>
          <w:p w14:paraId="15F0E7EF" w14:textId="77777777" w:rsidR="005670E1" w:rsidRPr="00001E37" w:rsidRDefault="005670E1" w:rsidP="00111611">
            <w:pPr>
              <w:rPr>
                <w:rFonts w:ascii="Sylfaen" w:hAnsi="Sylfaen"/>
                <w:sz w:val="20"/>
                <w:szCs w:val="20"/>
                <w:lang w:val="it-IT"/>
              </w:rPr>
            </w:pP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Fonetica</w:t>
            </w:r>
            <w:proofErr w:type="spellEnd"/>
          </w:p>
          <w:p w14:paraId="55FE6E53" w14:textId="77777777" w:rsidR="005670E1" w:rsidRPr="00001E37" w:rsidRDefault="005670E1" w:rsidP="00111611">
            <w:pPr>
              <w:outlineLvl w:val="2"/>
              <w:rPr>
                <w:rFonts w:ascii="Sylfaen" w:hAnsi="Sylfaen"/>
                <w:b/>
                <w:bCs/>
                <w:sz w:val="20"/>
                <w:szCs w:val="20"/>
                <w:u w:val="single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u w:val="single"/>
                <w:lang w:eastAsia="it-IT"/>
              </w:rPr>
              <w:t>Obiettivi</w:t>
            </w:r>
            <w:proofErr w:type="spellEnd"/>
            <w:r w:rsidRPr="00001E37">
              <w:rPr>
                <w:rFonts w:ascii="Sylfaen" w:hAnsi="Sylfaen"/>
                <w:b/>
                <w:bCs/>
                <w:sz w:val="20"/>
                <w:szCs w:val="20"/>
                <w:u w:val="single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u w:val="single"/>
                <w:lang w:eastAsia="it-IT"/>
              </w:rPr>
              <w:t>specifici</w:t>
            </w:r>
            <w:proofErr w:type="spellEnd"/>
            <w:r w:rsidRPr="00001E37">
              <w:rPr>
                <w:rFonts w:ascii="Sylfaen" w:hAnsi="Sylfaen"/>
                <w:b/>
                <w:bCs/>
                <w:sz w:val="20"/>
                <w:szCs w:val="20"/>
                <w:u w:val="single"/>
                <w:lang w:eastAsia="it-IT"/>
              </w:rPr>
              <w:t>:</w:t>
            </w:r>
          </w:p>
          <w:p w14:paraId="1CDB5054" w14:textId="77777777" w:rsidR="005670E1" w:rsidRPr="00001E37" w:rsidRDefault="005670E1" w:rsidP="005670E1">
            <w:pPr>
              <w:numPr>
                <w:ilvl w:val="0"/>
                <w:numId w:val="38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Rafforzare l’identificazione e la produzione dei suoni italiani più complessi.</w:t>
            </w:r>
          </w:p>
          <w:p w14:paraId="24A568C1" w14:textId="77777777" w:rsidR="005670E1" w:rsidRPr="00001E37" w:rsidRDefault="005670E1" w:rsidP="005670E1">
            <w:pPr>
              <w:numPr>
                <w:ilvl w:val="0"/>
                <w:numId w:val="38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Migliorare intonazione, accento tonico e ritmo della frase.</w:t>
            </w:r>
          </w:p>
          <w:p w14:paraId="78B07D77" w14:textId="77777777" w:rsidR="005670E1" w:rsidRPr="00001E37" w:rsidRDefault="005670E1" w:rsidP="005670E1">
            <w:pPr>
              <w:numPr>
                <w:ilvl w:val="0"/>
                <w:numId w:val="38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Consolidare la capacità di distinguere suoni simili e parole omofone.</w:t>
            </w:r>
          </w:p>
          <w:p w14:paraId="25CA37C4" w14:textId="77777777" w:rsidR="005670E1" w:rsidRPr="00001E37" w:rsidRDefault="005670E1" w:rsidP="00111611">
            <w:pPr>
              <w:outlineLvl w:val="2"/>
              <w:rPr>
                <w:rFonts w:ascii="Sylfaen" w:hAnsi="Sylfaen"/>
                <w:b/>
                <w:bCs/>
                <w:sz w:val="20"/>
                <w:szCs w:val="20"/>
                <w:u w:val="single"/>
                <w:lang w:val="it-IT" w:eastAsia="it-IT"/>
              </w:rPr>
            </w:pPr>
            <w:r w:rsidRPr="00001E37">
              <w:rPr>
                <w:rFonts w:ascii="Sylfaen" w:hAnsi="Sylfaen"/>
                <w:b/>
                <w:bCs/>
                <w:sz w:val="20"/>
                <w:szCs w:val="20"/>
                <w:u w:val="single"/>
                <w:lang w:val="it-IT" w:eastAsia="it-IT"/>
              </w:rPr>
              <w:t>Contenuti principali con esempi:</w:t>
            </w:r>
          </w:p>
          <w:p w14:paraId="59CA25A8" w14:textId="77777777" w:rsidR="005670E1" w:rsidRPr="00001E37" w:rsidRDefault="005670E1" w:rsidP="005670E1">
            <w:pPr>
              <w:numPr>
                <w:ilvl w:val="0"/>
                <w:numId w:val="39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b/>
                <w:bCs/>
                <w:sz w:val="20"/>
                <w:szCs w:val="20"/>
                <w:lang w:val="it-IT" w:eastAsia="it-IT"/>
              </w:rPr>
              <w:t>Vocali aperte e chiuse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: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  <w:t>/e/ vs /</w:t>
            </w:r>
            <w:r w:rsidRPr="00001E37">
              <w:rPr>
                <w:sz w:val="20"/>
                <w:szCs w:val="20"/>
                <w:lang w:val="it-IT" w:eastAsia="it-IT"/>
              </w:rPr>
              <w:t>ɛ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/ </w:t>
            </w:r>
            <w:r w:rsidRPr="00001E37">
              <w:rPr>
                <w:sz w:val="20"/>
                <w:szCs w:val="20"/>
                <w:lang w:val="it-IT" w:eastAsia="it-IT"/>
              </w:rPr>
              <w:t>→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perché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 vs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caffè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  <w:t>/o/ vs /</w:t>
            </w:r>
            <w:r w:rsidRPr="00001E37">
              <w:rPr>
                <w:sz w:val="20"/>
                <w:szCs w:val="20"/>
                <w:lang w:val="it-IT" w:eastAsia="it-IT"/>
              </w:rPr>
              <w:t>ɔ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/ </w:t>
            </w:r>
            <w:r w:rsidRPr="00001E37">
              <w:rPr>
                <w:sz w:val="20"/>
                <w:szCs w:val="20"/>
                <w:lang w:val="it-IT" w:eastAsia="it-IT"/>
              </w:rPr>
              <w:t>→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dono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 vs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porta</w:t>
            </w:r>
          </w:p>
          <w:p w14:paraId="3B137480" w14:textId="77777777" w:rsidR="005670E1" w:rsidRPr="00001E37" w:rsidRDefault="005670E1" w:rsidP="005670E1">
            <w:pPr>
              <w:numPr>
                <w:ilvl w:val="0"/>
                <w:numId w:val="39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b/>
                <w:bCs/>
                <w:sz w:val="20"/>
                <w:szCs w:val="20"/>
                <w:lang w:val="it-IT" w:eastAsia="it-IT"/>
              </w:rPr>
              <w:t>Doppie consonanti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: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nonno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 ≠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nono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,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palla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 ≠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pala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,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fatto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 ≠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fato</w:t>
            </w:r>
          </w:p>
          <w:p w14:paraId="74691D80" w14:textId="77777777" w:rsidR="005670E1" w:rsidRPr="00001E37" w:rsidRDefault="005670E1" w:rsidP="005670E1">
            <w:pPr>
              <w:numPr>
                <w:ilvl w:val="0"/>
                <w:numId w:val="39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Gruppi</w:t>
            </w:r>
            <w:proofErr w:type="spellEnd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fonetici</w:t>
            </w:r>
            <w:proofErr w:type="spellEnd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complessi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:</w:t>
            </w:r>
          </w:p>
          <w:p w14:paraId="7F9DB0E1" w14:textId="77777777" w:rsidR="005670E1" w:rsidRPr="00001E37" w:rsidRDefault="005670E1" w:rsidP="005670E1">
            <w:pPr>
              <w:numPr>
                <w:ilvl w:val="1"/>
                <w:numId w:val="39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gl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 </w:t>
            </w:r>
            <w:r w:rsidRPr="00001E37">
              <w:rPr>
                <w:sz w:val="20"/>
                <w:szCs w:val="20"/>
                <w:lang w:eastAsia="it-IT"/>
              </w:rPr>
              <w:t>→</w:t>
            </w:r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 [</w:t>
            </w:r>
            <w:r w:rsidRPr="00001E37">
              <w:rPr>
                <w:sz w:val="20"/>
                <w:szCs w:val="20"/>
                <w:lang w:eastAsia="it-IT"/>
              </w:rPr>
              <w:t>ʎ</w:t>
            </w:r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] come in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figlio</w:t>
            </w:r>
            <w:proofErr w:type="spellEnd"/>
          </w:p>
          <w:p w14:paraId="5F97B1D4" w14:textId="77777777" w:rsidR="005670E1" w:rsidRPr="00001E37" w:rsidRDefault="005670E1" w:rsidP="005670E1">
            <w:pPr>
              <w:numPr>
                <w:ilvl w:val="1"/>
                <w:numId w:val="39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gn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 </w:t>
            </w:r>
            <w:r w:rsidRPr="00001E37">
              <w:rPr>
                <w:sz w:val="20"/>
                <w:szCs w:val="20"/>
                <w:lang w:eastAsia="it-IT"/>
              </w:rPr>
              <w:t>→</w:t>
            </w:r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 [</w:t>
            </w:r>
            <w:r w:rsidRPr="00001E37">
              <w:rPr>
                <w:sz w:val="20"/>
                <w:szCs w:val="20"/>
                <w:lang w:eastAsia="it-IT"/>
              </w:rPr>
              <w:t>ɲ</w:t>
            </w:r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] come in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gnomo</w:t>
            </w:r>
            <w:proofErr w:type="spellEnd"/>
          </w:p>
          <w:p w14:paraId="598E093A" w14:textId="77777777" w:rsidR="005670E1" w:rsidRPr="00001E37" w:rsidRDefault="005670E1" w:rsidP="005670E1">
            <w:pPr>
              <w:numPr>
                <w:ilvl w:val="1"/>
                <w:numId w:val="39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sc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 </w:t>
            </w:r>
            <w:r w:rsidRPr="00001E37">
              <w:rPr>
                <w:sz w:val="20"/>
                <w:szCs w:val="20"/>
                <w:lang w:val="it-IT" w:eastAsia="it-IT"/>
              </w:rPr>
              <w:t>→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 [</w:t>
            </w:r>
            <w:r w:rsidRPr="00001E37">
              <w:rPr>
                <w:sz w:val="20"/>
                <w:szCs w:val="20"/>
                <w:lang w:val="it-IT" w:eastAsia="it-IT"/>
              </w:rPr>
              <w:t>ʃ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] come in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scena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,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scimmia</w:t>
            </w:r>
          </w:p>
          <w:p w14:paraId="3904CF89" w14:textId="77777777" w:rsidR="005670E1" w:rsidRPr="00001E37" w:rsidRDefault="005670E1" w:rsidP="005670E1">
            <w:pPr>
              <w:numPr>
                <w:ilvl w:val="1"/>
                <w:numId w:val="39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ci/gi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 </w:t>
            </w:r>
            <w:r w:rsidRPr="00001E37">
              <w:rPr>
                <w:sz w:val="20"/>
                <w:szCs w:val="20"/>
                <w:lang w:val="it-IT" w:eastAsia="it-IT"/>
              </w:rPr>
              <w:t>→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 [t</w:t>
            </w:r>
            <w:r w:rsidRPr="00001E37">
              <w:rPr>
                <w:sz w:val="20"/>
                <w:szCs w:val="20"/>
                <w:lang w:val="it-IT" w:eastAsia="it-IT"/>
              </w:rPr>
              <w:t>ʃ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]/[d</w:t>
            </w:r>
            <w:r w:rsidRPr="00001E37">
              <w:rPr>
                <w:sz w:val="20"/>
                <w:szCs w:val="20"/>
                <w:lang w:val="it-IT" w:eastAsia="it-IT"/>
              </w:rPr>
              <w:t>ʒ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] come in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ciao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,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gelato</w:t>
            </w:r>
          </w:p>
          <w:p w14:paraId="089A8FF7" w14:textId="77777777" w:rsidR="005670E1" w:rsidRPr="00001E37" w:rsidRDefault="005670E1" w:rsidP="005670E1">
            <w:pPr>
              <w:numPr>
                <w:ilvl w:val="0"/>
                <w:numId w:val="39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Intonazione</w:t>
            </w:r>
            <w:proofErr w:type="spellEnd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ritmo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:</w:t>
            </w:r>
          </w:p>
          <w:p w14:paraId="2C91BE5D" w14:textId="77777777" w:rsidR="005670E1" w:rsidRPr="00001E37" w:rsidRDefault="005670E1" w:rsidP="005670E1">
            <w:pPr>
              <w:numPr>
                <w:ilvl w:val="1"/>
                <w:numId w:val="39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Domande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 xml:space="preserve">Hai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finito</w:t>
            </w:r>
            <w:proofErr w:type="spellEnd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?</w:t>
            </w:r>
          </w:p>
          <w:p w14:paraId="6E40C222" w14:textId="77777777" w:rsidR="005670E1" w:rsidRPr="00001E37" w:rsidRDefault="005670E1" w:rsidP="005670E1">
            <w:pPr>
              <w:numPr>
                <w:ilvl w:val="1"/>
                <w:numId w:val="39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Esclamazioni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Che bello!</w:t>
            </w:r>
          </w:p>
          <w:p w14:paraId="45649613" w14:textId="77777777" w:rsidR="005670E1" w:rsidRPr="00001E37" w:rsidRDefault="005670E1" w:rsidP="005670E1">
            <w:pPr>
              <w:numPr>
                <w:ilvl w:val="1"/>
                <w:numId w:val="39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Frasi affermative: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Oggi vado a scuola.</w:t>
            </w:r>
          </w:p>
        </w:tc>
      </w:tr>
      <w:tr w:rsidR="005670E1" w:rsidRPr="00001E37" w14:paraId="5AC09507" w14:textId="77777777" w:rsidTr="005670E1">
        <w:trPr>
          <w:trHeight w:val="841"/>
        </w:trPr>
        <w:tc>
          <w:tcPr>
            <w:tcW w:w="9781" w:type="dxa"/>
            <w:shd w:val="clear" w:color="auto" w:fill="auto"/>
          </w:tcPr>
          <w:p w14:paraId="6EE3A4F7" w14:textId="77777777" w:rsidR="005670E1" w:rsidRPr="00001E37" w:rsidRDefault="005670E1" w:rsidP="00111611">
            <w:pPr>
              <w:outlineLvl w:val="2"/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Articolo</w:t>
            </w:r>
            <w:proofErr w:type="spellEnd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nome</w:t>
            </w:r>
            <w:proofErr w:type="spellEnd"/>
          </w:p>
          <w:p w14:paraId="2E3C95B0" w14:textId="77777777" w:rsidR="005670E1" w:rsidRPr="00001E37" w:rsidRDefault="005670E1" w:rsidP="005670E1">
            <w:pPr>
              <w:numPr>
                <w:ilvl w:val="0"/>
                <w:numId w:val="40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Articoli determinativi e indeterminativi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il, lo, la, l’, i, gli, le / un, uno, una, un’</w:t>
            </w:r>
          </w:p>
          <w:p w14:paraId="65474173" w14:textId="77777777" w:rsidR="005670E1" w:rsidRPr="00001E37" w:rsidRDefault="005670E1" w:rsidP="005670E1">
            <w:pPr>
              <w:numPr>
                <w:ilvl w:val="0"/>
                <w:numId w:val="40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Articoli partitivi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del, della, dei, degli…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 </w:t>
            </w:r>
            <w:r w:rsidRPr="00001E37">
              <w:rPr>
                <w:sz w:val="20"/>
                <w:szCs w:val="20"/>
                <w:lang w:eastAsia="it-IT"/>
              </w:rPr>
              <w:t>→</w:t>
            </w:r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Vorrei</w:t>
            </w:r>
            <w:proofErr w:type="spellEnd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 xml:space="preserve"> del pane</w:t>
            </w:r>
          </w:p>
          <w:p w14:paraId="79A6C1AC" w14:textId="77777777" w:rsidR="005670E1" w:rsidRPr="00001E37" w:rsidRDefault="005670E1" w:rsidP="005670E1">
            <w:pPr>
              <w:numPr>
                <w:ilvl w:val="0"/>
                <w:numId w:val="40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Plurali regolari e irregolari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 xml:space="preserve">il dito </w:t>
            </w:r>
            <w:r w:rsidRPr="00001E37">
              <w:rPr>
                <w:i/>
                <w:iCs/>
                <w:sz w:val="20"/>
                <w:szCs w:val="20"/>
                <w:lang w:val="it-IT" w:eastAsia="it-IT"/>
              </w:rPr>
              <w:t>→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 xml:space="preserve"> le dita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,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 xml:space="preserve">l’orecchio </w:t>
            </w:r>
            <w:r w:rsidRPr="00001E37">
              <w:rPr>
                <w:i/>
                <w:iCs/>
                <w:sz w:val="20"/>
                <w:szCs w:val="20"/>
                <w:lang w:val="it-IT" w:eastAsia="it-IT"/>
              </w:rPr>
              <w:t>→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 xml:space="preserve"> le orecchie </w:t>
            </w:r>
          </w:p>
          <w:p w14:paraId="0D60EF14" w14:textId="77777777" w:rsidR="005670E1" w:rsidRPr="00001E37" w:rsidRDefault="005670E1" w:rsidP="005670E1">
            <w:pPr>
              <w:numPr>
                <w:ilvl w:val="0"/>
                <w:numId w:val="40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Nomi invariabili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la città/le città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,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il film/i film</w:t>
            </w:r>
          </w:p>
        </w:tc>
      </w:tr>
      <w:tr w:rsidR="005670E1" w:rsidRPr="00001E37" w14:paraId="5D0C4FAC" w14:textId="77777777" w:rsidTr="005670E1">
        <w:trPr>
          <w:trHeight w:val="620"/>
        </w:trPr>
        <w:tc>
          <w:tcPr>
            <w:tcW w:w="9781" w:type="dxa"/>
            <w:shd w:val="clear" w:color="auto" w:fill="auto"/>
          </w:tcPr>
          <w:p w14:paraId="29220151" w14:textId="77777777" w:rsidR="005670E1" w:rsidRPr="00001E37" w:rsidRDefault="005670E1" w:rsidP="00111611">
            <w:pPr>
              <w:outlineLvl w:val="2"/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Aggettivo</w:t>
            </w:r>
            <w:proofErr w:type="spellEnd"/>
          </w:p>
          <w:p w14:paraId="189936C0" w14:textId="77777777" w:rsidR="005670E1" w:rsidRPr="00001E37" w:rsidRDefault="005670E1" w:rsidP="005670E1">
            <w:pPr>
              <w:numPr>
                <w:ilvl w:val="0"/>
                <w:numId w:val="41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Concordanza in genere e numero: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una casa bella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,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due ragazzi simpatici</w:t>
            </w:r>
          </w:p>
          <w:p w14:paraId="48D631AD" w14:textId="77777777" w:rsidR="005670E1" w:rsidRPr="00001E37" w:rsidRDefault="005670E1" w:rsidP="005670E1">
            <w:pPr>
              <w:numPr>
                <w:ilvl w:val="0"/>
                <w:numId w:val="41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Aggettivi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dimostrativi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: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questo</w:t>
            </w:r>
            <w:proofErr w:type="spellEnd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quella</w:t>
            </w:r>
            <w:proofErr w:type="spellEnd"/>
          </w:p>
          <w:p w14:paraId="5C3C9017" w14:textId="77777777" w:rsidR="005670E1" w:rsidRPr="00001E37" w:rsidRDefault="005670E1" w:rsidP="005670E1">
            <w:pPr>
              <w:numPr>
                <w:ilvl w:val="0"/>
                <w:numId w:val="41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Aggettivi possessivi: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mio, tuo, suo, nostro…</w:t>
            </w:r>
          </w:p>
          <w:p w14:paraId="1A709ED2" w14:textId="77777777" w:rsidR="005670E1" w:rsidRPr="00001E37" w:rsidRDefault="005670E1" w:rsidP="005670E1">
            <w:pPr>
              <w:numPr>
                <w:ilvl w:val="0"/>
                <w:numId w:val="41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Gradi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dell’aggettivo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:</w:t>
            </w:r>
          </w:p>
          <w:p w14:paraId="6D89974F" w14:textId="77777777" w:rsidR="005670E1" w:rsidRPr="00001E37" w:rsidRDefault="005670E1" w:rsidP="005670E1">
            <w:pPr>
              <w:numPr>
                <w:ilvl w:val="1"/>
                <w:numId w:val="41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comparativo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: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più</w:t>
            </w:r>
            <w:proofErr w:type="spellEnd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 xml:space="preserve"> alto di…</w:t>
            </w:r>
          </w:p>
          <w:p w14:paraId="527E944E" w14:textId="77777777" w:rsidR="005670E1" w:rsidRPr="00001E37" w:rsidRDefault="005670E1" w:rsidP="005670E1">
            <w:pPr>
              <w:numPr>
                <w:ilvl w:val="1"/>
                <w:numId w:val="41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superlativo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: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il</w:t>
            </w:r>
            <w:proofErr w:type="spellEnd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più</w:t>
            </w:r>
            <w:proofErr w:type="spellEnd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veloce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,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altissimo</w:t>
            </w:r>
          </w:p>
        </w:tc>
      </w:tr>
      <w:tr w:rsidR="005670E1" w:rsidRPr="00001E37" w14:paraId="5CA4DAAE" w14:textId="77777777" w:rsidTr="005670E1">
        <w:trPr>
          <w:trHeight w:val="440"/>
        </w:trPr>
        <w:tc>
          <w:tcPr>
            <w:tcW w:w="9781" w:type="dxa"/>
            <w:shd w:val="clear" w:color="auto" w:fill="auto"/>
          </w:tcPr>
          <w:p w14:paraId="3C59636F" w14:textId="77777777" w:rsidR="005670E1" w:rsidRPr="00001E37" w:rsidRDefault="005670E1" w:rsidP="00111611">
            <w:pPr>
              <w:outlineLvl w:val="2"/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Pronomi</w:t>
            </w:r>
            <w:proofErr w:type="spellEnd"/>
          </w:p>
          <w:p w14:paraId="4C486D05" w14:textId="77777777" w:rsidR="005670E1" w:rsidRPr="00001E37" w:rsidRDefault="005670E1" w:rsidP="005670E1">
            <w:pPr>
              <w:numPr>
                <w:ilvl w:val="0"/>
                <w:numId w:val="42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Personali soggetto: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io, tu, lui, lei…</w:t>
            </w:r>
          </w:p>
          <w:p w14:paraId="118B2E8A" w14:textId="77777777" w:rsidR="005670E1" w:rsidRPr="00001E37" w:rsidRDefault="005670E1" w:rsidP="005670E1">
            <w:pPr>
              <w:numPr>
                <w:ilvl w:val="0"/>
                <w:numId w:val="42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Personali diretti e indiretti: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mi, ti, lo, gli, le…</w:t>
            </w:r>
          </w:p>
          <w:p w14:paraId="23850FD1" w14:textId="77777777" w:rsidR="005670E1" w:rsidRPr="00001E37" w:rsidRDefault="005670E1" w:rsidP="005670E1">
            <w:pPr>
              <w:numPr>
                <w:ilvl w:val="0"/>
                <w:numId w:val="42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Riflessivi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 xml:space="preserve">mi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sveglio</w:t>
            </w:r>
            <w:proofErr w:type="spellEnd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si</w:t>
            </w:r>
            <w:proofErr w:type="spellEnd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veste</w:t>
            </w:r>
            <w:proofErr w:type="spellEnd"/>
          </w:p>
          <w:p w14:paraId="42BC9ACB" w14:textId="77777777" w:rsidR="005670E1" w:rsidRPr="00001E37" w:rsidRDefault="005670E1" w:rsidP="005670E1">
            <w:pPr>
              <w:numPr>
                <w:ilvl w:val="0"/>
                <w:numId w:val="42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Combinati: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glielo, te lo, ce la</w:t>
            </w:r>
          </w:p>
          <w:p w14:paraId="588B3DBA" w14:textId="77777777" w:rsidR="005670E1" w:rsidRPr="00001E37" w:rsidRDefault="005670E1" w:rsidP="005670E1">
            <w:pPr>
              <w:numPr>
                <w:ilvl w:val="0"/>
                <w:numId w:val="42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Relativi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semplici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: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che</w:t>
            </w:r>
            <w:proofErr w:type="spellEnd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, cui</w:t>
            </w:r>
          </w:p>
          <w:p w14:paraId="70CBFC8F" w14:textId="77777777" w:rsidR="005670E1" w:rsidRPr="00001E37" w:rsidRDefault="005670E1" w:rsidP="005670E1">
            <w:pPr>
              <w:numPr>
                <w:ilvl w:val="0"/>
                <w:numId w:val="42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Interrogativi: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chi?, che cosa?, quale?</w:t>
            </w:r>
          </w:p>
        </w:tc>
      </w:tr>
      <w:tr w:rsidR="005670E1" w:rsidRPr="00001E37" w14:paraId="0B6EE3A1" w14:textId="77777777" w:rsidTr="005670E1">
        <w:trPr>
          <w:trHeight w:val="646"/>
        </w:trPr>
        <w:tc>
          <w:tcPr>
            <w:tcW w:w="9781" w:type="dxa"/>
            <w:shd w:val="clear" w:color="auto" w:fill="auto"/>
          </w:tcPr>
          <w:p w14:paraId="3B66323B" w14:textId="77777777" w:rsidR="005670E1" w:rsidRPr="00001E37" w:rsidRDefault="005670E1" w:rsidP="00111611">
            <w:pPr>
              <w:outlineLvl w:val="2"/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</w:pPr>
            <w:r w:rsidRPr="00001E37">
              <w:rPr>
                <w:rFonts w:ascii="Sylfaen" w:hAnsi="Sylfaen"/>
                <w:noProof/>
                <w:sz w:val="20"/>
                <w:szCs w:val="20"/>
                <w:lang w:val="it-IT"/>
              </w:rPr>
              <w:lastRenderedPageBreak/>
              <w:t xml:space="preserve"> </w:t>
            </w:r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 xml:space="preserve">Tempi e Modi </w:t>
            </w: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Verbali</w:t>
            </w:r>
            <w:proofErr w:type="spellEnd"/>
          </w:p>
          <w:p w14:paraId="5AA1E649" w14:textId="77777777" w:rsidR="005670E1" w:rsidRPr="00001E37" w:rsidRDefault="005670E1" w:rsidP="005670E1">
            <w:pPr>
              <w:numPr>
                <w:ilvl w:val="0"/>
                <w:numId w:val="43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b/>
                <w:bCs/>
                <w:sz w:val="20"/>
                <w:szCs w:val="20"/>
                <w:lang w:val="it-IT" w:eastAsia="it-IT"/>
              </w:rPr>
              <w:t>Presente indicativo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 (regolari e irregolari)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vado, faccio, parlo, finisco</w:t>
            </w:r>
          </w:p>
          <w:p w14:paraId="100C6B18" w14:textId="77777777" w:rsidR="005670E1" w:rsidRPr="00001E37" w:rsidRDefault="005670E1" w:rsidP="005670E1">
            <w:pPr>
              <w:numPr>
                <w:ilvl w:val="0"/>
                <w:numId w:val="43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b/>
                <w:bCs/>
                <w:sz w:val="20"/>
                <w:szCs w:val="20"/>
                <w:lang w:val="it-IT" w:eastAsia="it-IT"/>
              </w:rPr>
              <w:t>Passato prossimo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 con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essere/avere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ho mangiato, sono andato</w:t>
            </w:r>
          </w:p>
          <w:p w14:paraId="477532C3" w14:textId="77777777" w:rsidR="005670E1" w:rsidRPr="00001E37" w:rsidRDefault="005670E1" w:rsidP="005670E1">
            <w:pPr>
              <w:numPr>
                <w:ilvl w:val="0"/>
                <w:numId w:val="43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b/>
                <w:bCs/>
                <w:sz w:val="20"/>
                <w:szCs w:val="20"/>
                <w:lang w:val="it-IT" w:eastAsia="it-IT"/>
              </w:rPr>
              <w:t>Imperfetto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 (inizio uso descrittivo):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facevo, c’era, giocava</w:t>
            </w:r>
          </w:p>
          <w:p w14:paraId="762941C5" w14:textId="77777777" w:rsidR="005670E1" w:rsidRPr="00001E37" w:rsidRDefault="005670E1" w:rsidP="005670E1">
            <w:pPr>
              <w:numPr>
                <w:ilvl w:val="0"/>
                <w:numId w:val="43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Futuro</w:t>
            </w:r>
            <w:proofErr w:type="spellEnd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 xml:space="preserve"> semplice</w:t>
            </w:r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:</w:t>
            </w:r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br/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partirò</w:t>
            </w:r>
            <w:proofErr w:type="spellEnd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studierò</w:t>
            </w:r>
            <w:proofErr w:type="spellEnd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andrò</w:t>
            </w:r>
            <w:proofErr w:type="spellEnd"/>
          </w:p>
          <w:p w14:paraId="27CD2817" w14:textId="77777777" w:rsidR="005670E1" w:rsidRPr="00001E37" w:rsidRDefault="005670E1" w:rsidP="005670E1">
            <w:pPr>
              <w:numPr>
                <w:ilvl w:val="0"/>
                <w:numId w:val="43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b/>
                <w:bCs/>
                <w:sz w:val="20"/>
                <w:szCs w:val="20"/>
                <w:lang w:val="it-IT" w:eastAsia="it-IT"/>
              </w:rPr>
              <w:t>Condizionale presente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 (forma base):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proofErr w:type="spellStart"/>
            <w:r w:rsidRPr="008F30E6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vorrei</w:t>
            </w:r>
            <w:proofErr w:type="spellEnd"/>
            <w:r w:rsidRPr="008F30E6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8F30E6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potrei</w:t>
            </w:r>
            <w:proofErr w:type="spellEnd"/>
            <w:r w:rsidRPr="008F30E6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8F30E6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dovrei</w:t>
            </w:r>
            <w:proofErr w:type="spellEnd"/>
          </w:p>
          <w:p w14:paraId="0487C836" w14:textId="77777777" w:rsidR="005670E1" w:rsidRPr="00001E37" w:rsidRDefault="005670E1" w:rsidP="005670E1">
            <w:pPr>
              <w:numPr>
                <w:ilvl w:val="0"/>
                <w:numId w:val="43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b/>
                <w:bCs/>
                <w:sz w:val="20"/>
                <w:szCs w:val="20"/>
                <w:lang w:val="it-IT" w:eastAsia="it-IT"/>
              </w:rPr>
              <w:t>Imperativo (tu, voi)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: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Mangia!, Aprite il libro!</w:t>
            </w:r>
          </w:p>
          <w:p w14:paraId="68186887" w14:textId="77777777" w:rsidR="005670E1" w:rsidRPr="00001E37" w:rsidRDefault="005670E1" w:rsidP="005670E1">
            <w:pPr>
              <w:numPr>
                <w:ilvl w:val="0"/>
                <w:numId w:val="43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b/>
                <w:bCs/>
                <w:sz w:val="20"/>
                <w:szCs w:val="20"/>
                <w:lang w:val="it-IT" w:eastAsia="it-IT"/>
              </w:rPr>
              <w:t>Verbi modali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: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volere, potere, dovere + infinito</w:t>
            </w:r>
          </w:p>
        </w:tc>
      </w:tr>
      <w:tr w:rsidR="005670E1" w:rsidRPr="00001E37" w14:paraId="2281486B" w14:textId="77777777" w:rsidTr="005670E1">
        <w:trPr>
          <w:trHeight w:val="278"/>
        </w:trPr>
        <w:tc>
          <w:tcPr>
            <w:tcW w:w="9781" w:type="dxa"/>
            <w:shd w:val="clear" w:color="auto" w:fill="auto"/>
          </w:tcPr>
          <w:p w14:paraId="381F5023" w14:textId="77777777" w:rsidR="005670E1" w:rsidRPr="00001E37" w:rsidRDefault="005670E1" w:rsidP="00111611">
            <w:pPr>
              <w:outlineLvl w:val="2"/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Preposizioni</w:t>
            </w:r>
            <w:proofErr w:type="spellEnd"/>
          </w:p>
          <w:p w14:paraId="24520E7B" w14:textId="77777777" w:rsidR="005670E1" w:rsidRPr="00001E37" w:rsidRDefault="005670E1" w:rsidP="005670E1">
            <w:pPr>
              <w:numPr>
                <w:ilvl w:val="0"/>
                <w:numId w:val="44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Preposizioni semplici e articolate: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a, in, con, su, per, da, di / nel, al, sul, del...</w:t>
            </w:r>
          </w:p>
          <w:p w14:paraId="7B024E43" w14:textId="77777777" w:rsidR="005670E1" w:rsidRPr="00001E37" w:rsidRDefault="005670E1" w:rsidP="005670E1">
            <w:pPr>
              <w:numPr>
                <w:ilvl w:val="0"/>
                <w:numId w:val="44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Espressioni con verbi: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pensare a, parlare di, andare a</w:t>
            </w:r>
          </w:p>
        </w:tc>
      </w:tr>
      <w:tr w:rsidR="005670E1" w:rsidRPr="00001E37" w14:paraId="26C7F6D2" w14:textId="77777777" w:rsidTr="005670E1">
        <w:trPr>
          <w:trHeight w:val="58"/>
        </w:trPr>
        <w:tc>
          <w:tcPr>
            <w:tcW w:w="9781" w:type="dxa"/>
            <w:shd w:val="clear" w:color="auto" w:fill="auto"/>
          </w:tcPr>
          <w:p w14:paraId="54C3EFE3" w14:textId="77777777" w:rsidR="005670E1" w:rsidRPr="00001E37" w:rsidRDefault="005670E1" w:rsidP="00111611">
            <w:pPr>
              <w:outlineLvl w:val="2"/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Avverbi</w:t>
            </w:r>
            <w:proofErr w:type="spellEnd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connettivi</w:t>
            </w:r>
            <w:proofErr w:type="spellEnd"/>
          </w:p>
          <w:p w14:paraId="7BD6A816" w14:textId="77777777" w:rsidR="005670E1" w:rsidRPr="00001E37" w:rsidRDefault="005670E1" w:rsidP="005670E1">
            <w:pPr>
              <w:numPr>
                <w:ilvl w:val="0"/>
                <w:numId w:val="45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Avverbi di tempo: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oggi, domani, sempre, mai</w:t>
            </w:r>
          </w:p>
          <w:p w14:paraId="74FB3EE9" w14:textId="77777777" w:rsidR="005670E1" w:rsidRPr="00001E37" w:rsidRDefault="005670E1" w:rsidP="005670E1">
            <w:pPr>
              <w:numPr>
                <w:ilvl w:val="0"/>
                <w:numId w:val="45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Avverbi di luogo: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qui, lì, sopra, sotto</w:t>
            </w:r>
          </w:p>
          <w:p w14:paraId="65A978A3" w14:textId="77777777" w:rsidR="005670E1" w:rsidRPr="00001E37" w:rsidRDefault="005670E1" w:rsidP="005670E1">
            <w:pPr>
              <w:numPr>
                <w:ilvl w:val="0"/>
                <w:numId w:val="45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Avverbi di quantità: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molto, poco, abbastanza</w:t>
            </w:r>
          </w:p>
          <w:p w14:paraId="3185F921" w14:textId="77777777" w:rsidR="005670E1" w:rsidRPr="00001E37" w:rsidRDefault="005670E1" w:rsidP="005670E1">
            <w:pPr>
              <w:numPr>
                <w:ilvl w:val="0"/>
                <w:numId w:val="45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Avverbi di modo: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bene, male, lentamente</w:t>
            </w:r>
          </w:p>
          <w:p w14:paraId="7BB340C0" w14:textId="77777777" w:rsidR="005670E1" w:rsidRPr="00001E37" w:rsidRDefault="005670E1" w:rsidP="005670E1">
            <w:pPr>
              <w:numPr>
                <w:ilvl w:val="0"/>
                <w:numId w:val="45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Connettivi temporali e logici: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perché, mentre, allora, anche se</w:t>
            </w:r>
          </w:p>
        </w:tc>
      </w:tr>
      <w:tr w:rsidR="005670E1" w:rsidRPr="00001E37" w14:paraId="10E5441D" w14:textId="77777777" w:rsidTr="005670E1">
        <w:trPr>
          <w:trHeight w:val="575"/>
        </w:trPr>
        <w:tc>
          <w:tcPr>
            <w:tcW w:w="9781" w:type="dxa"/>
            <w:shd w:val="clear" w:color="auto" w:fill="auto"/>
          </w:tcPr>
          <w:p w14:paraId="60548D82" w14:textId="77777777" w:rsidR="005670E1" w:rsidRPr="00001E37" w:rsidRDefault="005670E1" w:rsidP="00111611">
            <w:pPr>
              <w:outlineLvl w:val="2"/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Frase</w:t>
            </w:r>
            <w:proofErr w:type="spellEnd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sintassi</w:t>
            </w:r>
            <w:proofErr w:type="spellEnd"/>
          </w:p>
          <w:p w14:paraId="26C5AF69" w14:textId="77777777" w:rsidR="005670E1" w:rsidRPr="00001E37" w:rsidRDefault="005670E1" w:rsidP="005670E1">
            <w:pPr>
              <w:numPr>
                <w:ilvl w:val="0"/>
                <w:numId w:val="46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Frasi semplici: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Io mangio una mela.</w:t>
            </w:r>
          </w:p>
          <w:p w14:paraId="08E71A4D" w14:textId="77777777" w:rsidR="005670E1" w:rsidRPr="00001E37" w:rsidRDefault="005670E1" w:rsidP="005670E1">
            <w:pPr>
              <w:numPr>
                <w:ilvl w:val="0"/>
                <w:numId w:val="46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Frasi negative: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Non ho fame.</w:t>
            </w:r>
          </w:p>
          <w:p w14:paraId="24E8B692" w14:textId="77777777" w:rsidR="005670E1" w:rsidRPr="00001E37" w:rsidRDefault="005670E1" w:rsidP="005670E1">
            <w:pPr>
              <w:numPr>
                <w:ilvl w:val="0"/>
                <w:numId w:val="46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Frasi interrogative: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Dove vai?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,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Che cosa fai?</w:t>
            </w:r>
          </w:p>
          <w:p w14:paraId="0EB0B42B" w14:textId="77777777" w:rsidR="005670E1" w:rsidRPr="00001E37" w:rsidRDefault="005670E1" w:rsidP="005670E1">
            <w:pPr>
              <w:numPr>
                <w:ilvl w:val="0"/>
                <w:numId w:val="46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Frasi coordinate: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Studio e ascolto musica.</w:t>
            </w:r>
          </w:p>
          <w:p w14:paraId="2BFC80C8" w14:textId="77777777" w:rsidR="005670E1" w:rsidRPr="00001E37" w:rsidRDefault="005670E1" w:rsidP="005670E1">
            <w:pPr>
              <w:numPr>
                <w:ilvl w:val="0"/>
                <w:numId w:val="46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Frasi subordinate (temporali, causali, condizionali):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Se piove, resto a casa.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br/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Quando</w:t>
            </w:r>
            <w:proofErr w:type="spellEnd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arrivo</w:t>
            </w:r>
            <w:proofErr w:type="spellEnd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ti</w:t>
            </w:r>
            <w:proofErr w:type="spellEnd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scrivo</w:t>
            </w:r>
            <w:proofErr w:type="spellEnd"/>
            <w:r w:rsidRPr="00001E37">
              <w:rPr>
                <w:rFonts w:ascii="Sylfaen" w:hAnsi="Sylfaen"/>
                <w:i/>
                <w:iCs/>
                <w:sz w:val="20"/>
                <w:szCs w:val="20"/>
                <w:lang w:eastAsia="it-IT"/>
              </w:rPr>
              <w:t>.</w:t>
            </w:r>
          </w:p>
        </w:tc>
      </w:tr>
      <w:tr w:rsidR="005670E1" w:rsidRPr="00001E37" w14:paraId="65AA28FD" w14:textId="77777777" w:rsidTr="005670E1">
        <w:trPr>
          <w:trHeight w:val="439"/>
        </w:trPr>
        <w:tc>
          <w:tcPr>
            <w:tcW w:w="9781" w:type="dxa"/>
            <w:shd w:val="clear" w:color="auto" w:fill="auto"/>
          </w:tcPr>
          <w:p w14:paraId="4672BCA4" w14:textId="77777777" w:rsidR="005670E1" w:rsidRPr="00001E37" w:rsidRDefault="005670E1" w:rsidP="00111611">
            <w:pPr>
              <w:outlineLvl w:val="2"/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</w:pPr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 xml:space="preserve">Numeri e </w:t>
            </w: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strutture</w:t>
            </w:r>
            <w:proofErr w:type="spellEnd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utili</w:t>
            </w:r>
            <w:proofErr w:type="spellEnd"/>
          </w:p>
          <w:p w14:paraId="3ABBAA95" w14:textId="77777777" w:rsidR="005670E1" w:rsidRPr="00001E37" w:rsidRDefault="005670E1" w:rsidP="005670E1">
            <w:pPr>
              <w:numPr>
                <w:ilvl w:val="0"/>
                <w:numId w:val="47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Numeri cardinali e ordinali: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da 0 a 1000 / primo, secondo…</w:t>
            </w:r>
          </w:p>
          <w:p w14:paraId="4C8BE926" w14:textId="77777777" w:rsidR="005670E1" w:rsidRPr="00001E37" w:rsidRDefault="005670E1" w:rsidP="005670E1">
            <w:pPr>
              <w:numPr>
                <w:ilvl w:val="0"/>
                <w:numId w:val="47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Espressione dell’ora: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Sono le tre e mezza</w:t>
            </w:r>
          </w:p>
          <w:p w14:paraId="2E7C3A89" w14:textId="77777777" w:rsidR="005670E1" w:rsidRPr="00001E37" w:rsidRDefault="005670E1" w:rsidP="005670E1">
            <w:pPr>
              <w:numPr>
                <w:ilvl w:val="0"/>
                <w:numId w:val="47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Espressione della data: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È il 25 aprile</w:t>
            </w:r>
          </w:p>
          <w:p w14:paraId="6EDE6A8A" w14:textId="77777777" w:rsidR="005670E1" w:rsidRPr="00001E37" w:rsidRDefault="005670E1" w:rsidP="005670E1">
            <w:pPr>
              <w:numPr>
                <w:ilvl w:val="0"/>
                <w:numId w:val="47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Misure e quantità: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un chilo di…, mezzo litro di…</w:t>
            </w:r>
          </w:p>
        </w:tc>
      </w:tr>
      <w:tr w:rsidR="005670E1" w:rsidRPr="00001E37" w14:paraId="26416F3F" w14:textId="77777777" w:rsidTr="005670E1">
        <w:trPr>
          <w:trHeight w:val="1147"/>
        </w:trPr>
        <w:tc>
          <w:tcPr>
            <w:tcW w:w="9781" w:type="dxa"/>
            <w:shd w:val="clear" w:color="auto" w:fill="auto"/>
          </w:tcPr>
          <w:p w14:paraId="4BF371AA" w14:textId="77777777" w:rsidR="005670E1" w:rsidRPr="00001E37" w:rsidRDefault="005670E1" w:rsidP="00111611">
            <w:pPr>
              <w:outlineLvl w:val="2"/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Funzioni</w:t>
            </w:r>
            <w:proofErr w:type="spellEnd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b/>
                <w:bCs/>
                <w:sz w:val="20"/>
                <w:szCs w:val="20"/>
                <w:lang w:eastAsia="it-IT"/>
              </w:rPr>
              <w:t>comunicative</w:t>
            </w:r>
            <w:proofErr w:type="spellEnd"/>
          </w:p>
          <w:p w14:paraId="555C54FB" w14:textId="77777777" w:rsidR="005670E1" w:rsidRPr="00001E37" w:rsidRDefault="005670E1" w:rsidP="005670E1">
            <w:pPr>
              <w:numPr>
                <w:ilvl w:val="0"/>
                <w:numId w:val="48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>Parlare di sé, della famiglia, della scuola</w:t>
            </w:r>
          </w:p>
          <w:p w14:paraId="5235134C" w14:textId="77777777" w:rsidR="005670E1" w:rsidRPr="00001E37" w:rsidRDefault="005670E1" w:rsidP="005670E1">
            <w:pPr>
              <w:numPr>
                <w:ilvl w:val="0"/>
                <w:numId w:val="48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Raccontare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esperienze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abitudini</w:t>
            </w:r>
            <w:proofErr w:type="spellEnd"/>
          </w:p>
          <w:p w14:paraId="59323CF3" w14:textId="77777777" w:rsidR="005670E1" w:rsidRPr="00001E37" w:rsidRDefault="005670E1" w:rsidP="005670E1">
            <w:pPr>
              <w:numPr>
                <w:ilvl w:val="0"/>
                <w:numId w:val="48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Descrivere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luoghi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persone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oggetti</w:t>
            </w:r>
            <w:proofErr w:type="spellEnd"/>
          </w:p>
          <w:p w14:paraId="77591728" w14:textId="77777777" w:rsidR="005670E1" w:rsidRPr="00001E37" w:rsidRDefault="005670E1" w:rsidP="005670E1">
            <w:pPr>
              <w:numPr>
                <w:ilvl w:val="0"/>
                <w:numId w:val="48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Esprimere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emozioni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opinioni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preferenze</w:t>
            </w:r>
            <w:proofErr w:type="spellEnd"/>
          </w:p>
          <w:p w14:paraId="2FDA546A" w14:textId="77777777" w:rsidR="005670E1" w:rsidRPr="00001E37" w:rsidRDefault="005670E1" w:rsidP="005670E1">
            <w:pPr>
              <w:numPr>
                <w:ilvl w:val="0"/>
                <w:numId w:val="48"/>
              </w:numPr>
              <w:rPr>
                <w:rFonts w:ascii="Sylfaen" w:hAnsi="Sylfaen"/>
                <w:sz w:val="20"/>
                <w:szCs w:val="20"/>
                <w:lang w:eastAsia="it-IT"/>
              </w:rPr>
            </w:pP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Formulare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richieste</w:t>
            </w:r>
            <w:proofErr w:type="spellEnd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 xml:space="preserve"> e dare </w:t>
            </w:r>
            <w:proofErr w:type="spellStart"/>
            <w:r w:rsidRPr="00001E37">
              <w:rPr>
                <w:rFonts w:ascii="Sylfaen" w:hAnsi="Sylfaen"/>
                <w:sz w:val="20"/>
                <w:szCs w:val="20"/>
                <w:lang w:eastAsia="it-IT"/>
              </w:rPr>
              <w:t>consigli</w:t>
            </w:r>
            <w:proofErr w:type="spellEnd"/>
          </w:p>
          <w:p w14:paraId="65E53C26" w14:textId="77777777" w:rsidR="005670E1" w:rsidRPr="00001E37" w:rsidRDefault="005670E1" w:rsidP="005670E1">
            <w:pPr>
              <w:numPr>
                <w:ilvl w:val="0"/>
                <w:numId w:val="48"/>
              </w:numPr>
              <w:rPr>
                <w:rFonts w:ascii="Sylfaen" w:hAnsi="Sylfaen"/>
                <w:sz w:val="20"/>
                <w:szCs w:val="20"/>
                <w:lang w:val="it-IT" w:eastAsia="it-IT"/>
              </w:rPr>
            </w:pP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Fare ipotesi e proposte: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Vorresti venire?</w:t>
            </w:r>
            <w:r w:rsidRPr="00001E37">
              <w:rPr>
                <w:rFonts w:ascii="Sylfaen" w:hAnsi="Sylfaen"/>
                <w:sz w:val="20"/>
                <w:szCs w:val="20"/>
                <w:lang w:val="it-IT" w:eastAsia="it-IT"/>
              </w:rPr>
              <w:t xml:space="preserve">, </w:t>
            </w:r>
            <w:r w:rsidRPr="00001E37">
              <w:rPr>
                <w:rFonts w:ascii="Sylfaen" w:hAnsi="Sylfaen"/>
                <w:i/>
                <w:iCs/>
                <w:sz w:val="20"/>
                <w:szCs w:val="20"/>
                <w:lang w:val="it-IT" w:eastAsia="it-IT"/>
              </w:rPr>
              <w:t>Potremmo studiare insieme</w:t>
            </w:r>
          </w:p>
        </w:tc>
      </w:tr>
    </w:tbl>
    <w:p w14:paraId="7D95199B" w14:textId="5C044B63" w:rsidR="00A81C0A" w:rsidRPr="003F78CF" w:rsidRDefault="00A81C0A" w:rsidP="003F78CF">
      <w:pPr>
        <w:rPr>
          <w:rFonts w:asciiTheme="minorHAnsi" w:hAnsiTheme="minorHAnsi"/>
          <w:b/>
          <w:bCs/>
          <w:lang w:val="ka-GE"/>
        </w:rPr>
      </w:pPr>
    </w:p>
    <w:sectPr w:rsidR="00A81C0A" w:rsidRPr="003F78CF" w:rsidSect="005670E1">
      <w:pgSz w:w="12240" w:h="15840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Dumba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37FD0"/>
    <w:multiLevelType w:val="hybridMultilevel"/>
    <w:tmpl w:val="D4AA3B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67483A"/>
    <w:multiLevelType w:val="hybridMultilevel"/>
    <w:tmpl w:val="52643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B0D7D"/>
    <w:multiLevelType w:val="hybridMultilevel"/>
    <w:tmpl w:val="30848A1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223145"/>
    <w:multiLevelType w:val="multilevel"/>
    <w:tmpl w:val="AD96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3E1284"/>
    <w:multiLevelType w:val="hybridMultilevel"/>
    <w:tmpl w:val="EBC43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F4C31"/>
    <w:multiLevelType w:val="multilevel"/>
    <w:tmpl w:val="521EB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B02356"/>
    <w:multiLevelType w:val="multilevel"/>
    <w:tmpl w:val="B03EB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986A2E"/>
    <w:multiLevelType w:val="hybridMultilevel"/>
    <w:tmpl w:val="4D900C72"/>
    <w:lvl w:ilvl="0" w:tplc="040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8" w15:restartNumberingAfterBreak="0">
    <w:nsid w:val="0E6F6240"/>
    <w:multiLevelType w:val="multilevel"/>
    <w:tmpl w:val="1750A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974FD6"/>
    <w:multiLevelType w:val="multilevel"/>
    <w:tmpl w:val="0192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A85454"/>
    <w:multiLevelType w:val="hybridMultilevel"/>
    <w:tmpl w:val="774E7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BE0708"/>
    <w:multiLevelType w:val="hybridMultilevel"/>
    <w:tmpl w:val="B7F83668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50C2BCE"/>
    <w:multiLevelType w:val="hybridMultilevel"/>
    <w:tmpl w:val="95569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325E9B"/>
    <w:multiLevelType w:val="hybridMultilevel"/>
    <w:tmpl w:val="6BFAE08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7E279D0"/>
    <w:multiLevelType w:val="multilevel"/>
    <w:tmpl w:val="D096B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E72BC8"/>
    <w:multiLevelType w:val="hybridMultilevel"/>
    <w:tmpl w:val="85C6A6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1CDC4CF9"/>
    <w:multiLevelType w:val="hybridMultilevel"/>
    <w:tmpl w:val="83782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3A78CD"/>
    <w:multiLevelType w:val="hybridMultilevel"/>
    <w:tmpl w:val="26C8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DD1541"/>
    <w:multiLevelType w:val="multilevel"/>
    <w:tmpl w:val="159C6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2F6651"/>
    <w:multiLevelType w:val="multilevel"/>
    <w:tmpl w:val="13341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877DE4"/>
    <w:multiLevelType w:val="hybridMultilevel"/>
    <w:tmpl w:val="D75A4D02"/>
    <w:lvl w:ilvl="0" w:tplc="04090003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9C701E4"/>
    <w:multiLevelType w:val="multilevel"/>
    <w:tmpl w:val="79DC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A6063E7"/>
    <w:multiLevelType w:val="multilevel"/>
    <w:tmpl w:val="BF0C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B4D515F"/>
    <w:multiLevelType w:val="multilevel"/>
    <w:tmpl w:val="D7BE3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B7F569F"/>
    <w:multiLevelType w:val="hybridMultilevel"/>
    <w:tmpl w:val="B088D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C84C7E"/>
    <w:multiLevelType w:val="multilevel"/>
    <w:tmpl w:val="625E3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F230D21"/>
    <w:multiLevelType w:val="multilevel"/>
    <w:tmpl w:val="A5BC9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F796017"/>
    <w:multiLevelType w:val="multilevel"/>
    <w:tmpl w:val="2CE47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1CD3F67"/>
    <w:multiLevelType w:val="multilevel"/>
    <w:tmpl w:val="2852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43102DB"/>
    <w:multiLevelType w:val="hybridMultilevel"/>
    <w:tmpl w:val="617097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34862628"/>
    <w:multiLevelType w:val="hybridMultilevel"/>
    <w:tmpl w:val="2398D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393F6F7A"/>
    <w:multiLevelType w:val="hybridMultilevel"/>
    <w:tmpl w:val="D7CAE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AD3D14"/>
    <w:multiLevelType w:val="hybridMultilevel"/>
    <w:tmpl w:val="EA4636D2"/>
    <w:lvl w:ilvl="0" w:tplc="6CFA5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9E6CB3"/>
    <w:multiLevelType w:val="multilevel"/>
    <w:tmpl w:val="D196F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C037674"/>
    <w:multiLevelType w:val="hybridMultilevel"/>
    <w:tmpl w:val="29645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F0C5F58"/>
    <w:multiLevelType w:val="hybridMultilevel"/>
    <w:tmpl w:val="1F6AA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F143554"/>
    <w:multiLevelType w:val="multilevel"/>
    <w:tmpl w:val="34F29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29E663A"/>
    <w:multiLevelType w:val="multilevel"/>
    <w:tmpl w:val="2A684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69931AB"/>
    <w:multiLevelType w:val="multilevel"/>
    <w:tmpl w:val="3ED61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83C67C8"/>
    <w:multiLevelType w:val="hybridMultilevel"/>
    <w:tmpl w:val="4A4A6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9337896"/>
    <w:multiLevelType w:val="hybridMultilevel"/>
    <w:tmpl w:val="EAF8E67A"/>
    <w:lvl w:ilvl="0" w:tplc="040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41" w15:restartNumberingAfterBreak="0">
    <w:nsid w:val="4B0C4A6B"/>
    <w:multiLevelType w:val="multilevel"/>
    <w:tmpl w:val="6B28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C4F29D0"/>
    <w:multiLevelType w:val="multilevel"/>
    <w:tmpl w:val="7902E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EA544D4"/>
    <w:multiLevelType w:val="hybridMultilevel"/>
    <w:tmpl w:val="55FC088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4EE27455"/>
    <w:multiLevelType w:val="multilevel"/>
    <w:tmpl w:val="44667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09F25B4"/>
    <w:multiLevelType w:val="hybridMultilevel"/>
    <w:tmpl w:val="5F827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457317"/>
    <w:multiLevelType w:val="hybridMultilevel"/>
    <w:tmpl w:val="276CA9DA"/>
    <w:lvl w:ilvl="0" w:tplc="04090001">
      <w:start w:val="1"/>
      <w:numFmt w:val="bullet"/>
      <w:lvlText w:val=""/>
      <w:lvlJc w:val="left"/>
      <w:pPr>
        <w:ind w:left="97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1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13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7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29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3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53082100"/>
    <w:multiLevelType w:val="multilevel"/>
    <w:tmpl w:val="525C0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3A77972"/>
    <w:multiLevelType w:val="hybridMultilevel"/>
    <w:tmpl w:val="2252E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58CB3155"/>
    <w:multiLevelType w:val="multilevel"/>
    <w:tmpl w:val="8358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BCA0C88"/>
    <w:multiLevelType w:val="hybridMultilevel"/>
    <w:tmpl w:val="F8FC6F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CE9248D"/>
    <w:multiLevelType w:val="multilevel"/>
    <w:tmpl w:val="FA00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E8F67FE"/>
    <w:multiLevelType w:val="hybridMultilevel"/>
    <w:tmpl w:val="9BC09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5ECE5A6D"/>
    <w:multiLevelType w:val="hybridMultilevel"/>
    <w:tmpl w:val="BF8C0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61B7763E"/>
    <w:multiLevelType w:val="hybridMultilevel"/>
    <w:tmpl w:val="0CBCD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45C59C8"/>
    <w:multiLevelType w:val="hybridMultilevel"/>
    <w:tmpl w:val="23F86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60466F7"/>
    <w:multiLevelType w:val="hybridMultilevel"/>
    <w:tmpl w:val="CF52F7D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7" w15:restartNumberingAfterBreak="0">
    <w:nsid w:val="66CD2664"/>
    <w:multiLevelType w:val="hybridMultilevel"/>
    <w:tmpl w:val="2A7AF336"/>
    <w:lvl w:ilvl="0" w:tplc="040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58" w15:restartNumberingAfterBreak="0">
    <w:nsid w:val="67492536"/>
    <w:multiLevelType w:val="hybridMultilevel"/>
    <w:tmpl w:val="36C6D334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9" w15:restartNumberingAfterBreak="0">
    <w:nsid w:val="6A2A1D6F"/>
    <w:multiLevelType w:val="hybridMultilevel"/>
    <w:tmpl w:val="E66EB7AA"/>
    <w:lvl w:ilvl="0" w:tplc="04090001">
      <w:start w:val="1"/>
      <w:numFmt w:val="bullet"/>
      <w:lvlText w:val=""/>
      <w:lvlJc w:val="left"/>
      <w:pPr>
        <w:ind w:left="748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88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08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48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68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08" w:hanging="360"/>
      </w:pPr>
      <w:rPr>
        <w:rFonts w:ascii="Wingdings" w:hAnsi="Wingdings" w:cs="Wingdings" w:hint="default"/>
      </w:rPr>
    </w:lvl>
  </w:abstractNum>
  <w:abstractNum w:abstractNumId="60" w15:restartNumberingAfterBreak="0">
    <w:nsid w:val="6BF31B4F"/>
    <w:multiLevelType w:val="hybridMultilevel"/>
    <w:tmpl w:val="B94416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 w15:restartNumberingAfterBreak="0">
    <w:nsid w:val="6C9D20FF"/>
    <w:multiLevelType w:val="hybridMultilevel"/>
    <w:tmpl w:val="398C00E2"/>
    <w:lvl w:ilvl="0" w:tplc="3698D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F2C4D62"/>
    <w:multiLevelType w:val="multilevel"/>
    <w:tmpl w:val="E21E3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F654CF6"/>
    <w:multiLevelType w:val="multilevel"/>
    <w:tmpl w:val="85522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1D43238"/>
    <w:multiLevelType w:val="hybridMultilevel"/>
    <w:tmpl w:val="B3C4F3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5" w15:restartNumberingAfterBreak="0">
    <w:nsid w:val="74D84B12"/>
    <w:multiLevelType w:val="multilevel"/>
    <w:tmpl w:val="6E949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52850EC"/>
    <w:multiLevelType w:val="multilevel"/>
    <w:tmpl w:val="7C041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55B76E8"/>
    <w:multiLevelType w:val="multilevel"/>
    <w:tmpl w:val="ECA6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A1B264D"/>
    <w:multiLevelType w:val="multilevel"/>
    <w:tmpl w:val="41F4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A282143"/>
    <w:multiLevelType w:val="hybridMultilevel"/>
    <w:tmpl w:val="8086225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0" w15:restartNumberingAfterBreak="0">
    <w:nsid w:val="7B2E78AC"/>
    <w:multiLevelType w:val="hybridMultilevel"/>
    <w:tmpl w:val="E3CE0A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 w15:restartNumberingAfterBreak="0">
    <w:nsid w:val="7B397CE5"/>
    <w:multiLevelType w:val="hybridMultilevel"/>
    <w:tmpl w:val="49523F6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32"/>
  </w:num>
  <w:num w:numId="2">
    <w:abstractNumId w:val="39"/>
  </w:num>
  <w:num w:numId="3">
    <w:abstractNumId w:val="10"/>
  </w:num>
  <w:num w:numId="4">
    <w:abstractNumId w:val="20"/>
  </w:num>
  <w:num w:numId="5">
    <w:abstractNumId w:val="16"/>
  </w:num>
  <w:num w:numId="6">
    <w:abstractNumId w:val="57"/>
  </w:num>
  <w:num w:numId="7">
    <w:abstractNumId w:val="7"/>
  </w:num>
  <w:num w:numId="8">
    <w:abstractNumId w:val="40"/>
  </w:num>
  <w:num w:numId="9">
    <w:abstractNumId w:val="35"/>
  </w:num>
  <w:num w:numId="10">
    <w:abstractNumId w:val="54"/>
  </w:num>
  <w:num w:numId="11">
    <w:abstractNumId w:val="24"/>
  </w:num>
  <w:num w:numId="12">
    <w:abstractNumId w:val="17"/>
  </w:num>
  <w:num w:numId="13">
    <w:abstractNumId w:val="11"/>
  </w:num>
  <w:num w:numId="14">
    <w:abstractNumId w:val="43"/>
  </w:num>
  <w:num w:numId="15">
    <w:abstractNumId w:val="1"/>
  </w:num>
  <w:num w:numId="16">
    <w:abstractNumId w:val="45"/>
  </w:num>
  <w:num w:numId="17">
    <w:abstractNumId w:val="58"/>
  </w:num>
  <w:num w:numId="18">
    <w:abstractNumId w:val="31"/>
  </w:num>
  <w:num w:numId="19">
    <w:abstractNumId w:val="55"/>
  </w:num>
  <w:num w:numId="20">
    <w:abstractNumId w:val="12"/>
  </w:num>
  <w:num w:numId="21">
    <w:abstractNumId w:val="46"/>
  </w:num>
  <w:num w:numId="22">
    <w:abstractNumId w:val="48"/>
  </w:num>
  <w:num w:numId="23">
    <w:abstractNumId w:val="52"/>
  </w:num>
  <w:num w:numId="24">
    <w:abstractNumId w:val="53"/>
  </w:num>
  <w:num w:numId="25">
    <w:abstractNumId w:val="70"/>
  </w:num>
  <w:num w:numId="26">
    <w:abstractNumId w:val="56"/>
  </w:num>
  <w:num w:numId="27">
    <w:abstractNumId w:val="15"/>
  </w:num>
  <w:num w:numId="28">
    <w:abstractNumId w:val="69"/>
  </w:num>
  <w:num w:numId="29">
    <w:abstractNumId w:val="71"/>
  </w:num>
  <w:num w:numId="30">
    <w:abstractNumId w:val="2"/>
  </w:num>
  <w:num w:numId="31">
    <w:abstractNumId w:val="64"/>
  </w:num>
  <w:num w:numId="32">
    <w:abstractNumId w:val="13"/>
  </w:num>
  <w:num w:numId="33">
    <w:abstractNumId w:val="29"/>
  </w:num>
  <w:num w:numId="34">
    <w:abstractNumId w:val="60"/>
  </w:num>
  <w:num w:numId="35">
    <w:abstractNumId w:val="30"/>
  </w:num>
  <w:num w:numId="36">
    <w:abstractNumId w:val="0"/>
  </w:num>
  <w:num w:numId="37">
    <w:abstractNumId w:val="59"/>
  </w:num>
  <w:num w:numId="38">
    <w:abstractNumId w:val="66"/>
  </w:num>
  <w:num w:numId="39">
    <w:abstractNumId w:val="38"/>
  </w:num>
  <w:num w:numId="40">
    <w:abstractNumId w:val="67"/>
  </w:num>
  <w:num w:numId="41">
    <w:abstractNumId w:val="3"/>
  </w:num>
  <w:num w:numId="42">
    <w:abstractNumId w:val="41"/>
  </w:num>
  <w:num w:numId="43">
    <w:abstractNumId w:val="27"/>
  </w:num>
  <w:num w:numId="44">
    <w:abstractNumId w:val="5"/>
  </w:num>
  <w:num w:numId="45">
    <w:abstractNumId w:val="49"/>
  </w:num>
  <w:num w:numId="46">
    <w:abstractNumId w:val="44"/>
  </w:num>
  <w:num w:numId="47">
    <w:abstractNumId w:val="23"/>
  </w:num>
  <w:num w:numId="48">
    <w:abstractNumId w:val="33"/>
  </w:num>
  <w:num w:numId="49">
    <w:abstractNumId w:val="61"/>
  </w:num>
  <w:num w:numId="50">
    <w:abstractNumId w:val="36"/>
  </w:num>
  <w:num w:numId="51">
    <w:abstractNumId w:val="28"/>
  </w:num>
  <w:num w:numId="52">
    <w:abstractNumId w:val="65"/>
  </w:num>
  <w:num w:numId="53">
    <w:abstractNumId w:val="14"/>
  </w:num>
  <w:num w:numId="54">
    <w:abstractNumId w:val="26"/>
  </w:num>
  <w:num w:numId="55">
    <w:abstractNumId w:val="9"/>
  </w:num>
  <w:num w:numId="56">
    <w:abstractNumId w:val="63"/>
  </w:num>
  <w:num w:numId="57">
    <w:abstractNumId w:val="21"/>
  </w:num>
  <w:num w:numId="58">
    <w:abstractNumId w:val="50"/>
  </w:num>
  <w:num w:numId="59">
    <w:abstractNumId w:val="4"/>
  </w:num>
  <w:num w:numId="60">
    <w:abstractNumId w:val="34"/>
  </w:num>
  <w:num w:numId="61">
    <w:abstractNumId w:val="18"/>
  </w:num>
  <w:num w:numId="62">
    <w:abstractNumId w:val="25"/>
  </w:num>
  <w:num w:numId="63">
    <w:abstractNumId w:val="37"/>
  </w:num>
  <w:num w:numId="64">
    <w:abstractNumId w:val="22"/>
  </w:num>
  <w:num w:numId="65">
    <w:abstractNumId w:val="8"/>
  </w:num>
  <w:num w:numId="66">
    <w:abstractNumId w:val="68"/>
  </w:num>
  <w:num w:numId="67">
    <w:abstractNumId w:val="6"/>
  </w:num>
  <w:num w:numId="68">
    <w:abstractNumId w:val="42"/>
  </w:num>
  <w:num w:numId="69">
    <w:abstractNumId w:val="47"/>
  </w:num>
  <w:num w:numId="70">
    <w:abstractNumId w:val="51"/>
  </w:num>
  <w:num w:numId="71">
    <w:abstractNumId w:val="62"/>
  </w:num>
  <w:num w:numId="72">
    <w:abstractNumId w:val="19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30E"/>
    <w:rsid w:val="00112932"/>
    <w:rsid w:val="00140094"/>
    <w:rsid w:val="00170395"/>
    <w:rsid w:val="003F78CF"/>
    <w:rsid w:val="005670E1"/>
    <w:rsid w:val="00583139"/>
    <w:rsid w:val="0061030E"/>
    <w:rsid w:val="007B0D6B"/>
    <w:rsid w:val="00A237F3"/>
    <w:rsid w:val="00A8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B5760"/>
  <w15:chartTrackingRefBased/>
  <w15:docId w15:val="{208601E7-3AD2-4EF0-8742-398164CA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0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1"/>
    <w:uiPriority w:val="9"/>
    <w:qFormat/>
    <w:rsid w:val="007B0D6B"/>
    <w:pPr>
      <w:keepNext/>
      <w:keepLines/>
      <w:spacing w:before="40"/>
      <w:outlineLvl w:val="2"/>
    </w:pPr>
    <w:rPr>
      <w:rFonts w:ascii="Calibri Light" w:hAnsi="Calibri Light"/>
      <w:b/>
      <w:color w:val="222A35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0E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a,Dot pt,F5 List Paragraph,List Paragraph Char Char Char,Indicator Text,Colorful List - Accent 11,Numbered Para 1,Bullet 1,Bullet Points,List Paragraph2,MAIN CONTENT,Normal numbered,Issue Action POC,3,POCG Table Text,Akapit z listą BS,st"/>
    <w:basedOn w:val="Normal"/>
    <w:link w:val="ListParagraphChar"/>
    <w:uiPriority w:val="34"/>
    <w:qFormat/>
    <w:rsid w:val="00170395"/>
    <w:pPr>
      <w:ind w:left="720"/>
      <w:contextualSpacing/>
    </w:pPr>
  </w:style>
  <w:style w:type="character" w:customStyle="1" w:styleId="ListParagraphChar">
    <w:name w:val="List Paragraph Char"/>
    <w:aliases w:val="Ha Char,Dot pt Char,F5 List Paragraph Char,List Paragraph Char Char Char Char,Indicator Text Char,Colorful List - Accent 11 Char,Numbered Para 1 Char,Bullet 1 Char,Bullet Points Char,List Paragraph2 Char,MAIN CONTENT Char,3 Char"/>
    <w:link w:val="ListParagraph"/>
    <w:uiPriority w:val="34"/>
    <w:qFormat/>
    <w:locked/>
    <w:rsid w:val="00170395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uiPriority w:val="9"/>
    <w:semiHidden/>
    <w:rsid w:val="007B0D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3Char1">
    <w:name w:val="Heading 3 Char1"/>
    <w:link w:val="Heading3"/>
    <w:uiPriority w:val="9"/>
    <w:rsid w:val="007B0D6B"/>
    <w:rPr>
      <w:rFonts w:ascii="Calibri Light" w:eastAsia="Times New Roman" w:hAnsi="Calibri Light" w:cs="Times New Roman"/>
      <w:b/>
      <w:color w:val="222A35"/>
      <w:sz w:val="28"/>
      <w:szCs w:val="24"/>
    </w:rPr>
  </w:style>
  <w:style w:type="paragraph" w:styleId="Footer">
    <w:name w:val="footer"/>
    <w:basedOn w:val="Normal"/>
    <w:link w:val="FooterChar1"/>
    <w:unhideWhenUsed/>
    <w:rsid w:val="007B0D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uiPriority w:val="99"/>
    <w:semiHidden/>
    <w:rsid w:val="007B0D6B"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1">
    <w:name w:val="Footer Char1"/>
    <w:link w:val="Footer"/>
    <w:rsid w:val="007B0D6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0E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831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31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313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31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3139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81C0A"/>
    <w:pPr>
      <w:spacing w:after="0" w:line="240" w:lineRule="auto"/>
      <w:jc w:val="both"/>
    </w:pPr>
    <w:rPr>
      <w:rFonts w:ascii="Sylfaen" w:hAnsi="Sylfae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18</Pages>
  <Words>5859</Words>
  <Characters>33400</Characters>
  <Application>Microsoft Office Word</Application>
  <DocSecurity>0</DocSecurity>
  <Lines>278</Lines>
  <Paragraphs>78</Paragraphs>
  <ScaleCrop>false</ScaleCrop>
  <Company>EMIS</Company>
  <LinksUpToDate>false</LinksUpToDate>
  <CharactersWithSpaces>39181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 Sichinava</dc:creator>
  <cp:keywords/>
  <dc:description/>
  <cp:lastModifiedBy>Nino Egriselashvili</cp:lastModifiedBy>
  <cp:revision>20</cp:revision>
  <dcterms:created xsi:type="dcterms:W3CDTF">2026-10-05T13:06:00Z</dcterms:created>
  <dcterms:modified xsi:type="dcterms:W3CDTF">2026-10-12T12:08:00Z</dcterms:modified>
</cp:coreProperties>
</file>